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AA29E0" w14:textId="24046B8B" w:rsidR="00A921CD" w:rsidRDefault="009A021A" w:rsidP="009A021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</w:t>
      </w:r>
    </w:p>
    <w:p w14:paraId="589E6F96" w14:textId="7833D1A2" w:rsidR="009A021A" w:rsidRDefault="009A021A" w:rsidP="009A021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КАРТАЛИНСКОГО МУНИЦИПАЛЬНОГО РАЙОНА</w:t>
      </w:r>
    </w:p>
    <w:p w14:paraId="76FE3CF8" w14:textId="3B96E214" w:rsidR="009A021A" w:rsidRDefault="009A021A" w:rsidP="009A021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14:paraId="266BEA44" w14:textId="77777777" w:rsidR="009A021A" w:rsidRDefault="009A021A" w:rsidP="009A021A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2780B6FC" w14:textId="0FF8B809" w:rsidR="009A021A" w:rsidRDefault="009A021A" w:rsidP="009A021A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53B8F468" w14:textId="7230220B" w:rsidR="009A021A" w:rsidRDefault="009A021A" w:rsidP="009A021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29.12.2023 года № 1461</w:t>
      </w:r>
    </w:p>
    <w:p w14:paraId="7C9272AE" w14:textId="77777777" w:rsidR="00F803BC" w:rsidRDefault="00F803BC" w:rsidP="00114A91">
      <w:pPr>
        <w:pStyle w:val="ConsPlusTitle"/>
        <w:jc w:val="both"/>
        <w:rPr>
          <w:b w:val="0"/>
          <w:sz w:val="28"/>
          <w:szCs w:val="28"/>
        </w:rPr>
      </w:pPr>
    </w:p>
    <w:p w14:paraId="2DA95D79" w14:textId="77777777" w:rsidR="00F803BC" w:rsidRDefault="00F803BC" w:rsidP="00114A91">
      <w:pPr>
        <w:pStyle w:val="ConsPlusTitle"/>
        <w:jc w:val="both"/>
        <w:rPr>
          <w:b w:val="0"/>
          <w:sz w:val="28"/>
          <w:szCs w:val="28"/>
        </w:rPr>
      </w:pPr>
    </w:p>
    <w:p w14:paraId="1E10CB53" w14:textId="0554F36A" w:rsidR="00F803BC" w:rsidRDefault="00114A91" w:rsidP="00114A9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муниципальной </w:t>
      </w:r>
    </w:p>
    <w:p w14:paraId="7B5C9E29" w14:textId="07FAB43E" w:rsidR="00F803BC" w:rsidRDefault="00114A91" w:rsidP="00334CA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программы</w:t>
      </w:r>
      <w:r w:rsidR="00F803BC">
        <w:rPr>
          <w:b w:val="0"/>
          <w:sz w:val="28"/>
          <w:szCs w:val="28"/>
        </w:rPr>
        <w:t xml:space="preserve">           </w:t>
      </w:r>
      <w:r w:rsidR="00334CA9">
        <w:rPr>
          <w:b w:val="0"/>
          <w:sz w:val="28"/>
          <w:szCs w:val="28"/>
        </w:rPr>
        <w:t xml:space="preserve"> </w:t>
      </w:r>
      <w:r w:rsidR="00F803BC">
        <w:rPr>
          <w:b w:val="0"/>
          <w:sz w:val="28"/>
          <w:szCs w:val="28"/>
        </w:rPr>
        <w:t xml:space="preserve"> </w:t>
      </w:r>
      <w:proofErr w:type="gramStart"/>
      <w:r w:rsidR="00F803BC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  <w:r w:rsidRPr="00114A91">
        <w:rPr>
          <w:b w:val="0"/>
          <w:sz w:val="28"/>
          <w:szCs w:val="28"/>
        </w:rPr>
        <w:t>«</w:t>
      </w:r>
      <w:proofErr w:type="gramEnd"/>
      <w:r w:rsidRPr="00114A91">
        <w:rPr>
          <w:b w:val="0"/>
          <w:sz w:val="28"/>
          <w:szCs w:val="28"/>
        </w:rPr>
        <w:t>Реализация</w:t>
      </w:r>
    </w:p>
    <w:p w14:paraId="3A4D5ED8" w14:textId="47A7B5EA" w:rsidR="00F803BC" w:rsidRDefault="00114A91" w:rsidP="00114A91">
      <w:pPr>
        <w:pStyle w:val="ConsPlusTitle"/>
        <w:jc w:val="both"/>
        <w:rPr>
          <w:b w:val="0"/>
          <w:sz w:val="28"/>
          <w:szCs w:val="28"/>
        </w:rPr>
      </w:pPr>
      <w:r w:rsidRPr="00114A91">
        <w:rPr>
          <w:b w:val="0"/>
          <w:sz w:val="28"/>
          <w:szCs w:val="28"/>
        </w:rPr>
        <w:t>полномочий</w:t>
      </w:r>
      <w:r w:rsidR="00F803BC">
        <w:rPr>
          <w:b w:val="0"/>
          <w:sz w:val="28"/>
          <w:szCs w:val="28"/>
        </w:rPr>
        <w:t xml:space="preserve">       </w:t>
      </w:r>
      <w:r w:rsidRPr="00114A91">
        <w:rPr>
          <w:b w:val="0"/>
          <w:sz w:val="28"/>
          <w:szCs w:val="28"/>
        </w:rPr>
        <w:t xml:space="preserve"> по</w:t>
      </w:r>
      <w:r w:rsidR="00F803BC">
        <w:rPr>
          <w:b w:val="0"/>
          <w:sz w:val="28"/>
          <w:szCs w:val="28"/>
        </w:rPr>
        <w:t xml:space="preserve"> </w:t>
      </w:r>
      <w:r w:rsidR="00334CA9">
        <w:rPr>
          <w:b w:val="0"/>
          <w:sz w:val="28"/>
          <w:szCs w:val="28"/>
        </w:rPr>
        <w:t xml:space="preserve"> </w:t>
      </w:r>
      <w:r w:rsidR="00F803BC">
        <w:rPr>
          <w:b w:val="0"/>
          <w:sz w:val="28"/>
          <w:szCs w:val="28"/>
        </w:rPr>
        <w:t xml:space="preserve">     </w:t>
      </w:r>
      <w:r w:rsidRPr="00114A91">
        <w:rPr>
          <w:b w:val="0"/>
          <w:sz w:val="28"/>
          <w:szCs w:val="28"/>
        </w:rPr>
        <w:t xml:space="preserve"> решению</w:t>
      </w:r>
    </w:p>
    <w:p w14:paraId="76DD63C9" w14:textId="5119037D" w:rsidR="00F803BC" w:rsidRDefault="00114A91" w:rsidP="00114A91">
      <w:pPr>
        <w:pStyle w:val="ConsPlusTitle"/>
        <w:jc w:val="both"/>
        <w:rPr>
          <w:b w:val="0"/>
          <w:sz w:val="28"/>
          <w:szCs w:val="28"/>
        </w:rPr>
      </w:pPr>
      <w:r w:rsidRPr="00114A91">
        <w:rPr>
          <w:b w:val="0"/>
          <w:sz w:val="28"/>
          <w:szCs w:val="28"/>
        </w:rPr>
        <w:t>вопросов</w:t>
      </w:r>
      <w:r w:rsidR="00BB2633">
        <w:rPr>
          <w:b w:val="0"/>
          <w:sz w:val="28"/>
          <w:szCs w:val="28"/>
        </w:rPr>
        <w:t xml:space="preserve">    </w:t>
      </w:r>
      <w:r w:rsidR="00F803BC">
        <w:rPr>
          <w:b w:val="0"/>
          <w:sz w:val="28"/>
          <w:szCs w:val="28"/>
        </w:rPr>
        <w:t xml:space="preserve"> </w:t>
      </w:r>
      <w:r w:rsidRPr="00114A91">
        <w:rPr>
          <w:b w:val="0"/>
          <w:sz w:val="28"/>
          <w:szCs w:val="28"/>
        </w:rPr>
        <w:t>местного</w:t>
      </w:r>
      <w:r w:rsidR="00BB2633">
        <w:rPr>
          <w:b w:val="0"/>
          <w:sz w:val="28"/>
          <w:szCs w:val="28"/>
        </w:rPr>
        <w:t xml:space="preserve"> </w:t>
      </w:r>
      <w:r w:rsidR="00334CA9">
        <w:rPr>
          <w:b w:val="0"/>
          <w:sz w:val="28"/>
          <w:szCs w:val="28"/>
        </w:rPr>
        <w:t xml:space="preserve"> </w:t>
      </w:r>
      <w:r w:rsidR="00BB2633">
        <w:rPr>
          <w:b w:val="0"/>
          <w:sz w:val="28"/>
          <w:szCs w:val="28"/>
        </w:rPr>
        <w:t xml:space="preserve">  </w:t>
      </w:r>
      <w:r w:rsidRPr="00114A91">
        <w:rPr>
          <w:b w:val="0"/>
          <w:sz w:val="28"/>
          <w:szCs w:val="28"/>
        </w:rPr>
        <w:t xml:space="preserve"> значения </w:t>
      </w:r>
    </w:p>
    <w:p w14:paraId="3E03E03B" w14:textId="0BC2C4E4" w:rsidR="00F803BC" w:rsidRDefault="00114A91" w:rsidP="00BB2633">
      <w:pPr>
        <w:pStyle w:val="ConsPlusTitle"/>
        <w:tabs>
          <w:tab w:val="left" w:pos="709"/>
        </w:tabs>
        <w:jc w:val="both"/>
        <w:rPr>
          <w:b w:val="0"/>
          <w:sz w:val="28"/>
          <w:szCs w:val="28"/>
        </w:rPr>
      </w:pPr>
      <w:r w:rsidRPr="00114A91">
        <w:rPr>
          <w:b w:val="0"/>
          <w:sz w:val="28"/>
          <w:szCs w:val="28"/>
        </w:rPr>
        <w:t>Карталинского</w:t>
      </w:r>
      <w:r w:rsidR="00BB2633">
        <w:rPr>
          <w:b w:val="0"/>
          <w:sz w:val="28"/>
          <w:szCs w:val="28"/>
        </w:rPr>
        <w:t xml:space="preserve">           </w:t>
      </w:r>
      <w:r w:rsidRPr="00114A91">
        <w:rPr>
          <w:b w:val="0"/>
          <w:sz w:val="28"/>
          <w:szCs w:val="28"/>
        </w:rPr>
        <w:t xml:space="preserve"> городского</w:t>
      </w:r>
    </w:p>
    <w:p w14:paraId="7F6B9600" w14:textId="599DA599" w:rsidR="00114A91" w:rsidRDefault="00114A91" w:rsidP="00334CA9">
      <w:pPr>
        <w:pStyle w:val="ConsPlusTitle"/>
        <w:tabs>
          <w:tab w:val="left" w:pos="709"/>
        </w:tabs>
        <w:jc w:val="both"/>
        <w:rPr>
          <w:b w:val="0"/>
          <w:sz w:val="28"/>
          <w:szCs w:val="28"/>
        </w:rPr>
      </w:pPr>
      <w:r w:rsidRPr="00114A91">
        <w:rPr>
          <w:b w:val="0"/>
          <w:sz w:val="28"/>
          <w:szCs w:val="28"/>
        </w:rPr>
        <w:t>поселения на 20</w:t>
      </w:r>
      <w:r w:rsidR="00204DC0">
        <w:rPr>
          <w:b w:val="0"/>
          <w:sz w:val="28"/>
          <w:szCs w:val="28"/>
        </w:rPr>
        <w:t>2</w:t>
      </w:r>
      <w:r w:rsidR="003F0B70">
        <w:rPr>
          <w:b w:val="0"/>
          <w:sz w:val="28"/>
          <w:szCs w:val="28"/>
        </w:rPr>
        <w:t>4</w:t>
      </w:r>
      <w:r w:rsidRPr="00114A91">
        <w:rPr>
          <w:b w:val="0"/>
          <w:sz w:val="28"/>
          <w:szCs w:val="28"/>
        </w:rPr>
        <w:t>-20</w:t>
      </w:r>
      <w:r w:rsidR="00204DC0">
        <w:rPr>
          <w:b w:val="0"/>
          <w:sz w:val="28"/>
          <w:szCs w:val="28"/>
        </w:rPr>
        <w:t>2</w:t>
      </w:r>
      <w:r w:rsidR="00F43EA3">
        <w:rPr>
          <w:b w:val="0"/>
          <w:sz w:val="28"/>
          <w:szCs w:val="28"/>
        </w:rPr>
        <w:t>6</w:t>
      </w:r>
      <w:r w:rsidRPr="00114A91">
        <w:rPr>
          <w:b w:val="0"/>
          <w:sz w:val="28"/>
          <w:szCs w:val="28"/>
        </w:rPr>
        <w:t xml:space="preserve"> годы»</w:t>
      </w:r>
    </w:p>
    <w:p w14:paraId="5D66785B" w14:textId="77777777" w:rsidR="00114A91" w:rsidRDefault="00114A91" w:rsidP="00E10242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9D4A419" w14:textId="77777777" w:rsidR="006A589B" w:rsidRDefault="006A589B" w:rsidP="00F803BC">
      <w:pPr>
        <w:pStyle w:val="ConsPlusTitle"/>
        <w:widowControl/>
        <w:tabs>
          <w:tab w:val="left" w:pos="709"/>
        </w:tabs>
        <w:jc w:val="both"/>
        <w:rPr>
          <w:b w:val="0"/>
          <w:sz w:val="28"/>
          <w:szCs w:val="28"/>
        </w:rPr>
      </w:pPr>
    </w:p>
    <w:p w14:paraId="1DA84CB1" w14:textId="77777777" w:rsidR="008E383D" w:rsidRPr="008E383D" w:rsidRDefault="008E383D" w:rsidP="008E38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 и постановлением администрации </w:t>
      </w:r>
      <w:r w:rsidRPr="008E383D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от 14.07.2017 года № 561 «Об утверждении порядка разработки, утверждения и реализации муниципальных программ </w:t>
      </w:r>
      <w:r w:rsidRPr="008E383D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>
        <w:rPr>
          <w:rFonts w:eastAsia="Calibri"/>
          <w:sz w:val="28"/>
          <w:szCs w:val="28"/>
          <w:lang w:eastAsia="en-US"/>
        </w:rPr>
        <w:t>»,</w:t>
      </w:r>
    </w:p>
    <w:p w14:paraId="5C92F492" w14:textId="77777777" w:rsidR="008E383D" w:rsidRPr="008E383D" w:rsidRDefault="008E383D" w:rsidP="008E383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 ПОСТАНОВЛЯЕТ:</w:t>
      </w:r>
    </w:p>
    <w:p w14:paraId="0CBD6FD1" w14:textId="77777777" w:rsidR="008E383D" w:rsidRPr="008E383D" w:rsidRDefault="008E383D" w:rsidP="008E38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>1. Утвердить прилагаемую муниципальную программу «</w:t>
      </w:r>
      <w:r w:rsidR="006A589B" w:rsidRPr="006A589B">
        <w:rPr>
          <w:rFonts w:eastAsia="Calibri"/>
          <w:sz w:val="28"/>
          <w:szCs w:val="28"/>
          <w:lang w:eastAsia="en-US"/>
        </w:rPr>
        <w:t>Реализация полномочий по решению вопросов местного значения Карталинского городского поселения на 20</w:t>
      </w:r>
      <w:r w:rsidR="005E18ED">
        <w:rPr>
          <w:rFonts w:eastAsia="Calibri"/>
          <w:sz w:val="28"/>
          <w:szCs w:val="28"/>
          <w:lang w:eastAsia="en-US"/>
        </w:rPr>
        <w:t>2</w:t>
      </w:r>
      <w:r w:rsidR="00044FE4">
        <w:rPr>
          <w:rFonts w:eastAsia="Calibri"/>
          <w:sz w:val="28"/>
          <w:szCs w:val="28"/>
          <w:lang w:eastAsia="en-US"/>
        </w:rPr>
        <w:t>4</w:t>
      </w:r>
      <w:r w:rsidR="006A589B" w:rsidRPr="006A589B">
        <w:rPr>
          <w:rFonts w:eastAsia="Calibri"/>
          <w:sz w:val="28"/>
          <w:szCs w:val="28"/>
          <w:lang w:eastAsia="en-US"/>
        </w:rPr>
        <w:t>-20</w:t>
      </w:r>
      <w:r w:rsidR="005E18ED">
        <w:rPr>
          <w:rFonts w:eastAsia="Calibri"/>
          <w:sz w:val="28"/>
          <w:szCs w:val="28"/>
          <w:lang w:eastAsia="en-US"/>
        </w:rPr>
        <w:t>2</w:t>
      </w:r>
      <w:r w:rsidR="00044FE4">
        <w:rPr>
          <w:rFonts w:eastAsia="Calibri"/>
          <w:sz w:val="28"/>
          <w:szCs w:val="28"/>
          <w:lang w:eastAsia="en-US"/>
        </w:rPr>
        <w:t>6</w:t>
      </w:r>
      <w:r w:rsidR="006A589B" w:rsidRPr="006A589B">
        <w:rPr>
          <w:rFonts w:eastAsia="Calibri"/>
          <w:sz w:val="28"/>
          <w:szCs w:val="28"/>
          <w:lang w:eastAsia="en-US"/>
        </w:rPr>
        <w:t xml:space="preserve"> годы</w:t>
      </w:r>
      <w:r w:rsidRPr="008E383D">
        <w:rPr>
          <w:rFonts w:eastAsia="Calibri"/>
          <w:sz w:val="28"/>
          <w:szCs w:val="28"/>
          <w:lang w:eastAsia="en-US"/>
        </w:rPr>
        <w:t xml:space="preserve">». </w:t>
      </w:r>
    </w:p>
    <w:p w14:paraId="5A77522E" w14:textId="77777777" w:rsidR="008E383D" w:rsidRPr="008E383D" w:rsidRDefault="008E383D" w:rsidP="008E38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14:paraId="2E98A3D3" w14:textId="77777777" w:rsidR="008E383D" w:rsidRPr="008E383D" w:rsidRDefault="008E383D" w:rsidP="008E38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 xml:space="preserve">3. Организацию выполнения </w:t>
      </w:r>
      <w:r w:rsidR="006A589B">
        <w:rPr>
          <w:rFonts w:eastAsia="Calibri"/>
          <w:sz w:val="28"/>
          <w:szCs w:val="28"/>
          <w:lang w:eastAsia="en-US"/>
        </w:rPr>
        <w:t xml:space="preserve">настоящего постановления возложить на заместителей главы </w:t>
      </w:r>
      <w:r w:rsidR="006A589B" w:rsidRPr="008E383D">
        <w:rPr>
          <w:rFonts w:eastAsia="Calibri"/>
          <w:sz w:val="28"/>
          <w:szCs w:val="28"/>
          <w:lang w:eastAsia="en-US"/>
        </w:rPr>
        <w:t>Карталинского муниципального района</w:t>
      </w:r>
      <w:r w:rsidR="006A589B">
        <w:rPr>
          <w:rFonts w:eastAsia="Calibri"/>
          <w:sz w:val="28"/>
          <w:szCs w:val="28"/>
          <w:lang w:eastAsia="en-US"/>
        </w:rPr>
        <w:t xml:space="preserve"> по курируемым направлениям.</w:t>
      </w:r>
    </w:p>
    <w:p w14:paraId="30D1ABD2" w14:textId="77777777" w:rsidR="008E383D" w:rsidRPr="008E383D" w:rsidRDefault="008E383D" w:rsidP="008E383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383D">
        <w:rPr>
          <w:rFonts w:eastAsia="Calibri"/>
          <w:sz w:val="28"/>
          <w:szCs w:val="28"/>
          <w:lang w:eastAsia="en-US"/>
        </w:rPr>
        <w:t xml:space="preserve">4. Контроль за исполнением </w:t>
      </w:r>
      <w:r w:rsidR="008C7A66">
        <w:rPr>
          <w:rFonts w:eastAsia="Calibri"/>
          <w:sz w:val="28"/>
          <w:szCs w:val="28"/>
          <w:lang w:eastAsia="en-US"/>
        </w:rPr>
        <w:t>настоящего</w:t>
      </w:r>
      <w:r w:rsidRPr="008E383D">
        <w:rPr>
          <w:rFonts w:eastAsia="Calibri"/>
          <w:sz w:val="28"/>
          <w:szCs w:val="28"/>
          <w:lang w:eastAsia="en-US"/>
        </w:rPr>
        <w:t xml:space="preserve"> постановления оставляю за собой.</w:t>
      </w:r>
    </w:p>
    <w:p w14:paraId="76B96CC7" w14:textId="77777777" w:rsidR="006A589B" w:rsidRDefault="006A589B" w:rsidP="00E10242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428F1829" w14:textId="77777777" w:rsidR="00114A91" w:rsidRPr="00E10242" w:rsidRDefault="00114A91" w:rsidP="00E10242">
      <w:pPr>
        <w:tabs>
          <w:tab w:val="left" w:pos="638"/>
        </w:tabs>
        <w:autoSpaceDE w:val="0"/>
        <w:jc w:val="both"/>
        <w:rPr>
          <w:sz w:val="28"/>
          <w:szCs w:val="28"/>
        </w:rPr>
      </w:pPr>
    </w:p>
    <w:p w14:paraId="069EBF21" w14:textId="77777777" w:rsidR="00B23439" w:rsidRPr="00E10242" w:rsidRDefault="00B23439" w:rsidP="00E10242">
      <w:pPr>
        <w:jc w:val="both"/>
        <w:rPr>
          <w:sz w:val="28"/>
          <w:szCs w:val="28"/>
        </w:rPr>
      </w:pPr>
      <w:r w:rsidRPr="00E10242">
        <w:rPr>
          <w:sz w:val="28"/>
          <w:szCs w:val="28"/>
        </w:rPr>
        <w:t>Глава Карталинского</w:t>
      </w:r>
    </w:p>
    <w:p w14:paraId="13170D7D" w14:textId="577C280B" w:rsidR="00B23439" w:rsidRDefault="00B23439" w:rsidP="00E10242">
      <w:pPr>
        <w:jc w:val="both"/>
        <w:rPr>
          <w:sz w:val="28"/>
          <w:szCs w:val="28"/>
        </w:rPr>
      </w:pPr>
      <w:r w:rsidRPr="00E10242">
        <w:rPr>
          <w:sz w:val="28"/>
          <w:szCs w:val="28"/>
        </w:rPr>
        <w:t xml:space="preserve">муниципального района                                                                  </w:t>
      </w:r>
      <w:r w:rsidR="00F803BC">
        <w:rPr>
          <w:sz w:val="28"/>
          <w:szCs w:val="28"/>
        </w:rPr>
        <w:t xml:space="preserve">   </w:t>
      </w:r>
      <w:r w:rsidR="00334CA9">
        <w:rPr>
          <w:sz w:val="28"/>
          <w:szCs w:val="28"/>
        </w:rPr>
        <w:t xml:space="preserve">  </w:t>
      </w:r>
      <w:r w:rsidR="0031471B">
        <w:rPr>
          <w:sz w:val="28"/>
          <w:szCs w:val="28"/>
        </w:rPr>
        <w:t>А.Г. Вдовин</w:t>
      </w:r>
    </w:p>
    <w:p w14:paraId="2EF45A6B" w14:textId="77777777" w:rsidR="00F803BC" w:rsidRDefault="005913AF" w:rsidP="000B42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84C70B" w14:textId="77777777" w:rsidR="00F803BC" w:rsidRDefault="00F803BC" w:rsidP="000B4203">
      <w:pPr>
        <w:rPr>
          <w:sz w:val="28"/>
          <w:szCs w:val="28"/>
        </w:rPr>
      </w:pPr>
    </w:p>
    <w:p w14:paraId="42196881" w14:textId="77777777" w:rsidR="002935A6" w:rsidRPr="002935A6" w:rsidRDefault="002935A6" w:rsidP="002935A6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УТВЕРЖДЕНА</w:t>
      </w:r>
    </w:p>
    <w:p w14:paraId="63CAF4C1" w14:textId="77777777" w:rsidR="002935A6" w:rsidRPr="002935A6" w:rsidRDefault="002935A6" w:rsidP="002935A6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2935A6">
        <w:rPr>
          <w:bCs/>
          <w:sz w:val="28"/>
          <w:szCs w:val="28"/>
          <w:lang w:eastAsia="ru-RU"/>
        </w:rPr>
        <w:t>постановлени</w:t>
      </w:r>
      <w:r>
        <w:rPr>
          <w:bCs/>
          <w:sz w:val="28"/>
          <w:szCs w:val="28"/>
          <w:lang w:eastAsia="ru-RU"/>
        </w:rPr>
        <w:t>ем</w:t>
      </w:r>
      <w:r w:rsidRPr="002935A6">
        <w:rPr>
          <w:bCs/>
          <w:sz w:val="28"/>
          <w:szCs w:val="28"/>
          <w:lang w:eastAsia="ru-RU"/>
        </w:rPr>
        <w:t xml:space="preserve"> администрации</w:t>
      </w:r>
    </w:p>
    <w:p w14:paraId="7C1C6C6C" w14:textId="77777777" w:rsidR="002935A6" w:rsidRPr="002935A6" w:rsidRDefault="002935A6" w:rsidP="002935A6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2935A6">
        <w:rPr>
          <w:bCs/>
          <w:sz w:val="28"/>
          <w:szCs w:val="28"/>
          <w:lang w:eastAsia="ru-RU"/>
        </w:rPr>
        <w:t>Карталинского муниципального района</w:t>
      </w:r>
    </w:p>
    <w:p w14:paraId="6978630B" w14:textId="49A253A0" w:rsidR="002935A6" w:rsidRPr="002935A6" w:rsidRDefault="002935A6" w:rsidP="002935A6">
      <w:pPr>
        <w:tabs>
          <w:tab w:val="left" w:pos="3686"/>
        </w:tabs>
        <w:suppressAutoHyphens w:val="0"/>
        <w:ind w:left="4253"/>
        <w:jc w:val="center"/>
        <w:rPr>
          <w:bCs/>
          <w:sz w:val="28"/>
          <w:szCs w:val="28"/>
          <w:lang w:eastAsia="ru-RU"/>
        </w:rPr>
      </w:pPr>
      <w:r w:rsidRPr="002935A6">
        <w:rPr>
          <w:bCs/>
          <w:sz w:val="28"/>
          <w:szCs w:val="28"/>
          <w:lang w:eastAsia="ru-RU"/>
        </w:rPr>
        <w:t>от</w:t>
      </w:r>
      <w:r w:rsidR="00F803BC">
        <w:rPr>
          <w:bCs/>
          <w:sz w:val="28"/>
          <w:szCs w:val="28"/>
          <w:lang w:eastAsia="ru-RU"/>
        </w:rPr>
        <w:t xml:space="preserve"> </w:t>
      </w:r>
      <w:r w:rsidR="00950A8B">
        <w:rPr>
          <w:bCs/>
          <w:sz w:val="28"/>
          <w:szCs w:val="28"/>
          <w:lang w:eastAsia="ru-RU"/>
        </w:rPr>
        <w:t>29.12.</w:t>
      </w:r>
      <w:r w:rsidR="00F607B8">
        <w:rPr>
          <w:bCs/>
          <w:sz w:val="28"/>
          <w:szCs w:val="28"/>
          <w:lang w:eastAsia="ru-RU"/>
        </w:rPr>
        <w:t xml:space="preserve">2023 </w:t>
      </w:r>
      <w:r w:rsidRPr="002935A6">
        <w:rPr>
          <w:bCs/>
          <w:sz w:val="28"/>
          <w:szCs w:val="28"/>
          <w:lang w:eastAsia="ru-RU"/>
        </w:rPr>
        <w:t>года №</w:t>
      </w:r>
      <w:r w:rsidR="00950A8B">
        <w:rPr>
          <w:bCs/>
          <w:sz w:val="28"/>
          <w:szCs w:val="28"/>
          <w:lang w:eastAsia="ru-RU"/>
        </w:rPr>
        <w:t xml:space="preserve"> 1461</w:t>
      </w:r>
    </w:p>
    <w:p w14:paraId="37897979" w14:textId="6E89D5C7" w:rsidR="00617A28" w:rsidRDefault="00617A28" w:rsidP="000B420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8DB12D4" w14:textId="77777777" w:rsidR="00373CDF" w:rsidRDefault="00373CDF" w:rsidP="000B420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5458B9C" w14:textId="77777777" w:rsidR="002250DD" w:rsidRDefault="002250DD" w:rsidP="000B420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3AA27F8" w14:textId="77777777" w:rsidR="00E94E55" w:rsidRPr="00E94E55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Муниципальная программа</w:t>
      </w:r>
    </w:p>
    <w:p w14:paraId="71CC2C02" w14:textId="77777777" w:rsidR="00E94E55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 xml:space="preserve">«Реализация полномочий по решению </w:t>
      </w:r>
    </w:p>
    <w:p w14:paraId="40C13D8A" w14:textId="77777777" w:rsidR="00E94E55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 xml:space="preserve">вопросов местного значения Карталинского </w:t>
      </w:r>
    </w:p>
    <w:p w14:paraId="5062B7DD" w14:textId="2CC030FC" w:rsidR="00E94E55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городского поселения на 20</w:t>
      </w:r>
      <w:r w:rsidR="00732AEF">
        <w:rPr>
          <w:rFonts w:eastAsia="Calibri"/>
          <w:sz w:val="28"/>
          <w:szCs w:val="22"/>
          <w:lang w:eastAsia="en-US"/>
        </w:rPr>
        <w:t>2</w:t>
      </w:r>
      <w:r w:rsidR="00AE7E0E">
        <w:rPr>
          <w:rFonts w:eastAsia="Calibri"/>
          <w:sz w:val="28"/>
          <w:szCs w:val="22"/>
          <w:lang w:eastAsia="en-US"/>
        </w:rPr>
        <w:t>4</w:t>
      </w:r>
      <w:r w:rsidRPr="00E94E55">
        <w:rPr>
          <w:rFonts w:eastAsia="Calibri"/>
          <w:sz w:val="28"/>
          <w:szCs w:val="22"/>
          <w:lang w:eastAsia="en-US"/>
        </w:rPr>
        <w:t>-20</w:t>
      </w:r>
      <w:r w:rsidR="00732AEF">
        <w:rPr>
          <w:rFonts w:eastAsia="Calibri"/>
          <w:sz w:val="28"/>
          <w:szCs w:val="22"/>
          <w:lang w:eastAsia="en-US"/>
        </w:rPr>
        <w:t>2</w:t>
      </w:r>
      <w:r w:rsidR="00AE7E0E">
        <w:rPr>
          <w:rFonts w:eastAsia="Calibri"/>
          <w:sz w:val="28"/>
          <w:szCs w:val="22"/>
          <w:lang w:eastAsia="en-US"/>
        </w:rPr>
        <w:t>6</w:t>
      </w:r>
      <w:r w:rsidRPr="00E94E55">
        <w:rPr>
          <w:rFonts w:eastAsia="Calibri"/>
          <w:sz w:val="28"/>
          <w:szCs w:val="22"/>
          <w:lang w:eastAsia="en-US"/>
        </w:rPr>
        <w:t xml:space="preserve"> годы»</w:t>
      </w:r>
    </w:p>
    <w:p w14:paraId="6E8EF84E" w14:textId="14A3C2F4" w:rsidR="00617A28" w:rsidRDefault="00617A28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697ACE39" w14:textId="77777777" w:rsidR="00373CDF" w:rsidRDefault="00373CDF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735A6962" w14:textId="77777777" w:rsidR="00373CDF" w:rsidRDefault="00E94E55" w:rsidP="00373CD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Паспорт</w:t>
      </w:r>
      <w:r w:rsidR="00373CDF">
        <w:rPr>
          <w:rFonts w:eastAsia="Calibri"/>
          <w:sz w:val="28"/>
          <w:szCs w:val="22"/>
          <w:lang w:eastAsia="en-US"/>
        </w:rPr>
        <w:t xml:space="preserve"> </w:t>
      </w:r>
    </w:p>
    <w:p w14:paraId="3B050B32" w14:textId="472F0EDF" w:rsidR="00E94E55" w:rsidRPr="00E94E55" w:rsidRDefault="00E94E55" w:rsidP="00373CD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муниципальной программы</w:t>
      </w:r>
    </w:p>
    <w:p w14:paraId="4B8B3ECD" w14:textId="77777777" w:rsidR="00E94E55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 xml:space="preserve">«Реализация полномочий по решению </w:t>
      </w:r>
    </w:p>
    <w:p w14:paraId="37F51CCF" w14:textId="77777777" w:rsidR="00E94E55" w:rsidRDefault="00E94E55" w:rsidP="00E94E5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 xml:space="preserve">вопросов местного значения Карталинского </w:t>
      </w:r>
    </w:p>
    <w:p w14:paraId="5D4C37C6" w14:textId="4DFC1714" w:rsidR="0051401A" w:rsidRDefault="00E94E55" w:rsidP="00373CD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E94E55">
        <w:rPr>
          <w:rFonts w:eastAsia="Calibri"/>
          <w:sz w:val="28"/>
          <w:szCs w:val="22"/>
          <w:lang w:eastAsia="en-US"/>
        </w:rPr>
        <w:t>городского поселения на 20</w:t>
      </w:r>
      <w:r w:rsidR="00892266">
        <w:rPr>
          <w:rFonts w:eastAsia="Calibri"/>
          <w:sz w:val="28"/>
          <w:szCs w:val="22"/>
          <w:lang w:eastAsia="en-US"/>
        </w:rPr>
        <w:t>2</w:t>
      </w:r>
      <w:r w:rsidR="00207F81">
        <w:rPr>
          <w:rFonts w:eastAsia="Calibri"/>
          <w:sz w:val="28"/>
          <w:szCs w:val="22"/>
          <w:lang w:eastAsia="en-US"/>
        </w:rPr>
        <w:t>4</w:t>
      </w:r>
      <w:r w:rsidRPr="00E94E55">
        <w:rPr>
          <w:rFonts w:eastAsia="Calibri"/>
          <w:sz w:val="28"/>
          <w:szCs w:val="22"/>
          <w:lang w:eastAsia="en-US"/>
        </w:rPr>
        <w:t>-20</w:t>
      </w:r>
      <w:r w:rsidR="00892266">
        <w:rPr>
          <w:rFonts w:eastAsia="Calibri"/>
          <w:sz w:val="28"/>
          <w:szCs w:val="22"/>
          <w:lang w:eastAsia="en-US"/>
        </w:rPr>
        <w:t>2</w:t>
      </w:r>
      <w:r w:rsidR="00207F81">
        <w:rPr>
          <w:rFonts w:eastAsia="Calibri"/>
          <w:sz w:val="28"/>
          <w:szCs w:val="22"/>
          <w:lang w:eastAsia="en-US"/>
        </w:rPr>
        <w:t>6</w:t>
      </w:r>
      <w:r w:rsidRPr="00E94E55">
        <w:rPr>
          <w:rFonts w:eastAsia="Calibri"/>
          <w:sz w:val="28"/>
          <w:szCs w:val="22"/>
          <w:lang w:eastAsia="en-US"/>
        </w:rPr>
        <w:t xml:space="preserve"> годы»</w:t>
      </w:r>
    </w:p>
    <w:p w14:paraId="5B0E444A" w14:textId="77777777" w:rsidR="00A604AF" w:rsidRDefault="00A604AF" w:rsidP="00373CD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6220F3C4" w14:textId="2534A356" w:rsidR="00373CDF" w:rsidRDefault="00373CDF" w:rsidP="00373CD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373CDF" w14:paraId="21276BF6" w14:textId="77777777" w:rsidTr="00373CDF">
        <w:tc>
          <w:tcPr>
            <w:tcW w:w="2263" w:type="dxa"/>
          </w:tcPr>
          <w:p w14:paraId="6081838C" w14:textId="40FB71A8" w:rsidR="00373CDF" w:rsidRDefault="00373CDF" w:rsidP="00373CD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7081" w:type="dxa"/>
            <w:vAlign w:val="center"/>
          </w:tcPr>
          <w:p w14:paraId="63A08BFE" w14:textId="094409C2" w:rsidR="00373CDF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Муниципальная программа «Реализация полномочий по решению вопросов местного значения Карталинского городского поселения на 20</w:t>
            </w: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-20</w:t>
            </w:r>
            <w:r>
              <w:rPr>
                <w:rFonts w:eastAsia="Calibri"/>
                <w:sz w:val="28"/>
                <w:szCs w:val="22"/>
                <w:lang w:eastAsia="en-US"/>
              </w:rPr>
              <w:t>26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 годы» </w:t>
            </w:r>
            <w:r>
              <w:rPr>
                <w:rFonts w:eastAsia="Calibri"/>
                <w:sz w:val="28"/>
                <w:szCs w:val="22"/>
                <w:lang w:eastAsia="en-US"/>
              </w:rPr>
              <w:t>(далее именуется - Программа)</w:t>
            </w:r>
          </w:p>
        </w:tc>
      </w:tr>
      <w:tr w:rsidR="00373CDF" w14:paraId="424BD8E0" w14:textId="77777777" w:rsidTr="00373CDF">
        <w:tc>
          <w:tcPr>
            <w:tcW w:w="2263" w:type="dxa"/>
          </w:tcPr>
          <w:p w14:paraId="00658A4C" w14:textId="2014B363" w:rsidR="00373CDF" w:rsidRDefault="00373CDF" w:rsidP="00373CD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081" w:type="dxa"/>
          </w:tcPr>
          <w:p w14:paraId="5277357D" w14:textId="5532A6C5" w:rsidR="00373CDF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Администрация Карталинского муниципального района,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Контрольно-счетная палата Карталинского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муниципального района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Управление социальной защиты населения Карталинского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муниципального района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Челябинской области, 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Финансовое управление Карталинского муниципального района</w:t>
            </w:r>
          </w:p>
        </w:tc>
      </w:tr>
      <w:tr w:rsidR="00373CDF" w14:paraId="04168BBE" w14:textId="77777777" w:rsidTr="00373CDF">
        <w:tc>
          <w:tcPr>
            <w:tcW w:w="2263" w:type="dxa"/>
          </w:tcPr>
          <w:p w14:paraId="2D761B3D" w14:textId="77777777" w:rsidR="00373CDF" w:rsidRPr="00352737" w:rsidRDefault="00373CDF" w:rsidP="00373CD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Подпрограммы Программы</w:t>
            </w:r>
          </w:p>
          <w:p w14:paraId="30FAB23C" w14:textId="77777777" w:rsidR="00373CDF" w:rsidRPr="00352737" w:rsidRDefault="00373CDF" w:rsidP="00373CD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7081" w:type="dxa"/>
          </w:tcPr>
          <w:p w14:paraId="26FFC2F6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1) подпрограмма «Общегосударственные вопросы» (приложение 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14:paraId="3CE71C01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2) подпрограмма «Другие общегосударственные вопросы» (приложение 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14:paraId="092A1487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3) подпрограмма «Национальная безопасность и правоохранительная деятельность» (приложение 3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14:paraId="2E62416E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lastRenderedPageBreak/>
              <w:t>4) подпрограмма «Дорожное хозяйство» (приложение 4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14:paraId="0A74F042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5) подпрограмма «Другие вопросы в области национальной экономик</w:t>
            </w:r>
            <w:r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» (приложение 5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14:paraId="4331B88B" w14:textId="77777777" w:rsidR="00373CDF" w:rsidRPr="00352737" w:rsidRDefault="00373CDF" w:rsidP="002360D4">
            <w:pPr>
              <w:tabs>
                <w:tab w:val="left" w:pos="567"/>
              </w:tabs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6) подпрограмма «Жилищное </w:t>
            </w:r>
            <w:proofErr w:type="gramStart"/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хозяйство»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 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        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(приложение 6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14:paraId="6581788C" w14:textId="77777777" w:rsidR="00373CDF" w:rsidRPr="00352737" w:rsidRDefault="00373CDF" w:rsidP="002360D4">
            <w:pPr>
              <w:tabs>
                <w:tab w:val="left" w:pos="567"/>
              </w:tabs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7) подпрограмма «Коммунальное хозяйство» (приложение 7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14:paraId="32FA7AB6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8) подпрограмма «Благоустройство» (приложение 8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14:paraId="4E426884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9) подпрограмма «Другие вопросы в области жилищно-коммунального хозяйства» (приложение 9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14:paraId="64B065F8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10) подпрограмма «Образование» (приложение 10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14:paraId="5E44C903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11) подпрограмма «Культура» (приложение 11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14:paraId="0FE063D7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12) подпрограмма «Массовый спорт» (приложение 12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);</w:t>
            </w:r>
          </w:p>
          <w:p w14:paraId="1C9465EA" w14:textId="2E62EA3A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13) подпрограмма «Другие вопросы в области социальной политики» (приложение 13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к настоящей Программе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373CDF" w14:paraId="1C51CD68" w14:textId="77777777" w:rsidTr="00373CDF">
        <w:tc>
          <w:tcPr>
            <w:tcW w:w="2263" w:type="dxa"/>
          </w:tcPr>
          <w:p w14:paraId="0075104E" w14:textId="77777777" w:rsidR="00373CDF" w:rsidRPr="00352737" w:rsidRDefault="00373CDF" w:rsidP="00373CD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Цель Программы</w:t>
            </w:r>
          </w:p>
          <w:p w14:paraId="0C570532" w14:textId="77777777" w:rsidR="00373CDF" w:rsidRPr="00352737" w:rsidRDefault="00373CDF" w:rsidP="00373CD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7081" w:type="dxa"/>
          </w:tcPr>
          <w:p w14:paraId="016F0CFC" w14:textId="25FF21AE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Решение вопросов местного значения Карталинского городского поселения</w:t>
            </w:r>
          </w:p>
        </w:tc>
      </w:tr>
      <w:tr w:rsidR="00373CDF" w14:paraId="7CC5B946" w14:textId="77777777" w:rsidTr="00373CDF">
        <w:tc>
          <w:tcPr>
            <w:tcW w:w="2263" w:type="dxa"/>
          </w:tcPr>
          <w:p w14:paraId="60E57BD0" w14:textId="77777777" w:rsidR="00373CDF" w:rsidRPr="00352737" w:rsidRDefault="00373CDF" w:rsidP="00373CD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Задачи Программы</w:t>
            </w:r>
          </w:p>
          <w:p w14:paraId="4CA929C7" w14:textId="77777777" w:rsidR="00373CDF" w:rsidRPr="00352737" w:rsidRDefault="00373CDF" w:rsidP="00373CD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7081" w:type="dxa"/>
          </w:tcPr>
          <w:p w14:paraId="10B4A25E" w14:textId="5ECBD30C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Выполнение условий Соглашений о передаче части полномочий по решению вопросов местного значения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Карталинского городского поселения </w:t>
            </w:r>
            <w:proofErr w:type="spellStart"/>
            <w:r>
              <w:rPr>
                <w:rFonts w:eastAsia="Calibri"/>
                <w:sz w:val="28"/>
                <w:szCs w:val="22"/>
                <w:lang w:eastAsia="en-US"/>
              </w:rPr>
              <w:t>Карталинскому</w:t>
            </w:r>
            <w:proofErr w:type="spellEnd"/>
            <w:r>
              <w:rPr>
                <w:rFonts w:eastAsia="Calibri"/>
                <w:sz w:val="28"/>
                <w:szCs w:val="22"/>
                <w:lang w:eastAsia="en-US"/>
              </w:rPr>
              <w:t xml:space="preserve"> муниципальному району</w:t>
            </w:r>
          </w:p>
        </w:tc>
      </w:tr>
      <w:tr w:rsidR="00373CDF" w14:paraId="79EF8451" w14:textId="77777777" w:rsidTr="00373CDF">
        <w:tc>
          <w:tcPr>
            <w:tcW w:w="2263" w:type="dxa"/>
          </w:tcPr>
          <w:p w14:paraId="1F29589C" w14:textId="02E5CA5E" w:rsidR="00373CDF" w:rsidRPr="00352737" w:rsidRDefault="00373CDF" w:rsidP="00373CD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Целевые индикаторы Программы</w:t>
            </w:r>
          </w:p>
        </w:tc>
        <w:tc>
          <w:tcPr>
            <w:tcW w:w="7081" w:type="dxa"/>
          </w:tcPr>
          <w:p w14:paraId="10391BE3" w14:textId="4491336B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Целевые индикаторы отражены в подпрограм</w:t>
            </w:r>
            <w:r>
              <w:rPr>
                <w:rFonts w:eastAsia="Calibri"/>
                <w:sz w:val="28"/>
                <w:szCs w:val="22"/>
                <w:lang w:eastAsia="en-US"/>
              </w:rPr>
              <w:t>мах Программы</w:t>
            </w:r>
          </w:p>
        </w:tc>
      </w:tr>
      <w:tr w:rsidR="00373CDF" w14:paraId="3870068D" w14:textId="77777777" w:rsidTr="00373CDF">
        <w:tc>
          <w:tcPr>
            <w:tcW w:w="2263" w:type="dxa"/>
          </w:tcPr>
          <w:p w14:paraId="110EB226" w14:textId="116E5D5A" w:rsidR="00373CDF" w:rsidRPr="00352737" w:rsidRDefault="00373CDF" w:rsidP="00373CD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Сроки и этапы реализации Программы</w:t>
            </w:r>
          </w:p>
        </w:tc>
        <w:tc>
          <w:tcPr>
            <w:tcW w:w="7081" w:type="dxa"/>
          </w:tcPr>
          <w:p w14:paraId="52000921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>-20</w:t>
            </w:r>
            <w:r>
              <w:rPr>
                <w:rFonts w:eastAsia="Calibri"/>
                <w:sz w:val="28"/>
                <w:szCs w:val="22"/>
                <w:lang w:eastAsia="en-US"/>
              </w:rPr>
              <w:t>26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 годы</w:t>
            </w:r>
          </w:p>
          <w:p w14:paraId="7BD51413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373CDF" w14:paraId="4D257667" w14:textId="77777777" w:rsidTr="00373CDF">
        <w:tc>
          <w:tcPr>
            <w:tcW w:w="2263" w:type="dxa"/>
          </w:tcPr>
          <w:p w14:paraId="4A91E125" w14:textId="666B231C" w:rsidR="00373CDF" w:rsidRPr="00352737" w:rsidRDefault="00373CDF" w:rsidP="00373CD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sz w:val="28"/>
                <w:szCs w:val="22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7081" w:type="dxa"/>
          </w:tcPr>
          <w:p w14:paraId="372EC722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Объем финансирования Программы составляет 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320456,60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рублей, в том числе:</w:t>
            </w:r>
          </w:p>
          <w:p w14:paraId="189A34A7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24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 - 106075,00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рублей;</w:t>
            </w:r>
          </w:p>
          <w:p w14:paraId="6EE2A137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25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 - 104995,60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рублей;</w:t>
            </w:r>
          </w:p>
          <w:p w14:paraId="074F9DD1" w14:textId="77777777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bCs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26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год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 - 109386,00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 тыс.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 xml:space="preserve">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рублей.</w:t>
            </w:r>
          </w:p>
          <w:p w14:paraId="5977347D" w14:textId="1465FE85" w:rsidR="00373CDF" w:rsidRPr="00352737" w:rsidRDefault="00373CDF" w:rsidP="002360D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 xml:space="preserve">Источником финансирования являются иные межбюджетные трансферты, передаваемые из бюджета Карталинского городского поселения в бюджет </w:t>
            </w:r>
            <w:r w:rsidRPr="00352737">
              <w:rPr>
                <w:rFonts w:eastAsia="Calibri"/>
                <w:sz w:val="28"/>
                <w:szCs w:val="22"/>
                <w:lang w:eastAsia="en-US"/>
              </w:rPr>
              <w:t xml:space="preserve">Карталинского муниципального </w:t>
            </w:r>
            <w:r w:rsidRPr="00352737">
              <w:rPr>
                <w:rFonts w:eastAsia="Calibri"/>
                <w:bCs/>
                <w:sz w:val="28"/>
                <w:szCs w:val="22"/>
                <w:lang w:eastAsia="en-US"/>
              </w:rPr>
              <w:t>района</w:t>
            </w:r>
            <w:r>
              <w:rPr>
                <w:rFonts w:eastAsia="Calibri"/>
                <w:bCs/>
                <w:sz w:val="28"/>
                <w:szCs w:val="22"/>
                <w:lang w:eastAsia="en-US"/>
              </w:rPr>
              <w:t>.</w:t>
            </w:r>
          </w:p>
        </w:tc>
      </w:tr>
    </w:tbl>
    <w:p w14:paraId="0F3F3744" w14:textId="1730D383" w:rsidR="00AD73E1" w:rsidRPr="00567FD6" w:rsidRDefault="00F20E46" w:rsidP="00373CD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val="en-US" w:eastAsia="en-US"/>
        </w:rPr>
        <w:lastRenderedPageBreak/>
        <w:t>I</w:t>
      </w:r>
      <w:r w:rsidRPr="00567FD6">
        <w:rPr>
          <w:rFonts w:eastAsia="Calibri"/>
          <w:sz w:val="28"/>
          <w:szCs w:val="22"/>
          <w:lang w:eastAsia="en-US"/>
        </w:rPr>
        <w:t>. Общая характеристика сферы</w:t>
      </w:r>
    </w:p>
    <w:p w14:paraId="0737D8F7" w14:textId="77777777" w:rsidR="00F20E46" w:rsidRPr="00567FD6" w:rsidRDefault="00F20E46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реализации</w:t>
      </w:r>
      <w:r w:rsidR="002C0B88" w:rsidRPr="00567FD6">
        <w:rPr>
          <w:rFonts w:eastAsia="Calibri"/>
          <w:sz w:val="28"/>
          <w:szCs w:val="22"/>
          <w:lang w:eastAsia="en-US"/>
        </w:rPr>
        <w:t xml:space="preserve"> Программы</w:t>
      </w:r>
    </w:p>
    <w:p w14:paraId="048B241F" w14:textId="77777777" w:rsidR="00F20E46" w:rsidRPr="00567FD6" w:rsidRDefault="00F20E46" w:rsidP="00617A2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8F56910" w14:textId="77777777" w:rsidR="002C0B88" w:rsidRPr="00567FD6" w:rsidRDefault="002C0B88" w:rsidP="00617A2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9CC86AC" w14:textId="70D5C2C3" w:rsidR="00F20E46" w:rsidRPr="00567FD6" w:rsidRDefault="002C0B88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 xml:space="preserve">1. </w:t>
      </w:r>
      <w:r w:rsidR="00F20E46" w:rsidRPr="00567FD6">
        <w:rPr>
          <w:rFonts w:eastAsia="Calibri"/>
          <w:sz w:val="28"/>
          <w:szCs w:val="22"/>
          <w:lang w:eastAsia="en-US"/>
        </w:rPr>
        <w:t>В соответствии с частью 4 статьи 15 Федерального закона от 06.10.2003 г</w:t>
      </w:r>
      <w:r w:rsidR="00F9124F" w:rsidRPr="00567FD6">
        <w:rPr>
          <w:rFonts w:eastAsia="Calibri"/>
          <w:sz w:val="28"/>
          <w:szCs w:val="22"/>
          <w:lang w:eastAsia="en-US"/>
        </w:rPr>
        <w:t>ода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 № 131-ФЗ «Об общих принципах организации местного самоуправления в Российской Федерации» и соглашениями о передаче полномочий по решению вопросов местного значения</w:t>
      </w:r>
      <w:r w:rsidR="006365BE" w:rsidRPr="00567FD6">
        <w:rPr>
          <w:rFonts w:eastAsia="Calibri"/>
          <w:sz w:val="28"/>
          <w:szCs w:val="22"/>
          <w:lang w:eastAsia="en-US"/>
        </w:rPr>
        <w:t xml:space="preserve"> 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в Карталинский муниципальный район переданы следующие полномочия по решению вопросов местного значения от Карталинского городского поселения: </w:t>
      </w:r>
    </w:p>
    <w:p w14:paraId="265731A1" w14:textId="77777777" w:rsidR="00F20E46" w:rsidRPr="00567FD6" w:rsidRDefault="00CE0F05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 xml:space="preserve">1) </w:t>
      </w:r>
      <w:r w:rsidRPr="00567FD6">
        <w:rPr>
          <w:sz w:val="28"/>
          <w:szCs w:val="28"/>
          <w:lang w:eastAsia="ru-RU"/>
        </w:rPr>
        <w:t>составление проекта бюджета поселения, исполнение бюджета поселения, контроля за его исполнением, составление отчета об исполнении бюджета поселения;</w:t>
      </w:r>
    </w:p>
    <w:p w14:paraId="7A17A95A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 xml:space="preserve">2) </w:t>
      </w:r>
      <w:r w:rsidR="006365BE" w:rsidRPr="00567FD6">
        <w:rPr>
          <w:rFonts w:eastAsia="Calibri"/>
          <w:sz w:val="28"/>
          <w:szCs w:val="22"/>
          <w:lang w:eastAsia="en-US"/>
        </w:rPr>
        <w:t>владение</w:t>
      </w:r>
      <w:r w:rsidRPr="00567FD6">
        <w:rPr>
          <w:rFonts w:eastAsia="Calibri"/>
          <w:sz w:val="28"/>
          <w:szCs w:val="22"/>
          <w:lang w:eastAsia="en-US"/>
        </w:rPr>
        <w:t xml:space="preserve">, пользование </w:t>
      </w:r>
      <w:r w:rsidR="004A3FC3" w:rsidRPr="00567FD6">
        <w:rPr>
          <w:rFonts w:eastAsia="Calibri"/>
          <w:sz w:val="28"/>
          <w:szCs w:val="22"/>
          <w:lang w:eastAsia="en-US"/>
        </w:rPr>
        <w:t xml:space="preserve">и распоряжение </w:t>
      </w:r>
      <w:r w:rsidRPr="00567FD6">
        <w:rPr>
          <w:rFonts w:eastAsia="Calibri"/>
          <w:sz w:val="28"/>
          <w:szCs w:val="22"/>
          <w:lang w:eastAsia="en-US"/>
        </w:rPr>
        <w:t>имуществом, находящимся в муниципальной собственности поселения;</w:t>
      </w:r>
    </w:p>
    <w:p w14:paraId="78C8E6EA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3)</w:t>
      </w:r>
      <w:r w:rsidR="00E95B1C" w:rsidRPr="00567FD6">
        <w:rPr>
          <w:rFonts w:eastAsia="Calibri"/>
          <w:sz w:val="28"/>
          <w:szCs w:val="22"/>
          <w:lang w:eastAsia="en-US"/>
        </w:rPr>
        <w:t xml:space="preserve"> о</w:t>
      </w:r>
      <w:r w:rsidR="00525B4F" w:rsidRPr="00567FD6">
        <w:rPr>
          <w:rFonts w:eastAsia="Calibri"/>
          <w:sz w:val="28"/>
          <w:szCs w:val="22"/>
          <w:lang w:eastAsia="en-US"/>
        </w:rPr>
        <w:t>беспечение выполнения работ, необходимых для создания искусственных земельных участков для нужд поселения в соответствии с федеральным законом</w:t>
      </w:r>
      <w:r w:rsidRPr="00567FD6">
        <w:rPr>
          <w:rFonts w:eastAsia="Calibri"/>
          <w:sz w:val="28"/>
          <w:szCs w:val="22"/>
          <w:lang w:eastAsia="en-US"/>
        </w:rPr>
        <w:t>;</w:t>
      </w:r>
    </w:p>
    <w:p w14:paraId="4E4F9DB6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 xml:space="preserve">4) </w:t>
      </w:r>
      <w:r w:rsidR="000812EB" w:rsidRPr="00567FD6">
        <w:rPr>
          <w:rFonts w:eastAsia="Calibri"/>
          <w:sz w:val="28"/>
          <w:szCs w:val="22"/>
          <w:lang w:eastAsia="en-US"/>
        </w:rPr>
        <w:t>участие в соответствии с федеральным законом в выполнении комплексных кадастровых работ</w:t>
      </w:r>
      <w:r w:rsidRPr="00567FD6">
        <w:rPr>
          <w:rFonts w:eastAsia="Calibri"/>
          <w:sz w:val="28"/>
          <w:szCs w:val="22"/>
          <w:lang w:eastAsia="en-US"/>
        </w:rPr>
        <w:t>;</w:t>
      </w:r>
    </w:p>
    <w:p w14:paraId="5F622EF3" w14:textId="77777777" w:rsidR="000A4350" w:rsidRPr="00567FD6" w:rsidRDefault="000A4350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5)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14:paraId="54B00654" w14:textId="77777777" w:rsidR="000A4350" w:rsidRPr="00567FD6" w:rsidRDefault="000A4350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6)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14:paraId="7FEFAD7D" w14:textId="77777777" w:rsidR="00F20E46" w:rsidRPr="00567FD6" w:rsidRDefault="000A4350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7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) </w:t>
      </w:r>
      <w:r w:rsidR="0043146F" w:rsidRPr="00567FD6">
        <w:rPr>
          <w:rFonts w:eastAsia="Calibri"/>
          <w:sz w:val="28"/>
          <w:szCs w:val="22"/>
          <w:lang w:eastAsia="en-US"/>
        </w:rPr>
        <w:t xml:space="preserve">организация </w:t>
      </w:r>
      <w:r w:rsidR="00F20E46" w:rsidRPr="00567FD6">
        <w:rPr>
          <w:rFonts w:eastAsia="Calibri"/>
          <w:sz w:val="28"/>
          <w:szCs w:val="22"/>
          <w:lang w:eastAsia="en-US"/>
        </w:rPr>
        <w:t>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14:paraId="28DF809C" w14:textId="77777777" w:rsidR="00F20E46" w:rsidRPr="00567FD6" w:rsidRDefault="000A4350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8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) </w:t>
      </w:r>
      <w:r w:rsidRPr="00567FD6">
        <w:rPr>
          <w:rFonts w:eastAsia="Calibri"/>
          <w:sz w:val="28"/>
          <w:szCs w:val="22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F20E46" w:rsidRPr="00567FD6">
        <w:rPr>
          <w:rFonts w:eastAsia="Calibri"/>
          <w:sz w:val="28"/>
          <w:szCs w:val="22"/>
          <w:lang w:eastAsia="en-US"/>
        </w:rPr>
        <w:t>;</w:t>
      </w:r>
    </w:p>
    <w:p w14:paraId="21559F3D" w14:textId="77777777" w:rsidR="00F20E46" w:rsidRPr="00567FD6" w:rsidRDefault="007B7428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lastRenderedPageBreak/>
        <w:t>9</w:t>
      </w:r>
      <w:r w:rsidR="00F20E46" w:rsidRPr="00567FD6">
        <w:rPr>
          <w:rFonts w:eastAsia="Calibri"/>
          <w:sz w:val="28"/>
          <w:szCs w:val="22"/>
          <w:lang w:eastAsia="en-US"/>
        </w:rPr>
        <w:t>)</w:t>
      </w:r>
      <w:r w:rsidR="00FA22B4" w:rsidRPr="00567FD6">
        <w:rPr>
          <w:rFonts w:eastAsia="Calibri"/>
          <w:sz w:val="28"/>
          <w:szCs w:val="22"/>
          <w:lang w:eastAsia="en-US"/>
        </w:rPr>
        <w:t xml:space="preserve"> 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 </w:t>
      </w:r>
      <w:r w:rsidR="0043146F" w:rsidRPr="00567FD6">
        <w:rPr>
          <w:rFonts w:eastAsia="Calibri"/>
          <w:sz w:val="28"/>
          <w:szCs w:val="22"/>
          <w:lang w:eastAsia="en-US"/>
        </w:rPr>
        <w:t xml:space="preserve">создание </w:t>
      </w:r>
      <w:r w:rsidR="00F20E46" w:rsidRPr="00567FD6">
        <w:rPr>
          <w:rFonts w:eastAsia="Calibri"/>
          <w:sz w:val="28"/>
          <w:szCs w:val="22"/>
          <w:lang w:eastAsia="en-US"/>
        </w:rPr>
        <w:t>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14:paraId="6CCAB455" w14:textId="77777777" w:rsidR="00F20E46" w:rsidRPr="00567FD6" w:rsidRDefault="00FA22B4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10)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 </w:t>
      </w:r>
      <w:r w:rsidRPr="00567FD6">
        <w:rPr>
          <w:rFonts w:eastAsia="Calibri"/>
          <w:sz w:val="28"/>
          <w:szCs w:val="22"/>
          <w:lang w:eastAsia="en-US"/>
        </w:rPr>
        <w:t>создание условий для обеспечения жителей поселения услугами связи</w:t>
      </w:r>
      <w:r w:rsidR="0000722F" w:rsidRPr="00567FD6">
        <w:rPr>
          <w:rFonts w:eastAsia="Calibri"/>
          <w:sz w:val="28"/>
          <w:szCs w:val="22"/>
          <w:lang w:eastAsia="en-US"/>
        </w:rPr>
        <w:t>, общественного питания, торговли и бытового обслуживания</w:t>
      </w:r>
      <w:r w:rsidR="00F20E46" w:rsidRPr="00567FD6">
        <w:rPr>
          <w:rFonts w:eastAsia="Calibri"/>
          <w:sz w:val="28"/>
          <w:szCs w:val="22"/>
          <w:lang w:eastAsia="en-US"/>
        </w:rPr>
        <w:t>;</w:t>
      </w:r>
    </w:p>
    <w:p w14:paraId="37752487" w14:textId="77777777" w:rsidR="007911D4" w:rsidRPr="00567FD6" w:rsidRDefault="00F20E46" w:rsidP="00617A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7FD6">
        <w:rPr>
          <w:rFonts w:eastAsia="Calibri"/>
          <w:sz w:val="28"/>
          <w:szCs w:val="22"/>
          <w:lang w:eastAsia="en-US"/>
        </w:rPr>
        <w:t>1</w:t>
      </w:r>
      <w:r w:rsidR="00FA22B4" w:rsidRPr="00567FD6">
        <w:rPr>
          <w:rFonts w:eastAsia="Calibri"/>
          <w:sz w:val="28"/>
          <w:szCs w:val="22"/>
          <w:lang w:eastAsia="en-US"/>
        </w:rPr>
        <w:t>1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5A3D97" w:rsidRPr="00567FD6">
        <w:rPr>
          <w:sz w:val="28"/>
          <w:szCs w:val="28"/>
          <w:lang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24072E6E" w14:textId="77777777" w:rsidR="00700951" w:rsidRPr="00567FD6" w:rsidRDefault="00F20E46" w:rsidP="0061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1</w:t>
      </w:r>
      <w:r w:rsidR="00774A2F" w:rsidRPr="00567FD6">
        <w:rPr>
          <w:rFonts w:eastAsia="Calibri"/>
          <w:sz w:val="28"/>
          <w:szCs w:val="22"/>
          <w:lang w:eastAsia="en-US"/>
        </w:rPr>
        <w:t>2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774A2F" w:rsidRPr="00567FD6">
        <w:rPr>
          <w:rFonts w:eastAsia="Calibri"/>
          <w:sz w:val="28"/>
          <w:szCs w:val="22"/>
          <w:lang w:eastAsia="en-US"/>
        </w:rPr>
        <w:t>разработка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567FD6">
        <w:rPr>
          <w:rFonts w:eastAsia="Calibri"/>
          <w:sz w:val="28"/>
          <w:szCs w:val="22"/>
          <w:lang w:eastAsia="en-US"/>
        </w:rPr>
        <w:t>;</w:t>
      </w:r>
      <w:r w:rsidR="00700951" w:rsidRPr="00567FD6">
        <w:rPr>
          <w:rFonts w:eastAsia="Calibri"/>
          <w:sz w:val="28"/>
          <w:szCs w:val="22"/>
          <w:lang w:eastAsia="en-US"/>
        </w:rPr>
        <w:t xml:space="preserve"> </w:t>
      </w:r>
    </w:p>
    <w:p w14:paraId="428CEE34" w14:textId="19F20315" w:rsidR="00C408BE" w:rsidRPr="00567FD6" w:rsidRDefault="00F20E46" w:rsidP="00617A28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67FD6">
        <w:rPr>
          <w:rFonts w:eastAsia="Calibri"/>
          <w:sz w:val="28"/>
          <w:szCs w:val="22"/>
          <w:lang w:eastAsia="en-US"/>
        </w:rPr>
        <w:t>1</w:t>
      </w:r>
      <w:r w:rsidR="00E77F8F" w:rsidRPr="00567FD6">
        <w:rPr>
          <w:rFonts w:eastAsia="Calibri"/>
          <w:sz w:val="28"/>
          <w:szCs w:val="22"/>
          <w:lang w:eastAsia="en-US"/>
        </w:rPr>
        <w:t>3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C408BE" w:rsidRPr="00567FD6">
        <w:rPr>
          <w:sz w:val="28"/>
          <w:szCs w:val="28"/>
          <w:lang w:eastAsia="ru-RU"/>
        </w:rPr>
        <w:t>разработка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r w:rsidR="00F607B8">
        <w:rPr>
          <w:sz w:val="28"/>
          <w:szCs w:val="28"/>
          <w:lang w:eastAsia="ru-RU"/>
        </w:rPr>
        <w:t xml:space="preserve"> именуется</w:t>
      </w:r>
      <w:r w:rsidR="00C408BE" w:rsidRPr="00567FD6">
        <w:rPr>
          <w:sz w:val="28"/>
          <w:szCs w:val="28"/>
          <w:lang w:eastAsia="ru-RU"/>
        </w:rPr>
        <w:t xml:space="preserve">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</w:t>
      </w:r>
      <w:r w:rsidR="00C408BE" w:rsidRPr="00567FD6">
        <w:rPr>
          <w:sz w:val="28"/>
          <w:szCs w:val="28"/>
          <w:lang w:eastAsia="ru-RU"/>
        </w:rPr>
        <w:lastRenderedPageBreak/>
        <w:t>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E96EED" w:rsidRPr="00567FD6">
        <w:rPr>
          <w:sz w:val="28"/>
          <w:szCs w:val="28"/>
          <w:lang w:eastAsia="ru-RU"/>
        </w:rPr>
        <w:t>;</w:t>
      </w:r>
    </w:p>
    <w:p w14:paraId="339B1C3B" w14:textId="77777777" w:rsidR="00F20E46" w:rsidRPr="00567FD6" w:rsidRDefault="00F20E46" w:rsidP="0061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1</w:t>
      </w:r>
      <w:r w:rsidR="00A901D1" w:rsidRPr="00567FD6">
        <w:rPr>
          <w:rFonts w:eastAsia="Calibri"/>
          <w:sz w:val="28"/>
          <w:szCs w:val="22"/>
          <w:lang w:eastAsia="en-US"/>
        </w:rPr>
        <w:t>4</w:t>
      </w:r>
      <w:r w:rsidRPr="00567FD6">
        <w:rPr>
          <w:rFonts w:eastAsia="Calibri"/>
          <w:sz w:val="28"/>
          <w:szCs w:val="22"/>
          <w:lang w:eastAsia="en-US"/>
        </w:rPr>
        <w:t>)</w:t>
      </w:r>
      <w:r w:rsidR="00953890" w:rsidRPr="00567FD6">
        <w:rPr>
          <w:rFonts w:eastAsia="Calibri"/>
          <w:sz w:val="28"/>
          <w:szCs w:val="22"/>
          <w:lang w:eastAsia="en-US"/>
        </w:rPr>
        <w:t xml:space="preserve"> присвоение </w:t>
      </w:r>
      <w:r w:rsidRPr="00567FD6">
        <w:rPr>
          <w:rFonts w:eastAsia="Calibri"/>
          <w:sz w:val="28"/>
          <w:szCs w:val="22"/>
          <w:lang w:eastAsia="en-US"/>
        </w:rPr>
        <w:t>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14:paraId="6096C704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1</w:t>
      </w:r>
      <w:r w:rsidR="00A901D1" w:rsidRPr="00567FD6">
        <w:rPr>
          <w:rFonts w:eastAsia="Calibri"/>
          <w:sz w:val="28"/>
          <w:szCs w:val="22"/>
          <w:lang w:eastAsia="en-US"/>
        </w:rPr>
        <w:t>5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953890" w:rsidRPr="00567FD6">
        <w:rPr>
          <w:rFonts w:eastAsia="Calibri"/>
          <w:sz w:val="28"/>
          <w:szCs w:val="22"/>
          <w:lang w:eastAsia="en-US"/>
        </w:rPr>
        <w:t xml:space="preserve">организация </w:t>
      </w:r>
      <w:r w:rsidRPr="00567FD6">
        <w:rPr>
          <w:rFonts w:eastAsia="Calibri"/>
          <w:sz w:val="28"/>
          <w:szCs w:val="22"/>
          <w:lang w:eastAsia="en-US"/>
        </w:rPr>
        <w:t>ритуальных услуг и содержание мест захоронения;</w:t>
      </w:r>
    </w:p>
    <w:p w14:paraId="135DDE84" w14:textId="77777777" w:rsidR="008B24E8" w:rsidRPr="00567FD6" w:rsidRDefault="008B24E8" w:rsidP="0061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1</w:t>
      </w:r>
      <w:r w:rsidR="00AA1599" w:rsidRPr="00567FD6">
        <w:rPr>
          <w:rFonts w:eastAsia="Calibri"/>
          <w:sz w:val="28"/>
          <w:szCs w:val="22"/>
          <w:lang w:eastAsia="en-US"/>
        </w:rPr>
        <w:t>6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AA1599" w:rsidRPr="00567FD6">
        <w:rPr>
          <w:rFonts w:eastAsia="Calibri"/>
          <w:sz w:val="28"/>
          <w:szCs w:val="22"/>
          <w:lang w:eastAsia="en-US"/>
        </w:rPr>
        <w:t>о</w:t>
      </w:r>
      <w:r w:rsidR="007E5B2C" w:rsidRPr="00567FD6">
        <w:rPr>
          <w:sz w:val="28"/>
          <w:szCs w:val="28"/>
          <w:lang w:eastAsia="ru-RU"/>
        </w:rPr>
        <w:t>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56E25" w:rsidRPr="00567FD6">
        <w:rPr>
          <w:sz w:val="28"/>
          <w:szCs w:val="28"/>
          <w:lang w:eastAsia="ru-RU"/>
        </w:rPr>
        <w:t>;</w:t>
      </w:r>
    </w:p>
    <w:p w14:paraId="132E1D50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1</w:t>
      </w:r>
      <w:r w:rsidR="00144975" w:rsidRPr="00567FD6">
        <w:rPr>
          <w:rFonts w:eastAsia="Calibri"/>
          <w:sz w:val="28"/>
          <w:szCs w:val="22"/>
          <w:lang w:eastAsia="en-US"/>
        </w:rPr>
        <w:t>7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953890" w:rsidRPr="00567FD6">
        <w:rPr>
          <w:rFonts w:eastAsia="Calibri"/>
          <w:sz w:val="28"/>
          <w:szCs w:val="22"/>
          <w:lang w:eastAsia="en-US"/>
        </w:rPr>
        <w:t xml:space="preserve">участие </w:t>
      </w:r>
      <w:r w:rsidRPr="00567FD6">
        <w:rPr>
          <w:rFonts w:eastAsia="Calibri"/>
          <w:sz w:val="28"/>
          <w:szCs w:val="22"/>
          <w:lang w:eastAsia="en-US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6B2731BE" w14:textId="77777777" w:rsidR="00F20E46" w:rsidRPr="00567FD6" w:rsidRDefault="00256E25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1</w:t>
      </w:r>
      <w:r w:rsidR="00737B2A" w:rsidRPr="00567FD6">
        <w:rPr>
          <w:rFonts w:eastAsia="Calibri"/>
          <w:sz w:val="28"/>
          <w:szCs w:val="22"/>
          <w:lang w:eastAsia="en-US"/>
        </w:rPr>
        <w:t>8</w:t>
      </w:r>
      <w:r w:rsidR="00F20E46" w:rsidRPr="00567FD6">
        <w:rPr>
          <w:rFonts w:eastAsia="Calibri"/>
          <w:sz w:val="28"/>
          <w:szCs w:val="22"/>
          <w:lang w:eastAsia="en-US"/>
        </w:rPr>
        <w:t>)</w:t>
      </w:r>
      <w:r w:rsidRPr="00567FD6">
        <w:rPr>
          <w:rFonts w:eastAsia="Calibri"/>
          <w:sz w:val="28"/>
          <w:szCs w:val="22"/>
          <w:lang w:eastAsia="en-US"/>
        </w:rPr>
        <w:t xml:space="preserve"> </w:t>
      </w:r>
      <w:r w:rsidR="00953890" w:rsidRPr="00567FD6">
        <w:rPr>
          <w:rFonts w:eastAsia="Calibri"/>
          <w:sz w:val="28"/>
          <w:szCs w:val="22"/>
          <w:lang w:eastAsia="en-US"/>
        </w:rPr>
        <w:t xml:space="preserve">участие </w:t>
      </w:r>
      <w:r w:rsidR="00F20E46" w:rsidRPr="00567FD6">
        <w:rPr>
          <w:rFonts w:eastAsia="Calibri"/>
          <w:sz w:val="28"/>
          <w:szCs w:val="22"/>
          <w:lang w:eastAsia="en-US"/>
        </w:rPr>
        <w:t>в предупреждении и ликвидации последствий чрезвычайных ситуаций в границах поселения;</w:t>
      </w:r>
    </w:p>
    <w:p w14:paraId="59AC4241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1</w:t>
      </w:r>
      <w:r w:rsidR="00737B2A" w:rsidRPr="00567FD6">
        <w:rPr>
          <w:rFonts w:eastAsia="Calibri"/>
          <w:sz w:val="28"/>
          <w:szCs w:val="22"/>
          <w:lang w:eastAsia="en-US"/>
        </w:rPr>
        <w:t>9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953890" w:rsidRPr="00567FD6">
        <w:rPr>
          <w:rFonts w:eastAsia="Calibri"/>
          <w:sz w:val="28"/>
          <w:szCs w:val="22"/>
          <w:lang w:eastAsia="en-US"/>
        </w:rPr>
        <w:t xml:space="preserve">обеспечение </w:t>
      </w:r>
      <w:r w:rsidRPr="00567FD6">
        <w:rPr>
          <w:rFonts w:eastAsia="Calibri"/>
          <w:sz w:val="28"/>
          <w:szCs w:val="22"/>
          <w:lang w:eastAsia="en-US"/>
        </w:rPr>
        <w:t>первичных мер пожарной безопасности в границах населенных пунктов поселения;</w:t>
      </w:r>
    </w:p>
    <w:p w14:paraId="407697BF" w14:textId="77777777" w:rsidR="00F20E46" w:rsidRPr="00567FD6" w:rsidRDefault="00FB3063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20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) </w:t>
      </w:r>
      <w:r w:rsidR="00953890" w:rsidRPr="00567FD6">
        <w:rPr>
          <w:rFonts w:eastAsia="Calibri"/>
          <w:sz w:val="28"/>
          <w:szCs w:val="22"/>
          <w:lang w:eastAsia="en-US"/>
        </w:rPr>
        <w:t xml:space="preserve">создание </w:t>
      </w:r>
      <w:r w:rsidR="00F20E46" w:rsidRPr="00567FD6">
        <w:rPr>
          <w:rFonts w:eastAsia="Calibri"/>
          <w:sz w:val="28"/>
          <w:szCs w:val="22"/>
          <w:lang w:eastAsia="en-US"/>
        </w:rPr>
        <w:t>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20A855F4" w14:textId="77777777" w:rsidR="00F20E46" w:rsidRPr="00567FD6" w:rsidRDefault="00256E25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2</w:t>
      </w:r>
      <w:r w:rsidR="003B0AC1" w:rsidRPr="00567FD6">
        <w:rPr>
          <w:rFonts w:eastAsia="Calibri"/>
          <w:sz w:val="28"/>
          <w:szCs w:val="22"/>
          <w:lang w:eastAsia="en-US"/>
        </w:rPr>
        <w:t>1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) </w:t>
      </w:r>
      <w:r w:rsidR="00953890" w:rsidRPr="00567FD6">
        <w:rPr>
          <w:rFonts w:eastAsia="Calibri"/>
          <w:sz w:val="28"/>
          <w:szCs w:val="22"/>
          <w:lang w:eastAsia="en-US"/>
        </w:rPr>
        <w:t xml:space="preserve">формирование </w:t>
      </w:r>
      <w:r w:rsidR="00F20E46" w:rsidRPr="00567FD6">
        <w:rPr>
          <w:rFonts w:eastAsia="Calibri"/>
          <w:sz w:val="28"/>
          <w:szCs w:val="22"/>
          <w:lang w:eastAsia="en-US"/>
        </w:rPr>
        <w:t>архивных фондов поселения;</w:t>
      </w:r>
    </w:p>
    <w:p w14:paraId="74F623C4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2</w:t>
      </w:r>
      <w:r w:rsidR="003B0AC1" w:rsidRPr="00567FD6">
        <w:rPr>
          <w:rFonts w:eastAsia="Calibri"/>
          <w:sz w:val="28"/>
          <w:szCs w:val="22"/>
          <w:lang w:eastAsia="en-US"/>
        </w:rPr>
        <w:t>2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953890" w:rsidRPr="00567FD6">
        <w:rPr>
          <w:rFonts w:eastAsia="Calibri"/>
          <w:sz w:val="28"/>
          <w:szCs w:val="22"/>
          <w:lang w:eastAsia="en-US"/>
        </w:rPr>
        <w:t xml:space="preserve">организация </w:t>
      </w:r>
      <w:r w:rsidRPr="00567FD6">
        <w:rPr>
          <w:rFonts w:eastAsia="Calibri"/>
          <w:sz w:val="28"/>
          <w:szCs w:val="22"/>
          <w:lang w:eastAsia="en-US"/>
        </w:rPr>
        <w:t>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14:paraId="21C703E6" w14:textId="77777777" w:rsidR="00F20E46" w:rsidRPr="00567FD6" w:rsidRDefault="00256E25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lastRenderedPageBreak/>
        <w:t>2</w:t>
      </w:r>
      <w:r w:rsidR="00D95598" w:rsidRPr="00567FD6">
        <w:rPr>
          <w:rFonts w:eastAsia="Calibri"/>
          <w:sz w:val="28"/>
          <w:szCs w:val="22"/>
          <w:lang w:eastAsia="en-US"/>
        </w:rPr>
        <w:t>3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) </w:t>
      </w:r>
      <w:r w:rsidR="00953890" w:rsidRPr="00567FD6">
        <w:rPr>
          <w:rFonts w:eastAsia="Calibri"/>
          <w:sz w:val="28"/>
          <w:szCs w:val="22"/>
          <w:lang w:eastAsia="en-US"/>
        </w:rPr>
        <w:t>создание</w:t>
      </w:r>
      <w:r w:rsidR="00F20E46" w:rsidRPr="00567FD6">
        <w:rPr>
          <w:rFonts w:eastAsia="Calibri"/>
          <w:sz w:val="28"/>
          <w:szCs w:val="22"/>
          <w:lang w:eastAsia="en-US"/>
        </w:rPr>
        <w:t>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6AED6565" w14:textId="77777777" w:rsidR="00282490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2</w:t>
      </w:r>
      <w:r w:rsidR="00D95598" w:rsidRPr="00567FD6">
        <w:rPr>
          <w:rFonts w:eastAsia="Calibri"/>
          <w:sz w:val="28"/>
          <w:szCs w:val="22"/>
          <w:lang w:eastAsia="en-US"/>
        </w:rPr>
        <w:t>4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953890" w:rsidRPr="00567FD6">
        <w:rPr>
          <w:rFonts w:eastAsia="Calibri"/>
          <w:sz w:val="28"/>
          <w:szCs w:val="22"/>
          <w:lang w:eastAsia="en-US"/>
        </w:rPr>
        <w:t xml:space="preserve">осуществление </w:t>
      </w:r>
      <w:r w:rsidRPr="00567FD6">
        <w:rPr>
          <w:rFonts w:eastAsia="Calibri"/>
          <w:sz w:val="28"/>
          <w:szCs w:val="22"/>
          <w:lang w:eastAsia="en-US"/>
        </w:rPr>
        <w:t>мероприятий по обеспечению безопасности людей на водных объектах, охране их жизни и здоровья;</w:t>
      </w:r>
    </w:p>
    <w:p w14:paraId="3057C18A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2</w:t>
      </w:r>
      <w:r w:rsidR="00D95598" w:rsidRPr="00567FD6">
        <w:rPr>
          <w:rFonts w:eastAsia="Calibri"/>
          <w:sz w:val="28"/>
          <w:szCs w:val="22"/>
          <w:lang w:eastAsia="en-US"/>
        </w:rPr>
        <w:t>5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953890" w:rsidRPr="00567FD6">
        <w:rPr>
          <w:rFonts w:eastAsia="Calibri"/>
          <w:sz w:val="28"/>
          <w:szCs w:val="22"/>
          <w:lang w:eastAsia="en-US"/>
        </w:rPr>
        <w:t xml:space="preserve">содействие </w:t>
      </w:r>
      <w:r w:rsidRPr="00567FD6">
        <w:rPr>
          <w:rFonts w:eastAsia="Calibri"/>
          <w:sz w:val="28"/>
          <w:szCs w:val="22"/>
          <w:lang w:eastAsia="en-US"/>
        </w:rPr>
        <w:t>в развитии сельскохозяйственного производства, создание условий для развития малого и среднего предпринимательства;</w:t>
      </w:r>
    </w:p>
    <w:p w14:paraId="31A889B3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2</w:t>
      </w:r>
      <w:r w:rsidR="00AA346C" w:rsidRPr="00567FD6">
        <w:rPr>
          <w:rFonts w:eastAsia="Calibri"/>
          <w:sz w:val="28"/>
          <w:szCs w:val="22"/>
          <w:lang w:eastAsia="en-US"/>
        </w:rPr>
        <w:t>6</w:t>
      </w:r>
      <w:r w:rsidRPr="00567FD6">
        <w:rPr>
          <w:rFonts w:eastAsia="Calibri"/>
          <w:sz w:val="28"/>
          <w:szCs w:val="22"/>
          <w:lang w:eastAsia="en-US"/>
        </w:rPr>
        <w:t>)</w:t>
      </w:r>
      <w:r w:rsidR="00953890" w:rsidRPr="00567FD6">
        <w:rPr>
          <w:rFonts w:eastAsia="Calibri"/>
          <w:sz w:val="28"/>
          <w:szCs w:val="22"/>
          <w:lang w:eastAsia="en-US"/>
        </w:rPr>
        <w:t xml:space="preserve"> осуществление </w:t>
      </w:r>
      <w:r w:rsidRPr="00567FD6">
        <w:rPr>
          <w:rFonts w:eastAsia="Calibri"/>
          <w:sz w:val="28"/>
          <w:szCs w:val="22"/>
          <w:lang w:eastAsia="en-US"/>
        </w:rPr>
        <w:t>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14:paraId="29B76535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2</w:t>
      </w:r>
      <w:r w:rsidR="00AA346C" w:rsidRPr="00567FD6">
        <w:rPr>
          <w:rFonts w:eastAsia="Calibri"/>
          <w:sz w:val="28"/>
          <w:szCs w:val="22"/>
          <w:lang w:eastAsia="en-US"/>
        </w:rPr>
        <w:t>7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480FD2" w:rsidRPr="00567FD6">
        <w:rPr>
          <w:rFonts w:eastAsia="Calibri"/>
          <w:sz w:val="28"/>
          <w:szCs w:val="22"/>
          <w:lang w:eastAsia="en-US"/>
        </w:rPr>
        <w:t xml:space="preserve">осуществление </w:t>
      </w:r>
      <w:r w:rsidRPr="00567FD6">
        <w:rPr>
          <w:rFonts w:eastAsia="Calibri"/>
          <w:sz w:val="28"/>
          <w:szCs w:val="22"/>
          <w:lang w:eastAsia="en-US"/>
        </w:rPr>
        <w:t>муниципального лесного контроля;</w:t>
      </w:r>
    </w:p>
    <w:p w14:paraId="7BB2592C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2</w:t>
      </w:r>
      <w:r w:rsidR="00AA346C" w:rsidRPr="00567FD6">
        <w:rPr>
          <w:rFonts w:eastAsia="Calibri"/>
          <w:sz w:val="28"/>
          <w:szCs w:val="22"/>
          <w:lang w:eastAsia="en-US"/>
        </w:rPr>
        <w:t>8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480FD2" w:rsidRPr="00567FD6">
        <w:rPr>
          <w:rFonts w:eastAsia="Calibri"/>
          <w:sz w:val="28"/>
          <w:szCs w:val="22"/>
          <w:lang w:eastAsia="en-US"/>
        </w:rPr>
        <w:t xml:space="preserve">оказание </w:t>
      </w:r>
      <w:r w:rsidRPr="00567FD6">
        <w:rPr>
          <w:rFonts w:eastAsia="Calibri"/>
          <w:sz w:val="28"/>
          <w:szCs w:val="22"/>
          <w:lang w:eastAsia="en-US"/>
        </w:rPr>
        <w:t>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14:paraId="0413F2A9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2</w:t>
      </w:r>
      <w:r w:rsidR="00AA346C" w:rsidRPr="00567FD6">
        <w:rPr>
          <w:rFonts w:eastAsia="Calibri"/>
          <w:sz w:val="28"/>
          <w:szCs w:val="22"/>
          <w:lang w:eastAsia="en-US"/>
        </w:rPr>
        <w:t>9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480FD2" w:rsidRPr="00567FD6">
        <w:rPr>
          <w:rFonts w:eastAsia="Calibri"/>
          <w:sz w:val="28"/>
          <w:szCs w:val="22"/>
          <w:lang w:eastAsia="en-US"/>
        </w:rPr>
        <w:t xml:space="preserve">предоставление </w:t>
      </w:r>
      <w:r w:rsidRPr="00567FD6">
        <w:rPr>
          <w:rFonts w:eastAsia="Calibri"/>
          <w:sz w:val="28"/>
          <w:szCs w:val="22"/>
          <w:lang w:eastAsia="en-US"/>
        </w:rPr>
        <w:t>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14:paraId="0C50F2AC" w14:textId="77777777" w:rsidR="00AA346C" w:rsidRPr="00567FD6" w:rsidRDefault="00AA346C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30)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14:paraId="187A6995" w14:textId="77777777" w:rsidR="00AA346C" w:rsidRPr="00567FD6" w:rsidRDefault="00AA346C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31) осуществление мероприятий по лесоустройству в отношении лесов, расположенных на землях населенных пунктов поселения;</w:t>
      </w:r>
    </w:p>
    <w:p w14:paraId="2B313C57" w14:textId="77777777" w:rsidR="0079381B" w:rsidRPr="00567FD6" w:rsidRDefault="00AA346C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 xml:space="preserve">32) </w:t>
      </w:r>
      <w:r w:rsidR="0079381B" w:rsidRPr="00567FD6">
        <w:rPr>
          <w:rFonts w:eastAsia="Calibri"/>
          <w:sz w:val="28"/>
          <w:szCs w:val="22"/>
          <w:lang w:eastAsia="en-US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14:paraId="1AE4ACD3" w14:textId="77777777" w:rsidR="00F20E46" w:rsidRPr="00567FD6" w:rsidRDefault="004A2D63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33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) </w:t>
      </w:r>
      <w:r w:rsidR="00480FD2" w:rsidRPr="00567FD6">
        <w:rPr>
          <w:rFonts w:eastAsia="Calibri"/>
          <w:sz w:val="28"/>
          <w:szCs w:val="22"/>
          <w:lang w:eastAsia="en-US"/>
        </w:rPr>
        <w:t xml:space="preserve">осуществление </w:t>
      </w:r>
      <w:r w:rsidR="00F20E46" w:rsidRPr="00567FD6">
        <w:rPr>
          <w:rFonts w:eastAsia="Calibri"/>
          <w:sz w:val="28"/>
          <w:szCs w:val="22"/>
          <w:lang w:eastAsia="en-US"/>
        </w:rPr>
        <w:t>мер по противодействию коррупции в границах поселения;</w:t>
      </w:r>
    </w:p>
    <w:p w14:paraId="51C6DE9D" w14:textId="77777777" w:rsidR="00D709CA" w:rsidRPr="00567FD6" w:rsidRDefault="00797E0A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34)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поселения;</w:t>
      </w:r>
    </w:p>
    <w:p w14:paraId="5556FD35" w14:textId="77777777" w:rsidR="00F20E46" w:rsidRPr="00567FD6" w:rsidRDefault="00282490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3</w:t>
      </w:r>
      <w:r w:rsidR="0000722F" w:rsidRPr="00567FD6">
        <w:rPr>
          <w:rFonts w:eastAsia="Calibri"/>
          <w:sz w:val="28"/>
          <w:szCs w:val="22"/>
          <w:lang w:eastAsia="en-US"/>
        </w:rPr>
        <w:t>5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) </w:t>
      </w:r>
      <w:r w:rsidR="00480FD2" w:rsidRPr="00567FD6">
        <w:rPr>
          <w:rFonts w:eastAsia="Calibri"/>
          <w:sz w:val="28"/>
          <w:szCs w:val="22"/>
          <w:lang w:eastAsia="en-US"/>
        </w:rPr>
        <w:t xml:space="preserve">организация </w:t>
      </w:r>
      <w:r w:rsidR="00F20E46" w:rsidRPr="00567FD6">
        <w:rPr>
          <w:rFonts w:eastAsia="Calibri"/>
          <w:sz w:val="28"/>
          <w:szCs w:val="22"/>
          <w:lang w:eastAsia="en-US"/>
        </w:rPr>
        <w:t>и осуществление мероприятий по работе с детьми и молодежью в поселении;</w:t>
      </w:r>
    </w:p>
    <w:p w14:paraId="053CC1BC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3</w:t>
      </w:r>
      <w:r w:rsidR="00525235" w:rsidRPr="00567FD6">
        <w:rPr>
          <w:rFonts w:eastAsia="Calibri"/>
          <w:sz w:val="28"/>
          <w:szCs w:val="22"/>
          <w:lang w:eastAsia="en-US"/>
        </w:rPr>
        <w:t>6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AD73E1" w:rsidRPr="00567FD6">
        <w:rPr>
          <w:rFonts w:eastAsia="Calibri"/>
          <w:sz w:val="28"/>
          <w:szCs w:val="22"/>
          <w:lang w:eastAsia="en-US"/>
        </w:rPr>
        <w:t>создание</w:t>
      </w:r>
      <w:r w:rsidRPr="00567FD6">
        <w:rPr>
          <w:rFonts w:eastAsia="Calibri"/>
          <w:sz w:val="28"/>
          <w:szCs w:val="22"/>
          <w:lang w:eastAsia="en-US"/>
        </w:rPr>
        <w:t>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14:paraId="06E0F6DB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3</w:t>
      </w:r>
      <w:r w:rsidR="00BD6656" w:rsidRPr="00567FD6">
        <w:rPr>
          <w:rFonts w:eastAsia="Calibri"/>
          <w:sz w:val="28"/>
          <w:szCs w:val="22"/>
          <w:lang w:eastAsia="en-US"/>
        </w:rPr>
        <w:t>7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792074" w:rsidRPr="00567FD6">
        <w:rPr>
          <w:rFonts w:eastAsia="Calibri"/>
          <w:sz w:val="28"/>
          <w:szCs w:val="22"/>
          <w:lang w:eastAsia="en-US"/>
        </w:rPr>
        <w:t xml:space="preserve">создание </w:t>
      </w:r>
      <w:r w:rsidRPr="00567FD6">
        <w:rPr>
          <w:rFonts w:eastAsia="Calibri"/>
          <w:sz w:val="28"/>
          <w:szCs w:val="22"/>
          <w:lang w:eastAsia="en-US"/>
        </w:rPr>
        <w:t>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</w:t>
      </w:r>
      <w:r w:rsidR="00644669" w:rsidRPr="00567FD6">
        <w:rPr>
          <w:rFonts w:eastAsia="Calibri"/>
          <w:sz w:val="28"/>
          <w:szCs w:val="22"/>
          <w:lang w:eastAsia="en-US"/>
        </w:rPr>
        <w:t xml:space="preserve"> мигрантов, профилактику межнациональных (межэтнических) конфликтов</w:t>
      </w:r>
      <w:r w:rsidRPr="00567FD6">
        <w:rPr>
          <w:rFonts w:eastAsia="Calibri"/>
          <w:sz w:val="28"/>
          <w:szCs w:val="22"/>
          <w:lang w:eastAsia="en-US"/>
        </w:rPr>
        <w:t>;</w:t>
      </w:r>
    </w:p>
    <w:p w14:paraId="7F6AF3D1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lastRenderedPageBreak/>
        <w:t>3</w:t>
      </w:r>
      <w:r w:rsidR="00BD6656" w:rsidRPr="00567FD6">
        <w:rPr>
          <w:rFonts w:eastAsia="Calibri"/>
          <w:sz w:val="28"/>
          <w:szCs w:val="22"/>
          <w:lang w:eastAsia="en-US"/>
        </w:rPr>
        <w:t>8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792074" w:rsidRPr="00567FD6">
        <w:rPr>
          <w:rFonts w:eastAsia="Calibri"/>
          <w:sz w:val="28"/>
          <w:szCs w:val="22"/>
          <w:lang w:eastAsia="en-US"/>
        </w:rPr>
        <w:t>сохранение</w:t>
      </w:r>
      <w:r w:rsidRPr="00567FD6">
        <w:rPr>
          <w:rFonts w:eastAsia="Calibri"/>
          <w:sz w:val="28"/>
          <w:szCs w:val="22"/>
          <w:lang w:eastAsia="en-US"/>
        </w:rPr>
        <w:t>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14:paraId="451884F9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3</w:t>
      </w:r>
      <w:r w:rsidR="00BD6656" w:rsidRPr="00567FD6">
        <w:rPr>
          <w:rFonts w:eastAsia="Calibri"/>
          <w:sz w:val="28"/>
          <w:szCs w:val="22"/>
          <w:lang w:eastAsia="en-US"/>
        </w:rPr>
        <w:t>9</w:t>
      </w:r>
      <w:r w:rsidRPr="00567FD6">
        <w:rPr>
          <w:rFonts w:eastAsia="Calibri"/>
          <w:sz w:val="28"/>
          <w:szCs w:val="22"/>
          <w:lang w:eastAsia="en-US"/>
        </w:rPr>
        <w:t xml:space="preserve">) </w:t>
      </w:r>
      <w:r w:rsidR="00792074" w:rsidRPr="00567FD6">
        <w:rPr>
          <w:rFonts w:eastAsia="Calibri"/>
          <w:sz w:val="28"/>
          <w:szCs w:val="22"/>
          <w:lang w:eastAsia="en-US"/>
        </w:rPr>
        <w:t xml:space="preserve">создание </w:t>
      </w:r>
      <w:r w:rsidRPr="00567FD6">
        <w:rPr>
          <w:rFonts w:eastAsia="Calibri"/>
          <w:sz w:val="28"/>
          <w:szCs w:val="22"/>
          <w:lang w:eastAsia="en-US"/>
        </w:rPr>
        <w:t>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14:paraId="58B21B99" w14:textId="77777777" w:rsidR="00710A4B" w:rsidRPr="00567FD6" w:rsidRDefault="00BD6656" w:rsidP="00617A2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67FD6">
        <w:rPr>
          <w:rFonts w:eastAsia="Calibri"/>
          <w:sz w:val="28"/>
          <w:szCs w:val="22"/>
          <w:lang w:eastAsia="en-US"/>
        </w:rPr>
        <w:t>40</w:t>
      </w:r>
      <w:r w:rsidR="00710A4B" w:rsidRPr="00567FD6">
        <w:rPr>
          <w:rFonts w:eastAsia="Calibri"/>
          <w:sz w:val="28"/>
          <w:szCs w:val="22"/>
          <w:lang w:eastAsia="en-US"/>
        </w:rPr>
        <w:t>)</w:t>
      </w:r>
      <w:r w:rsidR="009C7C45" w:rsidRPr="00567FD6">
        <w:rPr>
          <w:rFonts w:eastAsia="Calibri"/>
          <w:sz w:val="28"/>
          <w:szCs w:val="22"/>
          <w:lang w:eastAsia="en-US"/>
        </w:rPr>
        <w:t xml:space="preserve"> </w:t>
      </w:r>
      <w:r w:rsidR="009C7C45" w:rsidRPr="00567FD6">
        <w:rPr>
          <w:sz w:val="28"/>
          <w:szCs w:val="28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14:paraId="43D99FF0" w14:textId="77777777" w:rsidR="009C7C45" w:rsidRPr="00567FD6" w:rsidRDefault="00BD6656" w:rsidP="00617A2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sz w:val="28"/>
          <w:szCs w:val="28"/>
          <w:lang w:eastAsia="ru-RU"/>
        </w:rPr>
        <w:t>41</w:t>
      </w:r>
      <w:r w:rsidR="009C7C45" w:rsidRPr="00567FD6">
        <w:rPr>
          <w:sz w:val="28"/>
          <w:szCs w:val="28"/>
          <w:lang w:eastAsia="ru-RU"/>
        </w:rPr>
        <w:t>) создание условий для организации досуга и обеспечения жителей поселения услугами организаций культуры;</w:t>
      </w:r>
    </w:p>
    <w:p w14:paraId="0ED98E7C" w14:textId="77777777" w:rsidR="00F20E46" w:rsidRPr="00567FD6" w:rsidRDefault="00BD665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42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) </w:t>
      </w:r>
      <w:r w:rsidR="00792074" w:rsidRPr="00567FD6">
        <w:rPr>
          <w:rFonts w:eastAsia="Calibri"/>
          <w:sz w:val="28"/>
          <w:szCs w:val="22"/>
          <w:lang w:eastAsia="en-US"/>
        </w:rPr>
        <w:t xml:space="preserve">обеспечение </w:t>
      </w:r>
      <w:r w:rsidR="00F20E46" w:rsidRPr="00567FD6">
        <w:rPr>
          <w:rFonts w:eastAsia="Calibri"/>
          <w:sz w:val="28"/>
          <w:szCs w:val="22"/>
          <w:lang w:eastAsia="en-US"/>
        </w:rPr>
        <w:t>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530F2B" w:rsidRPr="00567FD6">
        <w:rPr>
          <w:rFonts w:eastAsia="Calibri"/>
          <w:sz w:val="28"/>
          <w:szCs w:val="22"/>
          <w:lang w:eastAsia="en-US"/>
        </w:rPr>
        <w:t>;</w:t>
      </w:r>
    </w:p>
    <w:p w14:paraId="4B3BEBC9" w14:textId="3CC0ABA8" w:rsidR="00530F2B" w:rsidRPr="00567FD6" w:rsidRDefault="00BD6656" w:rsidP="00617A2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 xml:space="preserve">  43</w:t>
      </w:r>
      <w:r w:rsidR="00530F2B" w:rsidRPr="00567FD6">
        <w:rPr>
          <w:rFonts w:eastAsia="Calibri"/>
          <w:sz w:val="28"/>
          <w:szCs w:val="22"/>
          <w:lang w:eastAsia="en-US"/>
        </w:rPr>
        <w:t xml:space="preserve">) </w:t>
      </w:r>
      <w:r w:rsidR="00530F2B" w:rsidRPr="00567FD6">
        <w:rPr>
          <w:sz w:val="28"/>
          <w:szCs w:val="28"/>
          <w:lang w:eastAsia="ru-RU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8" w:history="1">
        <w:r w:rsidR="00530F2B" w:rsidRPr="00567FD6">
          <w:rPr>
            <w:sz w:val="28"/>
            <w:szCs w:val="28"/>
            <w:lang w:eastAsia="ru-RU"/>
          </w:rPr>
          <w:t>статьями 31.1</w:t>
        </w:r>
      </w:hyperlink>
      <w:r w:rsidR="00530F2B" w:rsidRPr="00567FD6">
        <w:rPr>
          <w:sz w:val="28"/>
          <w:szCs w:val="28"/>
          <w:lang w:eastAsia="ru-RU"/>
        </w:rPr>
        <w:t xml:space="preserve"> и </w:t>
      </w:r>
      <w:hyperlink r:id="rId9" w:history="1">
        <w:r w:rsidR="00530F2B" w:rsidRPr="00567FD6">
          <w:rPr>
            <w:sz w:val="28"/>
            <w:szCs w:val="28"/>
            <w:lang w:eastAsia="ru-RU"/>
          </w:rPr>
          <w:t>31.3</w:t>
        </w:r>
      </w:hyperlink>
      <w:r w:rsidR="00530F2B" w:rsidRPr="00567FD6">
        <w:rPr>
          <w:sz w:val="28"/>
          <w:szCs w:val="28"/>
          <w:lang w:eastAsia="ru-RU"/>
        </w:rPr>
        <w:t xml:space="preserve"> Федерального закона от 12 января 1996 года </w:t>
      </w:r>
      <w:r w:rsidR="00EF6534">
        <w:rPr>
          <w:sz w:val="28"/>
          <w:szCs w:val="28"/>
          <w:lang w:eastAsia="ru-RU"/>
        </w:rPr>
        <w:t>№</w:t>
      </w:r>
      <w:r w:rsidR="00530F2B" w:rsidRPr="00567FD6">
        <w:rPr>
          <w:sz w:val="28"/>
          <w:szCs w:val="28"/>
          <w:lang w:eastAsia="ru-RU"/>
        </w:rPr>
        <w:t xml:space="preserve"> 7-ФЗ "О некоммерческих организациях</w:t>
      </w:r>
      <w:r w:rsidR="003D4FD4" w:rsidRPr="00567FD6">
        <w:rPr>
          <w:sz w:val="28"/>
          <w:szCs w:val="28"/>
          <w:lang w:eastAsia="ru-RU"/>
        </w:rPr>
        <w:t>.</w:t>
      </w:r>
    </w:p>
    <w:p w14:paraId="54D15576" w14:textId="77777777" w:rsidR="00F20E46" w:rsidRPr="00567FD6" w:rsidRDefault="00792074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 xml:space="preserve">2. 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</w:t>
      </w:r>
      <w:r w:rsidR="00B854FA" w:rsidRPr="00567FD6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  <w:r w:rsidR="00F20E46" w:rsidRPr="00567FD6">
        <w:rPr>
          <w:rFonts w:eastAsia="Calibri"/>
          <w:sz w:val="28"/>
          <w:szCs w:val="22"/>
          <w:lang w:eastAsia="en-US"/>
        </w:rPr>
        <w:t>.</w:t>
      </w:r>
    </w:p>
    <w:p w14:paraId="7DC868BB" w14:textId="77777777" w:rsidR="00F20E46" w:rsidRPr="00567FD6" w:rsidRDefault="00F20E46" w:rsidP="00617A2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C66B81C" w14:textId="77777777" w:rsidR="00A84B73" w:rsidRPr="00567FD6" w:rsidRDefault="00A84B73" w:rsidP="00617A2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BB1CC7B" w14:textId="77777777" w:rsidR="00792074" w:rsidRPr="00567FD6" w:rsidRDefault="00F20E46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val="en-US" w:eastAsia="en-US"/>
        </w:rPr>
        <w:t>II</w:t>
      </w:r>
      <w:r w:rsidRPr="00567FD6">
        <w:rPr>
          <w:rFonts w:eastAsia="Calibri"/>
          <w:sz w:val="28"/>
          <w:szCs w:val="22"/>
          <w:lang w:eastAsia="en-US"/>
        </w:rPr>
        <w:t>. Основные цели и задачи,</w:t>
      </w:r>
    </w:p>
    <w:p w14:paraId="4EFE815F" w14:textId="77777777" w:rsidR="00F20E46" w:rsidRPr="00567FD6" w:rsidRDefault="00F20E46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 xml:space="preserve">сроки и этапы реализации </w:t>
      </w:r>
      <w:r w:rsidR="00792074" w:rsidRPr="00567FD6">
        <w:rPr>
          <w:rFonts w:eastAsia="Calibri"/>
          <w:sz w:val="28"/>
          <w:szCs w:val="22"/>
          <w:lang w:eastAsia="en-US"/>
        </w:rPr>
        <w:t>Программы</w:t>
      </w:r>
    </w:p>
    <w:p w14:paraId="14B5E890" w14:textId="77777777" w:rsidR="00F20E46" w:rsidRPr="00567FD6" w:rsidRDefault="00F20E46" w:rsidP="00617A2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1A7A7FE" w14:textId="77777777" w:rsidR="00792074" w:rsidRPr="00567FD6" w:rsidRDefault="00792074" w:rsidP="00617A2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7E48049" w14:textId="77777777" w:rsidR="00F20E46" w:rsidRPr="00567FD6" w:rsidRDefault="004C3691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 xml:space="preserve">3. 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Целью </w:t>
      </w:r>
      <w:r w:rsidRPr="00567FD6">
        <w:rPr>
          <w:rFonts w:eastAsia="Calibri"/>
          <w:sz w:val="28"/>
          <w:szCs w:val="22"/>
          <w:lang w:eastAsia="en-US"/>
        </w:rPr>
        <w:t xml:space="preserve">Программы </w:t>
      </w:r>
      <w:r w:rsidR="00F20E46" w:rsidRPr="00567FD6">
        <w:rPr>
          <w:rFonts w:eastAsia="Calibri"/>
          <w:sz w:val="28"/>
          <w:szCs w:val="22"/>
          <w:lang w:eastAsia="en-US"/>
        </w:rPr>
        <w:t>является решение вопросов местного значения Карталинского городского поселения</w:t>
      </w:r>
      <w:r w:rsidRPr="00567FD6">
        <w:rPr>
          <w:rFonts w:eastAsia="Calibri"/>
          <w:sz w:val="28"/>
          <w:szCs w:val="22"/>
          <w:lang w:eastAsia="en-US"/>
        </w:rPr>
        <w:t>.</w:t>
      </w:r>
    </w:p>
    <w:p w14:paraId="541A2F29" w14:textId="77777777" w:rsidR="00F20E46" w:rsidRPr="00567FD6" w:rsidRDefault="00365189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4</w:t>
      </w:r>
      <w:r w:rsidR="004C3691" w:rsidRPr="00567FD6">
        <w:rPr>
          <w:rFonts w:eastAsia="Calibri"/>
          <w:sz w:val="28"/>
          <w:szCs w:val="22"/>
          <w:lang w:eastAsia="en-US"/>
        </w:rPr>
        <w:t xml:space="preserve">. </w:t>
      </w:r>
      <w:r w:rsidR="00F20E46" w:rsidRPr="00567FD6">
        <w:rPr>
          <w:rFonts w:eastAsia="Calibri"/>
          <w:sz w:val="28"/>
          <w:szCs w:val="22"/>
          <w:lang w:eastAsia="en-US"/>
        </w:rPr>
        <w:t>Задач</w:t>
      </w:r>
      <w:r w:rsidR="00F547F4" w:rsidRPr="00567FD6">
        <w:rPr>
          <w:rFonts w:eastAsia="Calibri"/>
          <w:sz w:val="28"/>
          <w:szCs w:val="22"/>
          <w:lang w:eastAsia="en-US"/>
        </w:rPr>
        <w:t>и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 </w:t>
      </w:r>
      <w:r w:rsidR="004C3691" w:rsidRPr="00567FD6">
        <w:rPr>
          <w:rFonts w:eastAsia="Calibri"/>
          <w:sz w:val="28"/>
          <w:szCs w:val="22"/>
          <w:lang w:eastAsia="en-US"/>
        </w:rPr>
        <w:t xml:space="preserve">Программы – выполнение 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условий Соглашений о передаче части полномочий по решению вопросов местного значения </w:t>
      </w:r>
      <w:r w:rsidR="00ED0361" w:rsidRPr="00567FD6">
        <w:rPr>
          <w:rFonts w:eastAsia="Calibri"/>
          <w:sz w:val="28"/>
          <w:szCs w:val="22"/>
          <w:lang w:eastAsia="en-US"/>
        </w:rPr>
        <w:t xml:space="preserve">Карталинского городского поселения </w:t>
      </w:r>
      <w:proofErr w:type="spellStart"/>
      <w:r w:rsidR="00ED0361" w:rsidRPr="00567FD6">
        <w:rPr>
          <w:rFonts w:eastAsia="Calibri"/>
          <w:sz w:val="28"/>
          <w:szCs w:val="22"/>
          <w:lang w:eastAsia="en-US"/>
        </w:rPr>
        <w:t>Карталинскому</w:t>
      </w:r>
      <w:proofErr w:type="spellEnd"/>
      <w:r w:rsidR="00ED0361" w:rsidRPr="00567FD6">
        <w:rPr>
          <w:rFonts w:eastAsia="Calibri"/>
          <w:sz w:val="28"/>
          <w:szCs w:val="22"/>
          <w:lang w:eastAsia="en-US"/>
        </w:rPr>
        <w:t xml:space="preserve"> муниципальному району.</w:t>
      </w:r>
    </w:p>
    <w:p w14:paraId="0B900C0B" w14:textId="77777777" w:rsidR="00F20E46" w:rsidRPr="00567FD6" w:rsidRDefault="00365189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5</w:t>
      </w:r>
      <w:r w:rsidR="00F547F4" w:rsidRPr="00567FD6">
        <w:rPr>
          <w:rFonts w:eastAsia="Calibri"/>
          <w:sz w:val="28"/>
          <w:szCs w:val="22"/>
          <w:lang w:eastAsia="en-US"/>
        </w:rPr>
        <w:t xml:space="preserve">. 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Реализация </w:t>
      </w:r>
      <w:r w:rsidR="00F547F4" w:rsidRPr="00567FD6">
        <w:rPr>
          <w:rFonts w:eastAsia="Calibri"/>
          <w:sz w:val="28"/>
          <w:szCs w:val="22"/>
          <w:lang w:eastAsia="en-US"/>
        </w:rPr>
        <w:t xml:space="preserve">Программы </w:t>
      </w:r>
      <w:r w:rsidR="00B11777" w:rsidRPr="00567FD6">
        <w:rPr>
          <w:rFonts w:eastAsia="Calibri"/>
          <w:sz w:val="28"/>
          <w:szCs w:val="22"/>
          <w:lang w:eastAsia="en-US"/>
        </w:rPr>
        <w:t>рассчитана на 20</w:t>
      </w:r>
      <w:r w:rsidR="00ED0361" w:rsidRPr="00567FD6">
        <w:rPr>
          <w:rFonts w:eastAsia="Calibri"/>
          <w:sz w:val="28"/>
          <w:szCs w:val="22"/>
          <w:lang w:eastAsia="en-US"/>
        </w:rPr>
        <w:t>2</w:t>
      </w:r>
      <w:r w:rsidR="00495ECC" w:rsidRPr="00567FD6">
        <w:rPr>
          <w:rFonts w:eastAsia="Calibri"/>
          <w:sz w:val="28"/>
          <w:szCs w:val="22"/>
          <w:lang w:eastAsia="en-US"/>
        </w:rPr>
        <w:t>4</w:t>
      </w:r>
      <w:r w:rsidR="00F20E46" w:rsidRPr="00567FD6">
        <w:rPr>
          <w:rFonts w:eastAsia="Calibri"/>
          <w:sz w:val="28"/>
          <w:szCs w:val="22"/>
          <w:lang w:eastAsia="en-US"/>
        </w:rPr>
        <w:t>-20</w:t>
      </w:r>
      <w:r w:rsidR="00ED0361" w:rsidRPr="00567FD6">
        <w:rPr>
          <w:rFonts w:eastAsia="Calibri"/>
          <w:sz w:val="28"/>
          <w:szCs w:val="22"/>
          <w:lang w:eastAsia="en-US"/>
        </w:rPr>
        <w:t>2</w:t>
      </w:r>
      <w:r w:rsidR="00495ECC" w:rsidRPr="00567FD6">
        <w:rPr>
          <w:rFonts w:eastAsia="Calibri"/>
          <w:sz w:val="28"/>
          <w:szCs w:val="22"/>
          <w:lang w:eastAsia="en-US"/>
        </w:rPr>
        <w:t>6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 годы.</w:t>
      </w:r>
    </w:p>
    <w:p w14:paraId="302AB4CC" w14:textId="77777777" w:rsidR="00D57632" w:rsidRPr="00567FD6" w:rsidRDefault="00D57632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7166D5CA" w14:textId="65A1E85B" w:rsidR="00A84B73" w:rsidRDefault="00A84B73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0F5BE2CC" w14:textId="531869A0" w:rsidR="00B519AC" w:rsidRDefault="00B519AC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6A98FDD5" w14:textId="0A4EC500" w:rsidR="00B519AC" w:rsidRDefault="00B519AC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0AE844B4" w14:textId="0BA06D9C" w:rsidR="00B519AC" w:rsidRDefault="00B519AC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2499A056" w14:textId="34A8D298" w:rsidR="00B519AC" w:rsidRDefault="00B519AC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4BA3D268" w14:textId="66CBBAAB" w:rsidR="00B519AC" w:rsidRDefault="00B519AC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30C518A0" w14:textId="144E7830" w:rsidR="00B519AC" w:rsidRDefault="00B519AC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2165768C" w14:textId="77777777" w:rsidR="00B519AC" w:rsidRDefault="00B519AC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1124A4DD" w14:textId="77777777" w:rsidR="00AD73E1" w:rsidRPr="00567FD6" w:rsidRDefault="00F20E46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val="en-US" w:eastAsia="en-US"/>
        </w:rPr>
        <w:lastRenderedPageBreak/>
        <w:t>III</w:t>
      </w:r>
      <w:r w:rsidRPr="00567FD6">
        <w:rPr>
          <w:rFonts w:eastAsia="Calibri"/>
          <w:sz w:val="28"/>
          <w:szCs w:val="22"/>
          <w:lang w:eastAsia="en-US"/>
        </w:rPr>
        <w:t xml:space="preserve">. Целевые индикаторы </w:t>
      </w:r>
      <w:proofErr w:type="gramStart"/>
      <w:r w:rsidRPr="00567FD6">
        <w:rPr>
          <w:rFonts w:eastAsia="Calibri"/>
          <w:sz w:val="28"/>
          <w:szCs w:val="22"/>
          <w:lang w:eastAsia="en-US"/>
        </w:rPr>
        <w:t xml:space="preserve">достижения </w:t>
      </w:r>
      <w:r w:rsidR="00AD73E1" w:rsidRPr="00567FD6">
        <w:rPr>
          <w:rFonts w:eastAsia="Calibri"/>
          <w:sz w:val="28"/>
          <w:szCs w:val="22"/>
          <w:lang w:eastAsia="en-US"/>
        </w:rPr>
        <w:t xml:space="preserve"> </w:t>
      </w:r>
      <w:r w:rsidRPr="00567FD6">
        <w:rPr>
          <w:rFonts w:eastAsia="Calibri"/>
          <w:sz w:val="28"/>
          <w:szCs w:val="22"/>
          <w:lang w:eastAsia="en-US"/>
        </w:rPr>
        <w:t>целей</w:t>
      </w:r>
      <w:proofErr w:type="gramEnd"/>
      <w:r w:rsidRPr="00567FD6">
        <w:rPr>
          <w:rFonts w:eastAsia="Calibri"/>
          <w:sz w:val="28"/>
          <w:szCs w:val="22"/>
          <w:lang w:eastAsia="en-US"/>
        </w:rPr>
        <w:t xml:space="preserve"> </w:t>
      </w:r>
    </w:p>
    <w:p w14:paraId="45D57D23" w14:textId="77777777" w:rsidR="00AD73E1" w:rsidRPr="00567FD6" w:rsidRDefault="00AD73E1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 xml:space="preserve">и 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решения задач, </w:t>
      </w:r>
      <w:proofErr w:type="gramStart"/>
      <w:r w:rsidR="00F20E46" w:rsidRPr="00567FD6">
        <w:rPr>
          <w:rFonts w:eastAsia="Calibri"/>
          <w:sz w:val="28"/>
          <w:szCs w:val="22"/>
          <w:lang w:eastAsia="en-US"/>
        </w:rPr>
        <w:t xml:space="preserve">основные </w:t>
      </w:r>
      <w:r w:rsidRPr="00567FD6">
        <w:rPr>
          <w:rFonts w:eastAsia="Calibri"/>
          <w:sz w:val="28"/>
          <w:szCs w:val="22"/>
          <w:lang w:eastAsia="en-US"/>
        </w:rPr>
        <w:t xml:space="preserve"> </w:t>
      </w:r>
      <w:r w:rsidR="00F20E46" w:rsidRPr="00567FD6">
        <w:rPr>
          <w:rFonts w:eastAsia="Calibri"/>
          <w:sz w:val="28"/>
          <w:szCs w:val="22"/>
          <w:lang w:eastAsia="en-US"/>
        </w:rPr>
        <w:t>ожидаемые</w:t>
      </w:r>
      <w:proofErr w:type="gramEnd"/>
      <w:r w:rsidR="00F20E46" w:rsidRPr="00567FD6">
        <w:rPr>
          <w:rFonts w:eastAsia="Calibri"/>
          <w:sz w:val="28"/>
          <w:szCs w:val="22"/>
          <w:lang w:eastAsia="en-US"/>
        </w:rPr>
        <w:t xml:space="preserve"> </w:t>
      </w:r>
      <w:r w:rsidR="00404200" w:rsidRPr="00567FD6">
        <w:rPr>
          <w:rFonts w:eastAsia="Calibri"/>
          <w:sz w:val="28"/>
          <w:szCs w:val="22"/>
          <w:lang w:eastAsia="en-US"/>
        </w:rPr>
        <w:t xml:space="preserve"> </w:t>
      </w:r>
    </w:p>
    <w:p w14:paraId="2A2E932A" w14:textId="77777777" w:rsidR="00F20E46" w:rsidRPr="00567FD6" w:rsidRDefault="00F20E46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конечные результаты</w:t>
      </w:r>
      <w:r w:rsidR="00AD73E1" w:rsidRPr="00567FD6">
        <w:rPr>
          <w:rFonts w:eastAsia="Calibri"/>
          <w:sz w:val="28"/>
          <w:szCs w:val="22"/>
          <w:lang w:eastAsia="en-US"/>
        </w:rPr>
        <w:t xml:space="preserve"> Программы</w:t>
      </w:r>
    </w:p>
    <w:p w14:paraId="57D077DD" w14:textId="77777777" w:rsidR="00F20E46" w:rsidRPr="00567FD6" w:rsidRDefault="00F20E46" w:rsidP="00617A2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3934FAB" w14:textId="77777777" w:rsidR="00404200" w:rsidRPr="00567FD6" w:rsidRDefault="00404200" w:rsidP="00617A2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5645305" w14:textId="77777777" w:rsidR="00F20E46" w:rsidRPr="00567FD6" w:rsidRDefault="00365189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6</w:t>
      </w:r>
      <w:r w:rsidR="00404200" w:rsidRPr="00567FD6">
        <w:rPr>
          <w:rFonts w:eastAsia="Calibri"/>
          <w:sz w:val="28"/>
          <w:szCs w:val="22"/>
          <w:lang w:eastAsia="en-US"/>
        </w:rPr>
        <w:t xml:space="preserve">. 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Целевые индикаторы достижения целей и решения задач </w:t>
      </w:r>
      <w:r w:rsidR="00404200" w:rsidRPr="00567FD6">
        <w:rPr>
          <w:rFonts w:eastAsia="Calibri"/>
          <w:sz w:val="28"/>
          <w:szCs w:val="22"/>
          <w:lang w:eastAsia="en-US"/>
        </w:rPr>
        <w:t xml:space="preserve">Программы </w:t>
      </w:r>
      <w:r w:rsidR="00F20E46" w:rsidRPr="00567FD6">
        <w:rPr>
          <w:rFonts w:eastAsia="Calibri"/>
          <w:sz w:val="28"/>
          <w:szCs w:val="22"/>
          <w:lang w:eastAsia="en-US"/>
        </w:rPr>
        <w:t>отражаются отдельно в каждой подпрограмме по определенному виду мероприятий в соответствии с поставленными целями и задачами.</w:t>
      </w:r>
    </w:p>
    <w:p w14:paraId="24D1E96B" w14:textId="77777777" w:rsidR="00F20E46" w:rsidRPr="00567FD6" w:rsidRDefault="00F20E46" w:rsidP="00617A2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3F4786D" w14:textId="77777777" w:rsidR="00404200" w:rsidRPr="00567FD6" w:rsidRDefault="00404200" w:rsidP="00617A2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4BCBD2B" w14:textId="77777777" w:rsidR="00404200" w:rsidRPr="00567FD6" w:rsidRDefault="00F20E46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val="en-US" w:eastAsia="en-US"/>
        </w:rPr>
        <w:t>IV</w:t>
      </w:r>
      <w:r w:rsidRPr="00567FD6">
        <w:rPr>
          <w:rFonts w:eastAsia="Calibri"/>
          <w:sz w:val="28"/>
          <w:szCs w:val="22"/>
          <w:lang w:eastAsia="en-US"/>
        </w:rPr>
        <w:t xml:space="preserve">. Обобщенная характеристика </w:t>
      </w:r>
    </w:p>
    <w:p w14:paraId="07B21715" w14:textId="77777777" w:rsidR="00F20E46" w:rsidRPr="00567FD6" w:rsidRDefault="00F20E46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подпрограмм и мероприятий</w:t>
      </w:r>
    </w:p>
    <w:p w14:paraId="562C28DD" w14:textId="77777777" w:rsidR="00F20E46" w:rsidRPr="00567FD6" w:rsidRDefault="00F20E46" w:rsidP="00617A2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72894E0" w14:textId="77777777" w:rsidR="00404200" w:rsidRPr="00567FD6" w:rsidRDefault="00404200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6AE45979" w14:textId="77777777" w:rsidR="00F20E46" w:rsidRPr="00567FD6" w:rsidRDefault="00365189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7</w:t>
      </w:r>
      <w:r w:rsidR="002D0843" w:rsidRPr="00567FD6">
        <w:rPr>
          <w:rFonts w:eastAsia="Calibri"/>
          <w:sz w:val="28"/>
          <w:szCs w:val="22"/>
          <w:lang w:eastAsia="en-US"/>
        </w:rPr>
        <w:t xml:space="preserve">. 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В рамках </w:t>
      </w:r>
      <w:r w:rsidRPr="00567FD6">
        <w:rPr>
          <w:rFonts w:eastAsia="Calibri"/>
          <w:sz w:val="28"/>
          <w:szCs w:val="22"/>
          <w:lang w:eastAsia="en-US"/>
        </w:rPr>
        <w:t xml:space="preserve">Программы </w:t>
      </w:r>
      <w:r w:rsidR="00F20E46" w:rsidRPr="00567FD6">
        <w:rPr>
          <w:rFonts w:eastAsia="Calibri"/>
          <w:sz w:val="28"/>
          <w:szCs w:val="22"/>
          <w:lang w:eastAsia="en-US"/>
        </w:rPr>
        <w:t>реализуются следующие подпрограммы:</w:t>
      </w:r>
    </w:p>
    <w:p w14:paraId="554959C9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1) подпрограмма «Общегосударственные вопросы»;</w:t>
      </w:r>
    </w:p>
    <w:p w14:paraId="7A066455" w14:textId="77777777" w:rsidR="00F20E46" w:rsidRPr="00567FD6" w:rsidRDefault="00F20E46" w:rsidP="00617A28">
      <w:pPr>
        <w:tabs>
          <w:tab w:val="left" w:pos="993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2) подпрограмма «Другие общегосударственные вопросы»;</w:t>
      </w:r>
    </w:p>
    <w:p w14:paraId="62441BCB" w14:textId="77777777" w:rsidR="00F20E46" w:rsidRPr="00567FD6" w:rsidRDefault="00F20E46" w:rsidP="00617A28">
      <w:pPr>
        <w:tabs>
          <w:tab w:val="left" w:pos="993"/>
          <w:tab w:val="left" w:pos="1134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3)</w:t>
      </w:r>
      <w:r w:rsidR="00DC5888" w:rsidRPr="00567FD6">
        <w:rPr>
          <w:rFonts w:eastAsia="Calibri"/>
          <w:sz w:val="28"/>
          <w:szCs w:val="22"/>
          <w:lang w:eastAsia="en-US"/>
        </w:rPr>
        <w:t xml:space="preserve"> </w:t>
      </w:r>
      <w:r w:rsidRPr="00567FD6">
        <w:rPr>
          <w:rFonts w:eastAsia="Calibri"/>
          <w:sz w:val="28"/>
          <w:szCs w:val="22"/>
          <w:lang w:eastAsia="en-US"/>
        </w:rPr>
        <w:t>подпрограмма «Национальная безопасность и правоохранительная деятельность»;</w:t>
      </w:r>
    </w:p>
    <w:p w14:paraId="69EB31F4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4) подпрограмма «Дорожное хозяйство»;</w:t>
      </w:r>
    </w:p>
    <w:p w14:paraId="7EE85D77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5)</w:t>
      </w:r>
      <w:r w:rsidR="00774E8C" w:rsidRPr="00567FD6">
        <w:rPr>
          <w:rFonts w:eastAsia="Calibri"/>
          <w:sz w:val="28"/>
          <w:szCs w:val="22"/>
          <w:lang w:eastAsia="en-US"/>
        </w:rPr>
        <w:t xml:space="preserve"> </w:t>
      </w:r>
      <w:r w:rsidRPr="00567FD6">
        <w:rPr>
          <w:rFonts w:eastAsia="Calibri"/>
          <w:sz w:val="28"/>
          <w:szCs w:val="22"/>
          <w:lang w:eastAsia="en-US"/>
        </w:rPr>
        <w:t>подпрограмма «Другие вопросы в области национальной экономик</w:t>
      </w:r>
      <w:r w:rsidR="00365189" w:rsidRPr="00567FD6">
        <w:rPr>
          <w:rFonts w:eastAsia="Calibri"/>
          <w:sz w:val="28"/>
          <w:szCs w:val="22"/>
          <w:lang w:eastAsia="en-US"/>
        </w:rPr>
        <w:t>и</w:t>
      </w:r>
      <w:r w:rsidRPr="00567FD6">
        <w:rPr>
          <w:rFonts w:eastAsia="Calibri"/>
          <w:sz w:val="28"/>
          <w:szCs w:val="22"/>
          <w:lang w:eastAsia="en-US"/>
        </w:rPr>
        <w:t>»;</w:t>
      </w:r>
    </w:p>
    <w:p w14:paraId="335699CA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6) подпрограмма «Жилищное хозяйство»;</w:t>
      </w:r>
    </w:p>
    <w:p w14:paraId="1C56A217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7) подпрограмма «Коммунальное хозяйство»;</w:t>
      </w:r>
    </w:p>
    <w:p w14:paraId="42951FAD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8) подпрограмма «Благоустройство»;</w:t>
      </w:r>
    </w:p>
    <w:p w14:paraId="6DED0916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9) подпрограмма «Другие вопросы в области жилищно-коммунального хозяйства»;</w:t>
      </w:r>
    </w:p>
    <w:p w14:paraId="398277A5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10) подпрограмма «Образование»;</w:t>
      </w:r>
    </w:p>
    <w:p w14:paraId="5D34C916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11) подпрограмма «Культура»;</w:t>
      </w:r>
    </w:p>
    <w:p w14:paraId="4D132A28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12) подпрограмма «Массовый спорт»;</w:t>
      </w:r>
    </w:p>
    <w:p w14:paraId="73452036" w14:textId="77777777" w:rsidR="00F20E46" w:rsidRPr="00567FD6" w:rsidRDefault="00F20E4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13) подпрограмма «Другие вопросы в области социальной политики».</w:t>
      </w:r>
    </w:p>
    <w:p w14:paraId="3DF1B619" w14:textId="5C809CC0" w:rsidR="00F20E46" w:rsidRDefault="00365189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8</w:t>
      </w:r>
      <w:r w:rsidR="002D0843" w:rsidRPr="00567FD6">
        <w:rPr>
          <w:rFonts w:eastAsia="Calibri"/>
          <w:sz w:val="28"/>
          <w:szCs w:val="22"/>
          <w:lang w:eastAsia="en-US"/>
        </w:rPr>
        <w:t xml:space="preserve">. 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Перечень мероприятий </w:t>
      </w:r>
      <w:r w:rsidR="002D0843" w:rsidRPr="00567FD6">
        <w:rPr>
          <w:rFonts w:eastAsia="Calibri"/>
          <w:sz w:val="28"/>
          <w:szCs w:val="22"/>
          <w:lang w:eastAsia="en-US"/>
        </w:rPr>
        <w:t xml:space="preserve">Программы </w:t>
      </w:r>
      <w:r w:rsidR="00F20E46" w:rsidRPr="00567FD6">
        <w:rPr>
          <w:rFonts w:eastAsia="Calibri"/>
          <w:sz w:val="28"/>
          <w:szCs w:val="22"/>
          <w:lang w:eastAsia="en-US"/>
        </w:rPr>
        <w:t>отражается соответственно в разрезе каждой подпрограммы.</w:t>
      </w:r>
    </w:p>
    <w:p w14:paraId="4D0A5E52" w14:textId="77777777" w:rsidR="00343CA6" w:rsidRPr="00567FD6" w:rsidRDefault="00343CA6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3373E255" w14:textId="77777777" w:rsidR="0075749F" w:rsidRPr="00567FD6" w:rsidRDefault="0075749F" w:rsidP="00617A2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4AE6745" w14:textId="77777777" w:rsidR="002D0843" w:rsidRPr="00567FD6" w:rsidRDefault="00F20E46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val="en-US" w:eastAsia="en-US"/>
        </w:rPr>
        <w:t>V</w:t>
      </w:r>
      <w:r w:rsidRPr="00567FD6">
        <w:rPr>
          <w:rFonts w:eastAsia="Calibri"/>
          <w:sz w:val="28"/>
          <w:szCs w:val="22"/>
          <w:lang w:eastAsia="en-US"/>
        </w:rPr>
        <w:t>. Обоснование объема финансовых ресурсов,</w:t>
      </w:r>
    </w:p>
    <w:p w14:paraId="71BCAE2F" w14:textId="21D15133" w:rsidR="00F20E46" w:rsidRDefault="00F20E46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 xml:space="preserve">необходимых для реализации </w:t>
      </w:r>
      <w:r w:rsidR="002D0843" w:rsidRPr="00567FD6">
        <w:rPr>
          <w:rFonts w:eastAsia="Calibri"/>
          <w:sz w:val="28"/>
          <w:szCs w:val="22"/>
          <w:lang w:eastAsia="en-US"/>
        </w:rPr>
        <w:t>Программы</w:t>
      </w:r>
    </w:p>
    <w:p w14:paraId="7624CA18" w14:textId="77777777" w:rsidR="00343CA6" w:rsidRPr="00567FD6" w:rsidRDefault="00343CA6" w:rsidP="00617A2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73A2B80" w14:textId="77777777" w:rsidR="002D0843" w:rsidRPr="00567FD6" w:rsidRDefault="002D0843" w:rsidP="00617A2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DA3B86C" w14:textId="77777777" w:rsidR="00F20E46" w:rsidRPr="00567FD6" w:rsidRDefault="00365189" w:rsidP="00617A2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9</w:t>
      </w:r>
      <w:r w:rsidR="002D0843" w:rsidRPr="00567FD6">
        <w:rPr>
          <w:rFonts w:eastAsia="Calibri"/>
          <w:sz w:val="28"/>
          <w:szCs w:val="22"/>
          <w:lang w:eastAsia="en-US"/>
        </w:rPr>
        <w:t xml:space="preserve">. </w:t>
      </w:r>
      <w:r w:rsidR="00F20E46" w:rsidRPr="00567FD6">
        <w:rPr>
          <w:rFonts w:eastAsia="Calibri"/>
          <w:sz w:val="28"/>
          <w:szCs w:val="22"/>
          <w:lang w:eastAsia="en-US"/>
        </w:rPr>
        <w:t xml:space="preserve">Финансирование Программы </w:t>
      </w:r>
      <w:r w:rsidRPr="00567FD6">
        <w:rPr>
          <w:rFonts w:eastAsia="Calibri"/>
          <w:sz w:val="28"/>
          <w:szCs w:val="22"/>
          <w:lang w:eastAsia="en-US"/>
        </w:rPr>
        <w:t>представлено</w:t>
      </w:r>
      <w:r w:rsidR="00FC2649" w:rsidRPr="00567FD6">
        <w:rPr>
          <w:rFonts w:eastAsia="Calibri"/>
          <w:sz w:val="28"/>
          <w:szCs w:val="22"/>
          <w:lang w:eastAsia="en-US"/>
        </w:rPr>
        <w:t xml:space="preserve"> в таблице 1.</w:t>
      </w:r>
    </w:p>
    <w:p w14:paraId="3CE6E8CB" w14:textId="77777777" w:rsidR="00FC2649" w:rsidRPr="00567FD6" w:rsidRDefault="00FC2649" w:rsidP="00617A28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Таблица 1</w:t>
      </w:r>
    </w:p>
    <w:p w14:paraId="017D7A68" w14:textId="77777777" w:rsidR="00FC2649" w:rsidRPr="00567FD6" w:rsidRDefault="00F20E46" w:rsidP="00617A28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тыс.</w:t>
      </w:r>
      <w:r w:rsidR="00FC2649" w:rsidRPr="00567FD6">
        <w:rPr>
          <w:rFonts w:eastAsia="Calibri"/>
          <w:sz w:val="28"/>
          <w:szCs w:val="22"/>
          <w:lang w:eastAsia="en-US"/>
        </w:rPr>
        <w:t xml:space="preserve">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FC2649" w:rsidRPr="00567FD6" w14:paraId="465B71F7" w14:textId="77777777" w:rsidTr="00512E28">
        <w:tc>
          <w:tcPr>
            <w:tcW w:w="1250" w:type="pct"/>
            <w:shd w:val="clear" w:color="auto" w:fill="auto"/>
          </w:tcPr>
          <w:p w14:paraId="45CDA645" w14:textId="77777777" w:rsidR="00FC2649" w:rsidRPr="00567FD6" w:rsidRDefault="00FC2649" w:rsidP="00567FD6">
            <w:pPr>
              <w:jc w:val="center"/>
              <w:rPr>
                <w:sz w:val="28"/>
                <w:szCs w:val="28"/>
              </w:rPr>
            </w:pPr>
            <w:r w:rsidRPr="00567FD6">
              <w:rPr>
                <w:sz w:val="28"/>
                <w:szCs w:val="28"/>
              </w:rPr>
              <w:t>Всего</w:t>
            </w:r>
          </w:p>
        </w:tc>
        <w:tc>
          <w:tcPr>
            <w:tcW w:w="1250" w:type="pct"/>
            <w:shd w:val="clear" w:color="auto" w:fill="auto"/>
          </w:tcPr>
          <w:p w14:paraId="7D7091A3" w14:textId="77777777" w:rsidR="00FC2649" w:rsidRPr="00567FD6" w:rsidRDefault="00FC2649" w:rsidP="00567FD6">
            <w:pPr>
              <w:jc w:val="center"/>
              <w:rPr>
                <w:sz w:val="28"/>
                <w:szCs w:val="28"/>
              </w:rPr>
            </w:pPr>
            <w:r w:rsidRPr="00567FD6">
              <w:rPr>
                <w:sz w:val="28"/>
                <w:szCs w:val="28"/>
              </w:rPr>
              <w:t>20</w:t>
            </w:r>
            <w:r w:rsidR="009862C8" w:rsidRPr="00567FD6">
              <w:rPr>
                <w:sz w:val="28"/>
                <w:szCs w:val="28"/>
              </w:rPr>
              <w:t>2</w:t>
            </w:r>
            <w:r w:rsidR="00717B80" w:rsidRPr="00567FD6">
              <w:rPr>
                <w:sz w:val="28"/>
                <w:szCs w:val="28"/>
              </w:rPr>
              <w:t>4</w:t>
            </w:r>
            <w:r w:rsidR="009862C8" w:rsidRPr="00567FD6">
              <w:rPr>
                <w:sz w:val="28"/>
                <w:szCs w:val="28"/>
              </w:rPr>
              <w:t xml:space="preserve"> </w:t>
            </w:r>
            <w:r w:rsidRPr="00567FD6">
              <w:rPr>
                <w:sz w:val="28"/>
                <w:szCs w:val="28"/>
              </w:rPr>
              <w:t>год</w:t>
            </w:r>
          </w:p>
        </w:tc>
        <w:tc>
          <w:tcPr>
            <w:tcW w:w="1250" w:type="pct"/>
            <w:shd w:val="clear" w:color="auto" w:fill="auto"/>
          </w:tcPr>
          <w:p w14:paraId="62900715" w14:textId="77777777" w:rsidR="00FC2649" w:rsidRPr="00567FD6" w:rsidRDefault="00FC2649" w:rsidP="00567FD6">
            <w:pPr>
              <w:jc w:val="center"/>
              <w:rPr>
                <w:sz w:val="28"/>
                <w:szCs w:val="28"/>
              </w:rPr>
            </w:pPr>
            <w:r w:rsidRPr="00567FD6">
              <w:rPr>
                <w:sz w:val="28"/>
                <w:szCs w:val="28"/>
              </w:rPr>
              <w:t>20</w:t>
            </w:r>
            <w:r w:rsidR="009862C8" w:rsidRPr="00567FD6">
              <w:rPr>
                <w:sz w:val="28"/>
                <w:szCs w:val="28"/>
              </w:rPr>
              <w:t>2</w:t>
            </w:r>
            <w:r w:rsidR="00717B80" w:rsidRPr="00567FD6">
              <w:rPr>
                <w:sz w:val="28"/>
                <w:szCs w:val="28"/>
              </w:rPr>
              <w:t>5</w:t>
            </w:r>
            <w:r w:rsidRPr="00567F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50" w:type="pct"/>
            <w:shd w:val="clear" w:color="auto" w:fill="auto"/>
          </w:tcPr>
          <w:p w14:paraId="4A6CADFC" w14:textId="77777777" w:rsidR="00FC2649" w:rsidRPr="00567FD6" w:rsidRDefault="00FC2649" w:rsidP="00567FD6">
            <w:pPr>
              <w:jc w:val="center"/>
              <w:rPr>
                <w:sz w:val="28"/>
                <w:szCs w:val="28"/>
              </w:rPr>
            </w:pPr>
            <w:r w:rsidRPr="00567FD6">
              <w:rPr>
                <w:sz w:val="28"/>
                <w:szCs w:val="28"/>
              </w:rPr>
              <w:t>20</w:t>
            </w:r>
            <w:r w:rsidR="009862C8" w:rsidRPr="00567FD6">
              <w:rPr>
                <w:sz w:val="28"/>
                <w:szCs w:val="28"/>
              </w:rPr>
              <w:t>2</w:t>
            </w:r>
            <w:r w:rsidR="00717B80" w:rsidRPr="00567FD6">
              <w:rPr>
                <w:sz w:val="28"/>
                <w:szCs w:val="28"/>
              </w:rPr>
              <w:t>6</w:t>
            </w:r>
            <w:r w:rsidRPr="00567FD6">
              <w:rPr>
                <w:sz w:val="28"/>
                <w:szCs w:val="28"/>
              </w:rPr>
              <w:t xml:space="preserve"> год</w:t>
            </w:r>
          </w:p>
        </w:tc>
      </w:tr>
      <w:tr w:rsidR="00FC2649" w:rsidRPr="00567FD6" w14:paraId="15B4B70D" w14:textId="77777777" w:rsidTr="00512E28">
        <w:tc>
          <w:tcPr>
            <w:tcW w:w="1250" w:type="pct"/>
            <w:shd w:val="clear" w:color="auto" w:fill="auto"/>
          </w:tcPr>
          <w:p w14:paraId="3D2FED44" w14:textId="77777777" w:rsidR="00FC2649" w:rsidRPr="00567FD6" w:rsidRDefault="007106F8" w:rsidP="00567FD6">
            <w:pPr>
              <w:jc w:val="center"/>
              <w:rPr>
                <w:sz w:val="28"/>
                <w:szCs w:val="28"/>
              </w:rPr>
            </w:pPr>
            <w:r w:rsidRPr="00567FD6">
              <w:rPr>
                <w:sz w:val="28"/>
                <w:szCs w:val="28"/>
              </w:rPr>
              <w:t>320456,60</w:t>
            </w:r>
          </w:p>
        </w:tc>
        <w:tc>
          <w:tcPr>
            <w:tcW w:w="1250" w:type="pct"/>
            <w:shd w:val="clear" w:color="auto" w:fill="auto"/>
          </w:tcPr>
          <w:p w14:paraId="72AE300D" w14:textId="77777777" w:rsidR="00FC2649" w:rsidRPr="00567FD6" w:rsidRDefault="007106F8" w:rsidP="00567FD6">
            <w:pPr>
              <w:jc w:val="center"/>
              <w:rPr>
                <w:sz w:val="28"/>
                <w:szCs w:val="28"/>
              </w:rPr>
            </w:pPr>
            <w:r w:rsidRPr="00567FD6">
              <w:rPr>
                <w:sz w:val="28"/>
                <w:szCs w:val="28"/>
              </w:rPr>
              <w:t>106075,00</w:t>
            </w:r>
          </w:p>
        </w:tc>
        <w:tc>
          <w:tcPr>
            <w:tcW w:w="1250" w:type="pct"/>
            <w:shd w:val="clear" w:color="auto" w:fill="auto"/>
          </w:tcPr>
          <w:p w14:paraId="1F766793" w14:textId="77777777" w:rsidR="00FC2649" w:rsidRPr="00567FD6" w:rsidRDefault="007106F8" w:rsidP="00567FD6">
            <w:pPr>
              <w:jc w:val="center"/>
              <w:rPr>
                <w:sz w:val="28"/>
                <w:szCs w:val="28"/>
              </w:rPr>
            </w:pPr>
            <w:r w:rsidRPr="00567FD6">
              <w:rPr>
                <w:sz w:val="28"/>
                <w:szCs w:val="28"/>
              </w:rPr>
              <w:t>104995,60</w:t>
            </w:r>
          </w:p>
        </w:tc>
        <w:tc>
          <w:tcPr>
            <w:tcW w:w="1250" w:type="pct"/>
            <w:shd w:val="clear" w:color="auto" w:fill="auto"/>
          </w:tcPr>
          <w:p w14:paraId="1C7027D4" w14:textId="77777777" w:rsidR="00FC2649" w:rsidRPr="00567FD6" w:rsidRDefault="007106F8" w:rsidP="00567FD6">
            <w:pPr>
              <w:jc w:val="center"/>
              <w:rPr>
                <w:sz w:val="28"/>
                <w:szCs w:val="28"/>
              </w:rPr>
            </w:pPr>
            <w:r w:rsidRPr="00567FD6">
              <w:rPr>
                <w:sz w:val="28"/>
                <w:szCs w:val="28"/>
              </w:rPr>
              <w:t>109386,00</w:t>
            </w:r>
          </w:p>
        </w:tc>
      </w:tr>
    </w:tbl>
    <w:p w14:paraId="50DF28B1" w14:textId="77777777" w:rsidR="00DA1AB9" w:rsidRPr="00567FD6" w:rsidRDefault="00DA1AB9" w:rsidP="00567FD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1C28E645" w14:textId="7C6A003D" w:rsidR="00752145" w:rsidRDefault="00365189" w:rsidP="00567FD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lastRenderedPageBreak/>
        <w:t>10</w:t>
      </w:r>
      <w:r w:rsidR="00752145" w:rsidRPr="00567FD6">
        <w:rPr>
          <w:rFonts w:eastAsia="Calibri"/>
          <w:sz w:val="28"/>
          <w:szCs w:val="22"/>
          <w:lang w:eastAsia="en-US"/>
        </w:rPr>
        <w:t>. Источником финансирования Программы являются иные межбюджетные трансферты из бюджета Карталинского городского поселения в бюджет района.</w:t>
      </w:r>
    </w:p>
    <w:p w14:paraId="09981861" w14:textId="2AEBEA3A" w:rsidR="00343CA6" w:rsidRDefault="00343CA6" w:rsidP="00567FD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5295D46D" w14:textId="77777777" w:rsidR="0053336C" w:rsidRDefault="0053336C" w:rsidP="00567FD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47510DDF" w14:textId="610E5B84" w:rsidR="00752145" w:rsidRPr="00567FD6" w:rsidRDefault="006A623C" w:rsidP="00D2483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 xml:space="preserve"> </w:t>
      </w:r>
      <w:r w:rsidR="00D2483B">
        <w:rPr>
          <w:rFonts w:eastAsia="Calibri"/>
          <w:sz w:val="28"/>
          <w:szCs w:val="22"/>
          <w:lang w:eastAsia="en-US"/>
        </w:rPr>
        <w:t xml:space="preserve">                                     </w:t>
      </w:r>
      <w:r w:rsidR="00752145" w:rsidRPr="00567FD6">
        <w:rPr>
          <w:rFonts w:eastAsia="Calibri"/>
          <w:sz w:val="28"/>
          <w:szCs w:val="22"/>
          <w:lang w:val="en-US" w:eastAsia="en-US"/>
        </w:rPr>
        <w:t>VI</w:t>
      </w:r>
      <w:r w:rsidR="00752145" w:rsidRPr="00567FD6">
        <w:rPr>
          <w:rFonts w:eastAsia="Calibri"/>
          <w:sz w:val="28"/>
          <w:szCs w:val="22"/>
          <w:lang w:eastAsia="en-US"/>
        </w:rPr>
        <w:t>. Механизм реализации Программы</w:t>
      </w:r>
    </w:p>
    <w:p w14:paraId="0B8E0F3D" w14:textId="77777777" w:rsidR="00752145" w:rsidRPr="00567FD6" w:rsidRDefault="00752145" w:rsidP="00567FD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3EB47DD" w14:textId="77777777" w:rsidR="00B854FA" w:rsidRPr="00567FD6" w:rsidRDefault="00B854FA" w:rsidP="00567FD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430C5AC" w14:textId="77777777" w:rsidR="00752145" w:rsidRPr="00567FD6" w:rsidRDefault="00752145" w:rsidP="00567FD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1</w:t>
      </w:r>
      <w:r w:rsidR="00365189" w:rsidRPr="00567FD6">
        <w:rPr>
          <w:rFonts w:eastAsia="Calibri"/>
          <w:sz w:val="28"/>
          <w:szCs w:val="22"/>
          <w:lang w:eastAsia="en-US"/>
        </w:rPr>
        <w:t>1</w:t>
      </w:r>
      <w:r w:rsidRPr="00567FD6">
        <w:rPr>
          <w:rFonts w:eastAsia="Calibri"/>
          <w:sz w:val="28"/>
          <w:szCs w:val="22"/>
          <w:lang w:eastAsia="en-US"/>
        </w:rPr>
        <w:t xml:space="preserve">. Общее руководство и контроль за ходом реализации Программы осуществляет заказчик </w:t>
      </w:r>
      <w:r w:rsidR="00DC4501" w:rsidRPr="00567FD6">
        <w:rPr>
          <w:rFonts w:eastAsia="Calibri"/>
          <w:sz w:val="28"/>
          <w:szCs w:val="22"/>
          <w:lang w:eastAsia="en-US"/>
        </w:rPr>
        <w:t xml:space="preserve">Программы – </w:t>
      </w:r>
      <w:r w:rsidRPr="00567FD6">
        <w:rPr>
          <w:rFonts w:eastAsia="Calibri"/>
          <w:sz w:val="28"/>
          <w:szCs w:val="22"/>
          <w:lang w:eastAsia="en-US"/>
        </w:rPr>
        <w:t>администрация Карталинского муниципального района.</w:t>
      </w:r>
    </w:p>
    <w:p w14:paraId="6E1C2FE6" w14:textId="77777777" w:rsidR="00752145" w:rsidRPr="00567FD6" w:rsidRDefault="00BA59D4" w:rsidP="00567FD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1</w:t>
      </w:r>
      <w:r w:rsidR="00365189" w:rsidRPr="00567FD6">
        <w:rPr>
          <w:rFonts w:eastAsia="Calibri"/>
          <w:sz w:val="28"/>
          <w:szCs w:val="22"/>
          <w:lang w:eastAsia="en-US"/>
        </w:rPr>
        <w:t>2</w:t>
      </w:r>
      <w:r w:rsidRPr="00567FD6">
        <w:rPr>
          <w:rFonts w:eastAsia="Calibri"/>
          <w:sz w:val="28"/>
          <w:szCs w:val="22"/>
          <w:lang w:eastAsia="en-US"/>
        </w:rPr>
        <w:t xml:space="preserve">. </w:t>
      </w:r>
      <w:r w:rsidR="00752145" w:rsidRPr="00567FD6">
        <w:rPr>
          <w:rFonts w:eastAsia="Calibri"/>
          <w:sz w:val="28"/>
          <w:szCs w:val="22"/>
          <w:lang w:eastAsia="en-US"/>
        </w:rPr>
        <w:t xml:space="preserve">Реализация </w:t>
      </w:r>
      <w:r w:rsidR="000529A7" w:rsidRPr="00567FD6">
        <w:rPr>
          <w:rFonts w:eastAsia="Calibri"/>
          <w:sz w:val="28"/>
          <w:szCs w:val="22"/>
          <w:lang w:eastAsia="en-US"/>
        </w:rPr>
        <w:t xml:space="preserve">Программы </w:t>
      </w:r>
      <w:r w:rsidR="00752145" w:rsidRPr="00567FD6">
        <w:rPr>
          <w:rFonts w:eastAsia="Calibri"/>
          <w:sz w:val="28"/>
          <w:szCs w:val="22"/>
          <w:lang w:eastAsia="en-US"/>
        </w:rPr>
        <w:t xml:space="preserve">осуществляется </w:t>
      </w:r>
      <w:r w:rsidR="000529A7" w:rsidRPr="00567FD6">
        <w:rPr>
          <w:rFonts w:eastAsia="Calibri"/>
          <w:sz w:val="28"/>
          <w:szCs w:val="22"/>
          <w:lang w:eastAsia="en-US"/>
        </w:rPr>
        <w:t xml:space="preserve">главными </w:t>
      </w:r>
      <w:r w:rsidR="00752145" w:rsidRPr="00567FD6">
        <w:rPr>
          <w:rFonts w:eastAsia="Calibri"/>
          <w:sz w:val="28"/>
          <w:szCs w:val="22"/>
          <w:lang w:eastAsia="en-US"/>
        </w:rPr>
        <w:t>распорядителями бюджетных средств Карт</w:t>
      </w:r>
      <w:r w:rsidR="000529A7" w:rsidRPr="00567FD6">
        <w:rPr>
          <w:rFonts w:eastAsia="Calibri"/>
          <w:sz w:val="28"/>
          <w:szCs w:val="22"/>
          <w:lang w:eastAsia="en-US"/>
        </w:rPr>
        <w:t>а</w:t>
      </w:r>
      <w:r w:rsidR="00365189" w:rsidRPr="00567FD6">
        <w:rPr>
          <w:rFonts w:eastAsia="Calibri"/>
          <w:sz w:val="28"/>
          <w:szCs w:val="22"/>
          <w:lang w:eastAsia="en-US"/>
        </w:rPr>
        <w:t xml:space="preserve">линского муниципального района и представлена </w:t>
      </w:r>
      <w:r w:rsidR="000529A7" w:rsidRPr="00567FD6">
        <w:rPr>
          <w:rFonts w:eastAsia="Calibri"/>
          <w:sz w:val="28"/>
          <w:szCs w:val="22"/>
          <w:lang w:eastAsia="en-US"/>
        </w:rPr>
        <w:t>в таблице 2.</w:t>
      </w:r>
    </w:p>
    <w:p w14:paraId="4A667148" w14:textId="77777777" w:rsidR="00052ED1" w:rsidRPr="00567FD6" w:rsidRDefault="00A17EBE" w:rsidP="00EF6534">
      <w:pPr>
        <w:suppressAutoHyphens w:val="0"/>
        <w:ind w:firstLine="1560"/>
        <w:jc w:val="right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Таблица 2</w:t>
      </w:r>
    </w:p>
    <w:p w14:paraId="5714B231" w14:textId="7F3D6C00" w:rsidR="00B429C7" w:rsidRPr="00567FD6" w:rsidRDefault="00A20522" w:rsidP="00EF6534">
      <w:pPr>
        <w:suppressAutoHyphens w:val="0"/>
        <w:ind w:firstLine="284"/>
        <w:jc w:val="right"/>
        <w:rPr>
          <w:rFonts w:eastAsia="Calibri"/>
          <w:sz w:val="28"/>
          <w:szCs w:val="22"/>
          <w:lang w:eastAsia="en-US"/>
        </w:rPr>
      </w:pPr>
      <w:r w:rsidRPr="00567FD6">
        <w:rPr>
          <w:rFonts w:eastAsia="Calibri"/>
          <w:sz w:val="28"/>
          <w:szCs w:val="22"/>
          <w:lang w:eastAsia="en-US"/>
        </w:rPr>
        <w:t>тыс. рублей</w:t>
      </w:r>
    </w:p>
    <w:tbl>
      <w:tblPr>
        <w:tblpPr w:leftFromText="180" w:rightFromText="180" w:vertAnchor="text" w:horzAnchor="page" w:tblpX="1743" w:tblpY="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745"/>
        <w:gridCol w:w="5941"/>
      </w:tblGrid>
      <w:tr w:rsidR="00A17EBE" w:rsidRPr="00567FD6" w14:paraId="40354395" w14:textId="77777777" w:rsidTr="00772A98">
        <w:tc>
          <w:tcPr>
            <w:tcW w:w="352" w:type="pct"/>
            <w:shd w:val="clear" w:color="auto" w:fill="auto"/>
          </w:tcPr>
          <w:p w14:paraId="5004F63D" w14:textId="77777777" w:rsidR="00A17EBE" w:rsidRPr="00567FD6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FD6">
              <w:rPr>
                <w:rFonts w:eastAsia="Calibri"/>
                <w:sz w:val="28"/>
                <w:szCs w:val="22"/>
                <w:lang w:eastAsia="en-US"/>
              </w:rPr>
              <w:t xml:space="preserve">№ </w:t>
            </w:r>
          </w:p>
          <w:p w14:paraId="69676656" w14:textId="77777777" w:rsidR="00A17EBE" w:rsidRPr="00567FD6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FD6">
              <w:rPr>
                <w:rFonts w:eastAsia="Calibri"/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1469" w:type="pct"/>
            <w:shd w:val="clear" w:color="auto" w:fill="auto"/>
          </w:tcPr>
          <w:p w14:paraId="3ECDEBD3" w14:textId="77777777" w:rsidR="00A17EBE" w:rsidRPr="00567FD6" w:rsidRDefault="00A17EBE" w:rsidP="00EF6534">
            <w:pPr>
              <w:suppressAutoHyphens w:val="0"/>
              <w:ind w:left="-108" w:right="-108" w:hanging="135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FD6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3179" w:type="pct"/>
            <w:shd w:val="clear" w:color="auto" w:fill="auto"/>
          </w:tcPr>
          <w:p w14:paraId="7CDCDDC8" w14:textId="77777777" w:rsidR="00A17EBE" w:rsidRPr="00567FD6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FD6">
              <w:rPr>
                <w:rFonts w:eastAsia="Calibri"/>
                <w:sz w:val="28"/>
                <w:szCs w:val="22"/>
                <w:lang w:eastAsia="en-US"/>
              </w:rPr>
              <w:t>Исполнитель</w:t>
            </w:r>
          </w:p>
        </w:tc>
      </w:tr>
      <w:tr w:rsidR="00A17EBE" w:rsidRPr="00822BA8" w14:paraId="61DA9133" w14:textId="77777777" w:rsidTr="00772A98">
        <w:tc>
          <w:tcPr>
            <w:tcW w:w="352" w:type="pct"/>
            <w:vMerge w:val="restart"/>
            <w:shd w:val="clear" w:color="auto" w:fill="auto"/>
          </w:tcPr>
          <w:p w14:paraId="566E83C5" w14:textId="77777777" w:rsidR="00A17EBE" w:rsidRPr="00567FD6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567FD6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1469" w:type="pct"/>
            <w:vMerge w:val="restart"/>
            <w:shd w:val="clear" w:color="auto" w:fill="auto"/>
            <w:vAlign w:val="center"/>
          </w:tcPr>
          <w:p w14:paraId="5C2744C6" w14:textId="698650EC" w:rsidR="00200C6E" w:rsidRDefault="00A17EB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567FD6">
              <w:rPr>
                <w:rFonts w:eastAsia="Calibri"/>
                <w:sz w:val="28"/>
                <w:szCs w:val="22"/>
                <w:lang w:eastAsia="en-US"/>
              </w:rPr>
              <w:t>«</w:t>
            </w:r>
            <w:proofErr w:type="spellStart"/>
            <w:r w:rsidRPr="00567FD6">
              <w:rPr>
                <w:rFonts w:eastAsia="Calibri"/>
                <w:sz w:val="28"/>
                <w:szCs w:val="22"/>
                <w:lang w:eastAsia="en-US"/>
              </w:rPr>
              <w:t>Общегосударствен</w:t>
            </w:r>
            <w:proofErr w:type="spellEnd"/>
            <w:r w:rsidR="00200C6E">
              <w:rPr>
                <w:rFonts w:eastAsia="Calibri"/>
                <w:sz w:val="28"/>
                <w:szCs w:val="22"/>
                <w:lang w:eastAsia="en-US"/>
              </w:rPr>
              <w:t>-</w:t>
            </w:r>
          </w:p>
          <w:p w14:paraId="37AC479C" w14:textId="00230FF1" w:rsidR="00A17EBE" w:rsidRDefault="00A17EB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proofErr w:type="spellStart"/>
            <w:r w:rsidRPr="00567FD6">
              <w:rPr>
                <w:rFonts w:eastAsia="Calibri"/>
                <w:sz w:val="28"/>
                <w:szCs w:val="22"/>
                <w:lang w:eastAsia="en-US"/>
              </w:rPr>
              <w:t>ные</w:t>
            </w:r>
            <w:proofErr w:type="spellEnd"/>
            <w:r w:rsidRPr="00567FD6">
              <w:rPr>
                <w:rFonts w:eastAsia="Calibri"/>
                <w:sz w:val="28"/>
                <w:szCs w:val="22"/>
                <w:lang w:eastAsia="en-US"/>
              </w:rPr>
              <w:t xml:space="preserve"> вопросы»</w:t>
            </w:r>
          </w:p>
          <w:p w14:paraId="358EDB8B" w14:textId="77777777" w:rsidR="00F803BC" w:rsidRDefault="00F803BC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5C204AA9" w14:textId="77777777" w:rsidR="00F803BC" w:rsidRDefault="00F803BC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05843820" w14:textId="77777777" w:rsidR="00F803BC" w:rsidRDefault="00F803BC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68C1F1D5" w14:textId="5DDD153A" w:rsidR="00F803BC" w:rsidRPr="00567FD6" w:rsidRDefault="00F803BC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79" w:type="pct"/>
            <w:shd w:val="clear" w:color="auto" w:fill="auto"/>
          </w:tcPr>
          <w:p w14:paraId="73676D57" w14:textId="1B5DCCCC" w:rsidR="00A17EBE" w:rsidRPr="00822BA8" w:rsidRDefault="00A17EBE" w:rsidP="00EF6534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567FD6">
              <w:rPr>
                <w:rFonts w:eastAsia="Calibri"/>
                <w:sz w:val="28"/>
                <w:szCs w:val="22"/>
                <w:lang w:eastAsia="en-US"/>
              </w:rPr>
              <w:t xml:space="preserve">Администрация </w:t>
            </w:r>
            <w:proofErr w:type="gramStart"/>
            <w:r w:rsidRPr="00567FD6">
              <w:rPr>
                <w:rFonts w:eastAsia="Calibri"/>
                <w:sz w:val="28"/>
                <w:szCs w:val="22"/>
                <w:lang w:eastAsia="en-US"/>
              </w:rPr>
              <w:t xml:space="preserve">Карталинского </w:t>
            </w:r>
            <w:r w:rsidR="00EF653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567FD6">
              <w:rPr>
                <w:rFonts w:eastAsia="Calibri"/>
                <w:sz w:val="28"/>
                <w:szCs w:val="22"/>
                <w:lang w:eastAsia="en-US"/>
              </w:rPr>
              <w:t>муниципального</w:t>
            </w:r>
            <w:proofErr w:type="gramEnd"/>
            <w:r w:rsidRPr="00567FD6">
              <w:rPr>
                <w:rFonts w:eastAsia="Calibri"/>
                <w:sz w:val="28"/>
                <w:szCs w:val="22"/>
                <w:lang w:eastAsia="en-US"/>
              </w:rPr>
              <w:t xml:space="preserve"> района</w:t>
            </w:r>
          </w:p>
        </w:tc>
      </w:tr>
      <w:tr w:rsidR="00307DBF" w:rsidRPr="00822BA8" w14:paraId="0F0ECEFC" w14:textId="77777777" w:rsidTr="00772A98">
        <w:tc>
          <w:tcPr>
            <w:tcW w:w="352" w:type="pct"/>
            <w:vMerge/>
            <w:shd w:val="clear" w:color="auto" w:fill="auto"/>
          </w:tcPr>
          <w:p w14:paraId="19012F44" w14:textId="77777777" w:rsidR="00307DBF" w:rsidRPr="00822BA8" w:rsidRDefault="00307DBF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69" w:type="pct"/>
            <w:vMerge/>
            <w:shd w:val="clear" w:color="auto" w:fill="auto"/>
            <w:vAlign w:val="center"/>
          </w:tcPr>
          <w:p w14:paraId="5D7F0018" w14:textId="77777777" w:rsidR="00307DBF" w:rsidRPr="00822BA8" w:rsidRDefault="00307DBF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79" w:type="pct"/>
            <w:shd w:val="clear" w:color="auto" w:fill="auto"/>
          </w:tcPr>
          <w:p w14:paraId="6C3381FE" w14:textId="788676A3" w:rsidR="00307DBF" w:rsidRPr="00822BA8" w:rsidRDefault="00307DBF" w:rsidP="00EF6534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Контрольно-счетная палата Карталинского муниципального района</w:t>
            </w:r>
          </w:p>
        </w:tc>
      </w:tr>
      <w:tr w:rsidR="00A17EBE" w:rsidRPr="00822BA8" w14:paraId="3F99DE32" w14:textId="77777777" w:rsidTr="00772A98">
        <w:tc>
          <w:tcPr>
            <w:tcW w:w="352" w:type="pct"/>
            <w:vMerge/>
            <w:shd w:val="clear" w:color="auto" w:fill="auto"/>
          </w:tcPr>
          <w:p w14:paraId="462747A1" w14:textId="77777777" w:rsidR="00A17EBE" w:rsidRPr="00822BA8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69" w:type="pct"/>
            <w:vMerge/>
            <w:shd w:val="clear" w:color="auto" w:fill="auto"/>
            <w:vAlign w:val="center"/>
          </w:tcPr>
          <w:p w14:paraId="6BF3BA29" w14:textId="77777777" w:rsidR="00A17EBE" w:rsidRPr="00822BA8" w:rsidRDefault="00A17EB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79" w:type="pct"/>
            <w:shd w:val="clear" w:color="auto" w:fill="auto"/>
          </w:tcPr>
          <w:p w14:paraId="0039AC76" w14:textId="77777777" w:rsidR="00A17EBE" w:rsidRPr="00822BA8" w:rsidRDefault="00A17EBE" w:rsidP="00EF6534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Финансовое управление Карталинского муниципального района</w:t>
            </w:r>
          </w:p>
        </w:tc>
      </w:tr>
      <w:tr w:rsidR="00A17EBE" w:rsidRPr="00822BA8" w14:paraId="53F5F8CF" w14:textId="77777777" w:rsidTr="00772A98">
        <w:tc>
          <w:tcPr>
            <w:tcW w:w="352" w:type="pct"/>
            <w:vMerge w:val="restart"/>
            <w:shd w:val="clear" w:color="auto" w:fill="auto"/>
          </w:tcPr>
          <w:p w14:paraId="0CEDE7E7" w14:textId="77777777" w:rsidR="00A17EBE" w:rsidRPr="00822BA8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2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469" w:type="pct"/>
            <w:vMerge w:val="restart"/>
            <w:shd w:val="clear" w:color="auto" w:fill="auto"/>
            <w:vAlign w:val="center"/>
          </w:tcPr>
          <w:p w14:paraId="45B277FE" w14:textId="77777777" w:rsidR="00A17EBE" w:rsidRDefault="00A17EB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«Другие общегосударственные вопросы»</w:t>
            </w:r>
          </w:p>
          <w:p w14:paraId="50F00811" w14:textId="77777777" w:rsidR="00F803BC" w:rsidRDefault="00F803BC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1DE65293" w14:textId="6AB23033" w:rsidR="00F803BC" w:rsidRPr="00822BA8" w:rsidRDefault="00F803BC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79" w:type="pct"/>
            <w:shd w:val="clear" w:color="auto" w:fill="auto"/>
          </w:tcPr>
          <w:p w14:paraId="27FA9A16" w14:textId="77777777" w:rsidR="00A17EBE" w:rsidRPr="00822BA8" w:rsidRDefault="00A17EBE" w:rsidP="00EF6534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</w:tr>
      <w:tr w:rsidR="00A17EBE" w:rsidRPr="00822BA8" w14:paraId="54D82BD4" w14:textId="77777777" w:rsidTr="00772A98">
        <w:tc>
          <w:tcPr>
            <w:tcW w:w="352" w:type="pct"/>
            <w:vMerge/>
            <w:shd w:val="clear" w:color="auto" w:fill="auto"/>
          </w:tcPr>
          <w:p w14:paraId="1E570D98" w14:textId="77777777" w:rsidR="00A17EBE" w:rsidRPr="00822BA8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14:paraId="0CB14562" w14:textId="77777777" w:rsidR="00A17EBE" w:rsidRPr="00822BA8" w:rsidRDefault="00A17EB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79" w:type="pct"/>
            <w:shd w:val="clear" w:color="auto" w:fill="auto"/>
          </w:tcPr>
          <w:p w14:paraId="07BF66D2" w14:textId="77777777" w:rsidR="00A17EBE" w:rsidRPr="00822BA8" w:rsidRDefault="00A17EBE" w:rsidP="00EF6534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A17EBE" w:rsidRPr="00822BA8" w14:paraId="0DBCD915" w14:textId="77777777" w:rsidTr="00772A98">
        <w:trPr>
          <w:trHeight w:val="503"/>
        </w:trPr>
        <w:tc>
          <w:tcPr>
            <w:tcW w:w="352" w:type="pct"/>
            <w:shd w:val="clear" w:color="auto" w:fill="auto"/>
          </w:tcPr>
          <w:p w14:paraId="04163DEF" w14:textId="77777777" w:rsidR="00A17EBE" w:rsidRPr="00822BA8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3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6452AC19" w14:textId="77777777" w:rsidR="00A17EBE" w:rsidRPr="00822BA8" w:rsidRDefault="00A17EB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3179" w:type="pct"/>
            <w:shd w:val="clear" w:color="auto" w:fill="auto"/>
          </w:tcPr>
          <w:p w14:paraId="52A136B7" w14:textId="77777777" w:rsidR="00A17EBE" w:rsidRPr="00822BA8" w:rsidRDefault="00A17EBE" w:rsidP="00EF6534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</w:tr>
      <w:tr w:rsidR="00A17EBE" w:rsidRPr="00822BA8" w14:paraId="5869824B" w14:textId="77777777" w:rsidTr="00772A98">
        <w:tc>
          <w:tcPr>
            <w:tcW w:w="352" w:type="pct"/>
            <w:shd w:val="clear" w:color="auto" w:fill="auto"/>
          </w:tcPr>
          <w:p w14:paraId="20E0C2DD" w14:textId="77777777" w:rsidR="00A17EBE" w:rsidRPr="00822BA8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4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695E4B14" w14:textId="0AF1B0E6" w:rsidR="00F803BC" w:rsidRDefault="00144D31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A17EBE" w:rsidRPr="00822BA8">
              <w:rPr>
                <w:rFonts w:eastAsia="Calibri"/>
                <w:sz w:val="28"/>
                <w:szCs w:val="22"/>
                <w:lang w:eastAsia="en-US"/>
              </w:rPr>
              <w:t>Дорожное хозяйство</w:t>
            </w:r>
            <w:r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  <w:p w14:paraId="69A04FA8" w14:textId="27CFC8FD" w:rsidR="00F803BC" w:rsidRPr="00822BA8" w:rsidRDefault="00F803BC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79" w:type="pct"/>
            <w:shd w:val="clear" w:color="auto" w:fill="auto"/>
          </w:tcPr>
          <w:p w14:paraId="461CC2C9" w14:textId="77777777" w:rsidR="00A17EBE" w:rsidRPr="00822BA8" w:rsidRDefault="00A17EBE" w:rsidP="00EF6534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A17EBE" w:rsidRPr="00822BA8" w14:paraId="7A8EE651" w14:textId="77777777" w:rsidTr="00772A98">
        <w:tc>
          <w:tcPr>
            <w:tcW w:w="352" w:type="pct"/>
            <w:shd w:val="clear" w:color="auto" w:fill="auto"/>
          </w:tcPr>
          <w:p w14:paraId="62B858F3" w14:textId="77777777" w:rsidR="00A17EBE" w:rsidRPr="00822BA8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5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55395D15" w14:textId="77777777" w:rsidR="00A17EBE" w:rsidRPr="00822BA8" w:rsidRDefault="00A17EB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национальной экономик</w:t>
            </w:r>
            <w:r>
              <w:rPr>
                <w:rFonts w:eastAsia="Calibri"/>
                <w:sz w:val="28"/>
                <w:szCs w:val="22"/>
                <w:lang w:eastAsia="en-US"/>
              </w:rPr>
              <w:t>и</w:t>
            </w:r>
            <w:r w:rsidRPr="00822BA8">
              <w:rPr>
                <w:rFonts w:eastAsia="Calibri"/>
                <w:sz w:val="28"/>
                <w:szCs w:val="22"/>
                <w:lang w:eastAsia="en-US"/>
              </w:rPr>
              <w:t>»</w:t>
            </w:r>
          </w:p>
        </w:tc>
        <w:tc>
          <w:tcPr>
            <w:tcW w:w="3179" w:type="pct"/>
            <w:shd w:val="clear" w:color="auto" w:fill="auto"/>
          </w:tcPr>
          <w:p w14:paraId="14B4E3AB" w14:textId="77777777" w:rsidR="00A17EBE" w:rsidRPr="00822BA8" w:rsidRDefault="00A17EBE" w:rsidP="00EF6534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</w:tr>
      <w:tr w:rsidR="00A17EBE" w:rsidRPr="00822BA8" w14:paraId="2E828B24" w14:textId="77777777" w:rsidTr="00772A98">
        <w:tc>
          <w:tcPr>
            <w:tcW w:w="352" w:type="pct"/>
            <w:shd w:val="clear" w:color="auto" w:fill="auto"/>
          </w:tcPr>
          <w:p w14:paraId="5726B167" w14:textId="77777777" w:rsidR="00A17EBE" w:rsidRPr="00CA3498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A3498">
              <w:rPr>
                <w:rFonts w:eastAsia="Calibri"/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1AD78E4C" w14:textId="77777777" w:rsidR="00A17EBE" w:rsidRDefault="00A17EB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CA3498">
              <w:rPr>
                <w:rFonts w:eastAsia="Calibri"/>
                <w:sz w:val="28"/>
                <w:szCs w:val="22"/>
                <w:lang w:eastAsia="en-US"/>
              </w:rPr>
              <w:t>«Жилищное хозяйство»</w:t>
            </w:r>
          </w:p>
          <w:p w14:paraId="31D5B991" w14:textId="77777777" w:rsidR="00F803BC" w:rsidRDefault="00F803BC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09004AA8" w14:textId="77777777" w:rsidR="00F803BC" w:rsidRDefault="00F803BC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14E20832" w14:textId="77777777" w:rsidR="00F803BC" w:rsidRDefault="00F803BC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2E7D761D" w14:textId="77777777" w:rsidR="00F803BC" w:rsidRDefault="00F803BC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02709F8D" w14:textId="3E611C0A" w:rsidR="00F803BC" w:rsidRPr="00CA3498" w:rsidRDefault="00F803BC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79" w:type="pct"/>
            <w:shd w:val="clear" w:color="auto" w:fill="auto"/>
          </w:tcPr>
          <w:p w14:paraId="50C4A4E8" w14:textId="77777777" w:rsidR="00A17EBE" w:rsidRDefault="00A17EBE" w:rsidP="00EF6534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CA3498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Управление по имущественной и земельной политике Карталинского муниципального </w:t>
            </w:r>
            <w:proofErr w:type="gramStart"/>
            <w:r w:rsidRPr="00CA3498">
              <w:rPr>
                <w:rFonts w:eastAsia="Calibri"/>
                <w:sz w:val="28"/>
                <w:szCs w:val="22"/>
                <w:lang w:eastAsia="en-US"/>
              </w:rPr>
              <w:t>района</w:t>
            </w:r>
            <w:r w:rsidR="00B05D7B"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="00B05D7B" w:rsidRPr="00822BA8">
              <w:rPr>
                <w:rFonts w:eastAsia="Calibri"/>
                <w:sz w:val="28"/>
                <w:szCs w:val="22"/>
                <w:lang w:eastAsia="en-US"/>
              </w:rPr>
              <w:t xml:space="preserve"> Управление</w:t>
            </w:r>
            <w:proofErr w:type="gramEnd"/>
            <w:r w:rsidR="00B05D7B" w:rsidRPr="00822BA8">
              <w:rPr>
                <w:rFonts w:eastAsia="Calibri"/>
                <w:sz w:val="28"/>
                <w:szCs w:val="22"/>
                <w:lang w:eastAsia="en-US"/>
              </w:rPr>
              <w:t xml:space="preserve"> строительства, инфраструктуры и жилищно-коммунального </w:t>
            </w:r>
            <w:r w:rsidR="00B05D7B" w:rsidRPr="00822BA8">
              <w:rPr>
                <w:rFonts w:eastAsia="Calibri"/>
                <w:sz w:val="28"/>
                <w:szCs w:val="22"/>
                <w:lang w:eastAsia="en-US"/>
              </w:rPr>
              <w:lastRenderedPageBreak/>
              <w:t>хозяйства Карталинского муниципального района</w:t>
            </w:r>
          </w:p>
          <w:p w14:paraId="35A5A39D" w14:textId="751C10FD" w:rsidR="00C64ACF" w:rsidRPr="00CA3498" w:rsidRDefault="00C64ACF" w:rsidP="00EF6534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A17EBE" w:rsidRPr="00822BA8" w14:paraId="1DC29618" w14:textId="77777777" w:rsidTr="00772A98">
        <w:tc>
          <w:tcPr>
            <w:tcW w:w="352" w:type="pct"/>
            <w:shd w:val="clear" w:color="auto" w:fill="auto"/>
          </w:tcPr>
          <w:p w14:paraId="6120AB09" w14:textId="77777777" w:rsidR="00A17EBE" w:rsidRPr="00822BA8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7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58FF10EF" w14:textId="77777777" w:rsidR="00A17EBE" w:rsidRDefault="00A17EB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«Коммунальное хозяйство»</w:t>
            </w:r>
          </w:p>
          <w:p w14:paraId="3D4E52A2" w14:textId="60DB52A9" w:rsidR="00200C6E" w:rsidRPr="00822BA8" w:rsidRDefault="00200C6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79" w:type="pct"/>
            <w:shd w:val="clear" w:color="auto" w:fill="auto"/>
          </w:tcPr>
          <w:p w14:paraId="00C4ECF1" w14:textId="77777777" w:rsidR="00A17EBE" w:rsidRPr="00822BA8" w:rsidRDefault="00A17EBE" w:rsidP="00C64ACF">
            <w:pPr>
              <w:suppressAutoHyphens w:val="0"/>
              <w:ind w:left="35" w:right="-108" w:hanging="35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A17EBE" w:rsidRPr="00822BA8" w14:paraId="40841C58" w14:textId="77777777" w:rsidTr="00772A98">
        <w:tc>
          <w:tcPr>
            <w:tcW w:w="352" w:type="pct"/>
            <w:shd w:val="clear" w:color="auto" w:fill="auto"/>
          </w:tcPr>
          <w:p w14:paraId="4D04E791" w14:textId="77777777" w:rsidR="00A17EBE" w:rsidRPr="00822BA8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8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54A7D77B" w14:textId="77777777" w:rsidR="00A17EBE" w:rsidRDefault="00A17EB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«Благоустройство»</w:t>
            </w:r>
          </w:p>
          <w:p w14:paraId="64F5DA3F" w14:textId="77777777" w:rsidR="00200C6E" w:rsidRDefault="00200C6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50348AA4" w14:textId="46026552" w:rsidR="00200C6E" w:rsidRPr="00822BA8" w:rsidRDefault="00200C6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79" w:type="pct"/>
            <w:shd w:val="clear" w:color="auto" w:fill="auto"/>
          </w:tcPr>
          <w:p w14:paraId="0AB79963" w14:textId="77777777" w:rsidR="00A17EBE" w:rsidRPr="00822BA8" w:rsidRDefault="00A17EBE" w:rsidP="00C64ACF">
            <w:pPr>
              <w:suppressAutoHyphens w:val="0"/>
              <w:ind w:left="35" w:right="-108" w:hanging="35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A17EBE" w:rsidRPr="00822BA8" w14:paraId="5979119E" w14:textId="77777777" w:rsidTr="00772A98">
        <w:tc>
          <w:tcPr>
            <w:tcW w:w="352" w:type="pct"/>
            <w:shd w:val="clear" w:color="auto" w:fill="auto"/>
          </w:tcPr>
          <w:p w14:paraId="27402A58" w14:textId="77777777" w:rsidR="00A17EBE" w:rsidRPr="00822BA8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9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63A54BA8" w14:textId="018C6D16" w:rsidR="00A17EBE" w:rsidRPr="00822BA8" w:rsidRDefault="00A17EB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жилищно-коммунального хозяйства»</w:t>
            </w:r>
          </w:p>
        </w:tc>
        <w:tc>
          <w:tcPr>
            <w:tcW w:w="3179" w:type="pct"/>
            <w:shd w:val="clear" w:color="auto" w:fill="auto"/>
          </w:tcPr>
          <w:p w14:paraId="57545621" w14:textId="77777777" w:rsidR="00A17EBE" w:rsidRPr="00822BA8" w:rsidRDefault="00A17EBE" w:rsidP="00C64ACF">
            <w:pPr>
              <w:suppressAutoHyphens w:val="0"/>
              <w:ind w:left="35" w:right="-108" w:hanging="35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A17EBE" w:rsidRPr="00822BA8" w14:paraId="14F11F28" w14:textId="77777777" w:rsidTr="00772A98">
        <w:tc>
          <w:tcPr>
            <w:tcW w:w="352" w:type="pct"/>
            <w:shd w:val="clear" w:color="auto" w:fill="auto"/>
          </w:tcPr>
          <w:p w14:paraId="14A5CE3E" w14:textId="77777777" w:rsidR="00A17EBE" w:rsidRPr="00822BA8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10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30936216" w14:textId="77777777" w:rsidR="00A17EBE" w:rsidRDefault="00A17EB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«Образование»</w:t>
            </w:r>
          </w:p>
          <w:p w14:paraId="37E5CCF5" w14:textId="46C28C76" w:rsidR="00200C6E" w:rsidRPr="00822BA8" w:rsidRDefault="00200C6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79" w:type="pct"/>
            <w:shd w:val="clear" w:color="auto" w:fill="auto"/>
          </w:tcPr>
          <w:p w14:paraId="05F4A1D5" w14:textId="77777777" w:rsidR="00A17EBE" w:rsidRPr="00822BA8" w:rsidRDefault="00A17EBE" w:rsidP="00C64ACF">
            <w:pPr>
              <w:suppressAutoHyphens w:val="0"/>
              <w:ind w:left="35" w:right="-108" w:hanging="35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образования Карталинского муниципального района</w:t>
            </w:r>
          </w:p>
        </w:tc>
      </w:tr>
      <w:tr w:rsidR="00A17EBE" w:rsidRPr="00822BA8" w14:paraId="4FE63931" w14:textId="77777777" w:rsidTr="00772A98">
        <w:tc>
          <w:tcPr>
            <w:tcW w:w="352" w:type="pct"/>
            <w:shd w:val="clear" w:color="auto" w:fill="auto"/>
          </w:tcPr>
          <w:p w14:paraId="0144EC8B" w14:textId="77777777" w:rsidR="00A17EBE" w:rsidRPr="00822BA8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11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6352C5D0" w14:textId="77777777" w:rsidR="00A17EBE" w:rsidRDefault="00A17EB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«Культура»</w:t>
            </w:r>
          </w:p>
          <w:p w14:paraId="4C334E03" w14:textId="2126A9F4" w:rsidR="00200C6E" w:rsidRPr="00822BA8" w:rsidRDefault="00200C6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79" w:type="pct"/>
            <w:shd w:val="clear" w:color="auto" w:fill="auto"/>
          </w:tcPr>
          <w:p w14:paraId="6744A7CC" w14:textId="77777777" w:rsidR="00A17EBE" w:rsidRPr="00822BA8" w:rsidRDefault="00A17EBE" w:rsidP="00C64ACF">
            <w:pPr>
              <w:suppressAutoHyphens w:val="0"/>
              <w:ind w:left="35" w:right="-108" w:hanging="35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A17EBE" w:rsidRPr="00822BA8" w14:paraId="636947B7" w14:textId="77777777" w:rsidTr="00772A98">
        <w:tc>
          <w:tcPr>
            <w:tcW w:w="352" w:type="pct"/>
            <w:shd w:val="clear" w:color="auto" w:fill="auto"/>
          </w:tcPr>
          <w:p w14:paraId="4E2CDED9" w14:textId="77777777" w:rsidR="00A17EBE" w:rsidRPr="00822BA8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12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1750E78E" w14:textId="77777777" w:rsidR="00A17EBE" w:rsidRDefault="00A17EB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«Массовый спорт»</w:t>
            </w:r>
          </w:p>
          <w:p w14:paraId="2A6E00B4" w14:textId="797BA409" w:rsidR="00200C6E" w:rsidRPr="00822BA8" w:rsidRDefault="00200C6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79" w:type="pct"/>
            <w:shd w:val="clear" w:color="auto" w:fill="auto"/>
          </w:tcPr>
          <w:p w14:paraId="591DB302" w14:textId="77777777" w:rsidR="00A17EBE" w:rsidRPr="00822BA8" w:rsidRDefault="00A17EBE" w:rsidP="00C64ACF">
            <w:pPr>
              <w:suppressAutoHyphens w:val="0"/>
              <w:ind w:left="35" w:right="-108" w:hanging="35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Управление по делам культуры и спорта Карталинского муниципального района</w:t>
            </w:r>
          </w:p>
        </w:tc>
      </w:tr>
      <w:tr w:rsidR="00A17EBE" w:rsidRPr="00822BA8" w14:paraId="366D74DB" w14:textId="77777777" w:rsidTr="00772A98">
        <w:tc>
          <w:tcPr>
            <w:tcW w:w="352" w:type="pct"/>
            <w:shd w:val="clear" w:color="auto" w:fill="auto"/>
          </w:tcPr>
          <w:p w14:paraId="58F11836" w14:textId="77777777" w:rsidR="00A17EBE" w:rsidRPr="00822BA8" w:rsidRDefault="00A17EBE" w:rsidP="00EF6534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13</w:t>
            </w:r>
            <w:r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1469" w:type="pct"/>
            <w:shd w:val="clear" w:color="auto" w:fill="auto"/>
            <w:vAlign w:val="center"/>
          </w:tcPr>
          <w:p w14:paraId="343ABC90" w14:textId="77777777" w:rsidR="00A17EBE" w:rsidRPr="00822BA8" w:rsidRDefault="00A17EBE" w:rsidP="00E10D63">
            <w:pPr>
              <w:suppressAutoHyphens w:val="0"/>
              <w:ind w:right="-108"/>
              <w:rPr>
                <w:rFonts w:eastAsia="Calibri"/>
                <w:sz w:val="28"/>
                <w:szCs w:val="22"/>
                <w:lang w:eastAsia="en-US"/>
              </w:rPr>
            </w:pPr>
            <w:r w:rsidRPr="00822BA8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социальной политики»</w:t>
            </w:r>
          </w:p>
        </w:tc>
        <w:tc>
          <w:tcPr>
            <w:tcW w:w="3179" w:type="pct"/>
            <w:shd w:val="clear" w:color="auto" w:fill="auto"/>
          </w:tcPr>
          <w:p w14:paraId="4C60BE32" w14:textId="77777777" w:rsidR="00A17EBE" w:rsidRPr="00822BA8" w:rsidRDefault="00384D62" w:rsidP="00C64ACF">
            <w:pPr>
              <w:suppressAutoHyphens w:val="0"/>
              <w:ind w:left="35" w:right="-108" w:hanging="35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Управление социальной защиты населения</w:t>
            </w:r>
            <w:r w:rsidR="00A17EBE" w:rsidRPr="00822BA8">
              <w:rPr>
                <w:rFonts w:eastAsia="Calibri"/>
                <w:sz w:val="28"/>
                <w:szCs w:val="22"/>
                <w:lang w:eastAsia="en-US"/>
              </w:rPr>
              <w:t xml:space="preserve"> Карталинского муниципального района</w:t>
            </w:r>
            <w:r w:rsidR="00E4505F">
              <w:rPr>
                <w:rFonts w:eastAsia="Calibri"/>
                <w:sz w:val="28"/>
                <w:szCs w:val="22"/>
                <w:lang w:eastAsia="en-US"/>
              </w:rPr>
              <w:t xml:space="preserve"> Челябинской области</w:t>
            </w:r>
          </w:p>
        </w:tc>
      </w:tr>
    </w:tbl>
    <w:p w14:paraId="5754436F" w14:textId="77777777" w:rsidR="0075749F" w:rsidRDefault="0075749F" w:rsidP="0065406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2028D698" w14:textId="605927AF" w:rsidR="0065406E" w:rsidRPr="00BA59D4" w:rsidRDefault="0065406E" w:rsidP="0065406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13. </w:t>
      </w:r>
      <w:r w:rsidRPr="00BA59D4">
        <w:rPr>
          <w:rFonts w:eastAsia="Calibri"/>
          <w:sz w:val="28"/>
          <w:szCs w:val="22"/>
          <w:lang w:eastAsia="en-US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муниципального района.</w:t>
      </w:r>
    </w:p>
    <w:p w14:paraId="59BD414F" w14:textId="77777777" w:rsidR="00B429C7" w:rsidRDefault="0065406E" w:rsidP="00EF43E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14. </w:t>
      </w:r>
      <w:r w:rsidRPr="00BA59D4">
        <w:rPr>
          <w:rFonts w:eastAsia="Calibri"/>
          <w:sz w:val="28"/>
          <w:szCs w:val="22"/>
          <w:lang w:eastAsia="en-US"/>
        </w:rPr>
        <w:t>Отчет о ходе реализации Программы представляется в порядке, установленном нормативными правовыми актами Карталинского муниципального района.</w:t>
      </w:r>
    </w:p>
    <w:p w14:paraId="4C7F6777" w14:textId="77777777" w:rsidR="00B429C7" w:rsidRDefault="00B429C7" w:rsidP="00822F7C">
      <w:pPr>
        <w:framePr w:w="10133" w:wrap="auto" w:hAnchor="text"/>
        <w:suppressAutoHyphens w:val="0"/>
        <w:jc w:val="right"/>
        <w:rPr>
          <w:rFonts w:eastAsia="Calibri"/>
          <w:sz w:val="28"/>
          <w:szCs w:val="22"/>
          <w:lang w:eastAsia="en-US"/>
        </w:rPr>
        <w:sectPr w:rsidR="00B429C7" w:rsidSect="00F24C12">
          <w:headerReference w:type="first" r:id="rId10"/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14:paraId="4EB10C0F" w14:textId="77777777" w:rsidR="001E6633" w:rsidRDefault="00725AC6" w:rsidP="00725AC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14:paraId="79286E64" w14:textId="77777777" w:rsidR="00725AC6" w:rsidRPr="00725AC6" w:rsidRDefault="00725AC6" w:rsidP="00725AC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14:paraId="1F1FF574" w14:textId="77777777" w:rsidR="00725AC6" w:rsidRPr="00725AC6" w:rsidRDefault="00725AC6" w:rsidP="00725AC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14:paraId="28183830" w14:textId="77777777" w:rsidR="002C4B45" w:rsidRDefault="00725AC6" w:rsidP="00725AC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14:paraId="44304322" w14:textId="77777777" w:rsidR="00725AC6" w:rsidRDefault="00725AC6" w:rsidP="00725AC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</w:t>
      </w:r>
      <w:r w:rsidR="00D72717">
        <w:rPr>
          <w:rFonts w:eastAsia="Calibri"/>
          <w:sz w:val="28"/>
          <w:szCs w:val="22"/>
          <w:lang w:eastAsia="en-US"/>
        </w:rPr>
        <w:t>2</w:t>
      </w:r>
      <w:r w:rsidR="007C1C1A">
        <w:rPr>
          <w:rFonts w:eastAsia="Calibri"/>
          <w:sz w:val="28"/>
          <w:szCs w:val="22"/>
          <w:lang w:eastAsia="en-US"/>
        </w:rPr>
        <w:t>4</w:t>
      </w:r>
      <w:r w:rsidRPr="00725AC6">
        <w:rPr>
          <w:rFonts w:eastAsia="Calibri"/>
          <w:sz w:val="28"/>
          <w:szCs w:val="22"/>
          <w:lang w:eastAsia="en-US"/>
        </w:rPr>
        <w:t>-20</w:t>
      </w:r>
      <w:r w:rsidR="00D72717">
        <w:rPr>
          <w:rFonts w:eastAsia="Calibri"/>
          <w:sz w:val="28"/>
          <w:szCs w:val="22"/>
          <w:lang w:eastAsia="en-US"/>
        </w:rPr>
        <w:t>2</w:t>
      </w:r>
      <w:r w:rsidR="007C1C1A">
        <w:rPr>
          <w:rFonts w:eastAsia="Calibri"/>
          <w:sz w:val="28"/>
          <w:szCs w:val="22"/>
          <w:lang w:eastAsia="en-US"/>
        </w:rPr>
        <w:t>6</w:t>
      </w:r>
      <w:r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14:paraId="0A8C43F3" w14:textId="77777777" w:rsidR="00725AC6" w:rsidRDefault="00725AC6" w:rsidP="00725AC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2177787" w14:textId="59862565" w:rsidR="00725AC6" w:rsidRDefault="00725AC6" w:rsidP="00725AC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A557ED8" w14:textId="77777777" w:rsidR="00F803BC" w:rsidRDefault="00F803BC" w:rsidP="00725AC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9513D01" w14:textId="77777777" w:rsidR="00725AC6" w:rsidRPr="008E3351" w:rsidRDefault="00725AC6" w:rsidP="00236D5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Подпрограмма</w:t>
      </w:r>
    </w:p>
    <w:p w14:paraId="5C9E035D" w14:textId="0CEFCE35" w:rsidR="00725AC6" w:rsidRDefault="00725AC6" w:rsidP="00236D5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14:paraId="66C68165" w14:textId="77777777" w:rsidR="00F803BC" w:rsidRPr="008E3351" w:rsidRDefault="00F803BC" w:rsidP="00236D5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34F3E2DF" w14:textId="77777777" w:rsidR="00725AC6" w:rsidRPr="008E3351" w:rsidRDefault="00725AC6" w:rsidP="00236D5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0B5367EC" w14:textId="685EFE18" w:rsidR="00725AC6" w:rsidRDefault="00365189" w:rsidP="00236D5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Раздел </w:t>
      </w:r>
      <w:r w:rsidR="00725AC6" w:rsidRPr="008E3351">
        <w:rPr>
          <w:rFonts w:eastAsia="Calibri"/>
          <w:sz w:val="28"/>
          <w:szCs w:val="22"/>
          <w:lang w:eastAsia="en-US"/>
        </w:rPr>
        <w:t>I. Муниципальные финансы</w:t>
      </w:r>
    </w:p>
    <w:p w14:paraId="1F46C8F8" w14:textId="77777777" w:rsidR="00F803BC" w:rsidRPr="008E3351" w:rsidRDefault="00F803BC" w:rsidP="00236D5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19C67339" w14:textId="77777777" w:rsidR="00725AC6" w:rsidRPr="008E3351" w:rsidRDefault="00725AC6" w:rsidP="00236D5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25A84E65" w14:textId="39AF9335" w:rsidR="00725AC6" w:rsidRPr="008E3351" w:rsidRDefault="00236D57" w:rsidP="00236D5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Паспорт</w:t>
      </w:r>
      <w:r w:rsidR="00E10D63">
        <w:rPr>
          <w:rFonts w:eastAsia="Calibri"/>
          <w:sz w:val="28"/>
          <w:szCs w:val="22"/>
          <w:lang w:eastAsia="en-US"/>
        </w:rPr>
        <w:t xml:space="preserve"> </w:t>
      </w:r>
      <w:r w:rsidRPr="008E3351">
        <w:rPr>
          <w:rFonts w:eastAsia="Calibri"/>
          <w:sz w:val="28"/>
          <w:szCs w:val="22"/>
          <w:lang w:eastAsia="en-US"/>
        </w:rPr>
        <w:t>подпрограммы</w:t>
      </w:r>
    </w:p>
    <w:p w14:paraId="44D44066" w14:textId="746D08FA" w:rsidR="00725AC6" w:rsidRDefault="00725AC6" w:rsidP="006A623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14:paraId="15FE628C" w14:textId="77777777" w:rsidR="00F607B8" w:rsidRPr="008E3351" w:rsidRDefault="00F607B8" w:rsidP="006A623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1DB75C61" w14:textId="77777777" w:rsidR="00725AC6" w:rsidRPr="008E3351" w:rsidRDefault="00725AC6" w:rsidP="00725AC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7438"/>
      </w:tblGrid>
      <w:tr w:rsidR="001D3C00" w:rsidRPr="008E3351" w14:paraId="4FD4D06E" w14:textId="77777777" w:rsidTr="00405EFC">
        <w:trPr>
          <w:jc w:val="center"/>
        </w:trPr>
        <w:tc>
          <w:tcPr>
            <w:tcW w:w="2368" w:type="dxa"/>
          </w:tcPr>
          <w:p w14:paraId="1E5FA81E" w14:textId="77777777" w:rsidR="001D3C00" w:rsidRPr="008E3351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7438" w:type="dxa"/>
          </w:tcPr>
          <w:p w14:paraId="56C14730" w14:textId="46E46054" w:rsidR="001D3C00" w:rsidRPr="008E3351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«Общегосударственные вопросы»</w:t>
            </w:r>
            <w:r w:rsidR="00981149" w:rsidRPr="008E3351">
              <w:rPr>
                <w:rFonts w:eastAsia="Calibri"/>
                <w:sz w:val="28"/>
                <w:szCs w:val="22"/>
                <w:lang w:eastAsia="en-US"/>
              </w:rPr>
              <w:t xml:space="preserve"> (далее именуется – подпрограмма)</w:t>
            </w:r>
          </w:p>
        </w:tc>
      </w:tr>
      <w:tr w:rsidR="001D3C00" w:rsidRPr="008E3351" w14:paraId="1C01732C" w14:textId="77777777" w:rsidTr="00405EFC">
        <w:trPr>
          <w:jc w:val="center"/>
        </w:trPr>
        <w:tc>
          <w:tcPr>
            <w:tcW w:w="2368" w:type="dxa"/>
          </w:tcPr>
          <w:p w14:paraId="324CFD8E" w14:textId="77777777" w:rsidR="001D3C00" w:rsidRPr="008E3351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7438" w:type="dxa"/>
          </w:tcPr>
          <w:p w14:paraId="4EA7F226" w14:textId="3F0109ED" w:rsidR="001D3C00" w:rsidRPr="008E3351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Финансовое управление Карталинского муниципального района (далее именуется</w:t>
            </w:r>
            <w:r w:rsidR="00F803BC">
              <w:rPr>
                <w:rFonts w:eastAsia="Calibri"/>
                <w:sz w:val="28"/>
                <w:szCs w:val="22"/>
                <w:lang w:eastAsia="en-US"/>
              </w:rPr>
              <w:t xml:space="preserve"> - </w:t>
            </w:r>
            <w:proofErr w:type="spellStart"/>
            <w:r w:rsidRPr="008E3351">
              <w:rPr>
                <w:rFonts w:eastAsia="Calibri"/>
                <w:sz w:val="28"/>
                <w:szCs w:val="22"/>
                <w:lang w:eastAsia="en-US"/>
              </w:rPr>
              <w:t>Финуправление</w:t>
            </w:r>
            <w:proofErr w:type="spellEnd"/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КМР)</w:t>
            </w:r>
          </w:p>
        </w:tc>
      </w:tr>
      <w:tr w:rsidR="001D3C00" w:rsidRPr="008E3351" w14:paraId="4C461922" w14:textId="77777777" w:rsidTr="00405EFC">
        <w:trPr>
          <w:jc w:val="center"/>
        </w:trPr>
        <w:tc>
          <w:tcPr>
            <w:tcW w:w="2368" w:type="dxa"/>
          </w:tcPr>
          <w:p w14:paraId="7EAC30E1" w14:textId="77777777" w:rsidR="001D3C00" w:rsidRPr="008E3351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Цель подпрограммы</w:t>
            </w:r>
          </w:p>
        </w:tc>
        <w:tc>
          <w:tcPr>
            <w:tcW w:w="7438" w:type="dxa"/>
          </w:tcPr>
          <w:p w14:paraId="2EDC1609" w14:textId="7BBE4CE6" w:rsidR="001D3C00" w:rsidRPr="008E3351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Составление</w:t>
            </w:r>
            <w:r w:rsidR="00F607B8">
              <w:rPr>
                <w:rFonts w:eastAsia="Calibri"/>
                <w:sz w:val="28"/>
                <w:szCs w:val="22"/>
                <w:lang w:eastAsia="en-US"/>
              </w:rPr>
              <w:t xml:space="preserve">,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исполнение бюджета Карталинского городского поселения (далее </w:t>
            </w:r>
            <w:r w:rsidR="00365189" w:rsidRPr="008E3351">
              <w:rPr>
                <w:rFonts w:eastAsia="Calibri"/>
                <w:sz w:val="28"/>
                <w:szCs w:val="22"/>
                <w:lang w:eastAsia="en-US"/>
              </w:rPr>
              <w:t>именуется</w:t>
            </w:r>
            <w:r w:rsidR="00E10D63">
              <w:rPr>
                <w:rFonts w:eastAsia="Calibri"/>
                <w:sz w:val="28"/>
                <w:szCs w:val="22"/>
                <w:lang w:eastAsia="en-US"/>
              </w:rPr>
              <w:t xml:space="preserve"> -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поселение), составление отчета об исполнении бюджета поселения</w:t>
            </w:r>
          </w:p>
        </w:tc>
      </w:tr>
      <w:tr w:rsidR="001D3C00" w:rsidRPr="008E3351" w14:paraId="7EFC04E9" w14:textId="77777777" w:rsidTr="00405EFC">
        <w:trPr>
          <w:jc w:val="center"/>
        </w:trPr>
        <w:tc>
          <w:tcPr>
            <w:tcW w:w="2368" w:type="dxa"/>
          </w:tcPr>
          <w:p w14:paraId="383EFA3B" w14:textId="77777777" w:rsidR="001D3C00" w:rsidRPr="008E3351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bookmarkStart w:id="0" w:name="_Hlk489617115"/>
            <w:r w:rsidRPr="008E3351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438" w:type="dxa"/>
          </w:tcPr>
          <w:p w14:paraId="63126AD8" w14:textId="77777777" w:rsidR="001D3C00" w:rsidRPr="008E3351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="002429DE" w:rsidRPr="008E335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>подготовка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, составление проекта бюджета поселения на очередной финансовый год и на плановый период, представление проекта главе поселения для внесения его в представительный орган поселения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5499D043" w14:textId="77777777" w:rsidR="001D3C00" w:rsidRPr="008E3351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>) подготовка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, составление проекта Решения о внесении изменений и дополнений в бюджет поселения на очередной финансовый год и на плановый период, предоставление проекта главе поселения для внесения его в представительный орган поселения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2BD7747B" w14:textId="77777777" w:rsidR="001D3C00" w:rsidRPr="008E3351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 xml:space="preserve">) ведение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реестра расходных обязательств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039C59DF" w14:textId="77777777" w:rsidR="001D3C00" w:rsidRPr="008E3351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 xml:space="preserve">) предоставление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бюджетных кредитов в порядке и на условиях, предусмотренных решением представительного органа поселения о бюджете поселения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2030628E" w14:textId="77777777" w:rsidR="001D3C00" w:rsidRPr="008E3351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 xml:space="preserve">предоставление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муниципальных гарантий поселения в соответствии с решением представительного органа поселения о бюджете поселения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7B41B14E" w14:textId="77777777" w:rsidR="001D3C00" w:rsidRPr="008E3351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lastRenderedPageBreak/>
              <w:t>6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 xml:space="preserve">) проведение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проверки финансового состояния получателей средств бюджета поселения, получателей бюджетных кредитов, муниципальных гарантий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223C07BB" w14:textId="77777777" w:rsidR="001D3C00" w:rsidRPr="008E3351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 xml:space="preserve">) регистрация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заимствований муниципальных унитарных предприятий и муниципальных учреждений у третьих лиц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7401574A" w14:textId="77777777" w:rsidR="001D3C00" w:rsidRPr="008E3351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8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>)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 xml:space="preserve">ведение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муниципальной долговой книги поселения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727EA139" w14:textId="77777777" w:rsidR="001D3C00" w:rsidRPr="008E3351" w:rsidRDefault="001D3C00" w:rsidP="0096430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9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 xml:space="preserve">) осуществление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взаимодействий с финансовыми органами Челябинской области, с Министерством </w:t>
            </w:r>
            <w:r w:rsidR="00BB411A" w:rsidRPr="008E3351">
              <w:rPr>
                <w:rFonts w:eastAsia="Calibri"/>
                <w:sz w:val="28"/>
                <w:szCs w:val="22"/>
                <w:lang w:eastAsia="en-US"/>
              </w:rPr>
              <w:t xml:space="preserve">финансов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Челябинской области, Управлением Федерального казначейства по Челябинской области, Межрайонной инспекцией Федеральной налоговой службы №</w:t>
            </w:r>
            <w:r w:rsidR="0096430E" w:rsidRPr="008E335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19 по Челябинской области по вопросам обмена информации</w:t>
            </w:r>
          </w:p>
        </w:tc>
      </w:tr>
      <w:bookmarkEnd w:id="0"/>
      <w:tr w:rsidR="001D3C00" w:rsidRPr="008E3351" w14:paraId="45CF1707" w14:textId="77777777" w:rsidTr="00405EFC">
        <w:trPr>
          <w:jc w:val="center"/>
        </w:trPr>
        <w:tc>
          <w:tcPr>
            <w:tcW w:w="2368" w:type="dxa"/>
          </w:tcPr>
          <w:p w14:paraId="25554C91" w14:textId="77777777" w:rsidR="001D3C00" w:rsidRPr="008E3351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Целевые индикаторы</w:t>
            </w:r>
          </w:p>
          <w:p w14:paraId="54671C22" w14:textId="77777777" w:rsidR="001D3C00" w:rsidRPr="008E3351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показатели подпрограммы</w:t>
            </w:r>
          </w:p>
        </w:tc>
        <w:tc>
          <w:tcPr>
            <w:tcW w:w="7438" w:type="dxa"/>
          </w:tcPr>
          <w:p w14:paraId="12AF2CCE" w14:textId="77777777" w:rsidR="001D3C00" w:rsidRPr="008E3351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bookmarkStart w:id="1" w:name="_Hlk489619807"/>
            <w:r w:rsidRPr="008E3351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E55DA1" w:rsidRPr="008E3351">
              <w:rPr>
                <w:rFonts w:eastAsia="Calibri"/>
                <w:sz w:val="28"/>
                <w:szCs w:val="22"/>
                <w:lang w:eastAsia="en-US"/>
              </w:rPr>
              <w:t xml:space="preserve">) соблюдение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порядка и сроков разработки проекта бюджета поселения на очередной финансовый год и на плановый период</w:t>
            </w:r>
            <w:r w:rsidR="00E55DA1" w:rsidRPr="008E335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65569641" w14:textId="77777777" w:rsidR="001D3C00" w:rsidRPr="008E3351" w:rsidRDefault="001D3C00" w:rsidP="00E55DA1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E55DA1" w:rsidRPr="008E3351">
              <w:rPr>
                <w:rFonts w:eastAsia="Calibri"/>
                <w:sz w:val="28"/>
                <w:szCs w:val="22"/>
                <w:lang w:eastAsia="en-US"/>
              </w:rPr>
              <w:t xml:space="preserve">) своевременное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и качественное формирование отчетности об исполнении бюджета поселения</w:t>
            </w:r>
            <w:bookmarkEnd w:id="1"/>
          </w:p>
        </w:tc>
      </w:tr>
      <w:tr w:rsidR="001D3C00" w:rsidRPr="008E3351" w14:paraId="5FD9DB1F" w14:textId="77777777" w:rsidTr="00405EFC">
        <w:trPr>
          <w:jc w:val="center"/>
        </w:trPr>
        <w:tc>
          <w:tcPr>
            <w:tcW w:w="2368" w:type="dxa"/>
          </w:tcPr>
          <w:p w14:paraId="34B33219" w14:textId="77777777" w:rsidR="001D3C00" w:rsidRPr="008E3351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Характеристика мероприятий подпрограммы</w:t>
            </w:r>
          </w:p>
        </w:tc>
        <w:tc>
          <w:tcPr>
            <w:tcW w:w="7438" w:type="dxa"/>
          </w:tcPr>
          <w:p w14:paraId="5995B8A8" w14:textId="6C9FD5BC" w:rsidR="001D3C00" w:rsidRPr="008E3351" w:rsidRDefault="001D3C00" w:rsidP="001D3C0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Мероприятия </w:t>
            </w:r>
            <w:r w:rsidR="00975393" w:rsidRPr="008E3351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направлены на реализацию поставленных в ней задач и будут осуществляться в рамках полномочий </w:t>
            </w:r>
            <w:proofErr w:type="spellStart"/>
            <w:r w:rsidRPr="008E3351">
              <w:rPr>
                <w:rFonts w:eastAsia="Calibri"/>
                <w:sz w:val="28"/>
                <w:szCs w:val="22"/>
                <w:lang w:eastAsia="en-US"/>
              </w:rPr>
              <w:t>Финуправления</w:t>
            </w:r>
            <w:proofErr w:type="spellEnd"/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КМР, определенных муниципальными правовыми актами</w:t>
            </w:r>
          </w:p>
        </w:tc>
      </w:tr>
      <w:tr w:rsidR="001D3C00" w:rsidRPr="008E3351" w14:paraId="6C7223D1" w14:textId="77777777" w:rsidTr="00405EFC">
        <w:trPr>
          <w:jc w:val="center"/>
        </w:trPr>
        <w:tc>
          <w:tcPr>
            <w:tcW w:w="2368" w:type="dxa"/>
          </w:tcPr>
          <w:p w14:paraId="43B82926" w14:textId="77777777" w:rsidR="001D3C00" w:rsidRPr="008E3351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Срок реализации</w:t>
            </w:r>
            <w:r w:rsidR="006A623C" w:rsidRPr="008E3351"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7438" w:type="dxa"/>
          </w:tcPr>
          <w:p w14:paraId="0B0F7E6F" w14:textId="77777777" w:rsidR="001D3C00" w:rsidRPr="008E3351" w:rsidRDefault="001D3C00" w:rsidP="002C5C1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2C5C1E" w:rsidRPr="008E335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B24FD9" w:rsidRPr="008E3351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-20</w:t>
            </w:r>
            <w:r w:rsidR="002C5C1E" w:rsidRPr="008E335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B24FD9" w:rsidRPr="008E3351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годы</w:t>
            </w:r>
          </w:p>
        </w:tc>
      </w:tr>
      <w:tr w:rsidR="001D3C00" w:rsidRPr="008E3351" w14:paraId="61ACE57B" w14:textId="77777777" w:rsidTr="00405EFC">
        <w:trPr>
          <w:jc w:val="center"/>
        </w:trPr>
        <w:tc>
          <w:tcPr>
            <w:tcW w:w="2368" w:type="dxa"/>
          </w:tcPr>
          <w:p w14:paraId="71D4EB4E" w14:textId="77777777" w:rsidR="001D3C00" w:rsidRPr="008E3351" w:rsidRDefault="001D3C00" w:rsidP="001D3C0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7438" w:type="dxa"/>
          </w:tcPr>
          <w:p w14:paraId="1053FC36" w14:textId="77777777" w:rsidR="002C5C1E" w:rsidRPr="008E3351" w:rsidRDefault="002C5C1E" w:rsidP="002C5C1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Объем финансирования подпрограммы составляет </w:t>
            </w:r>
            <w:r w:rsidR="00DA03F6" w:rsidRPr="008E3351">
              <w:rPr>
                <w:rFonts w:eastAsia="Calibri"/>
                <w:sz w:val="28"/>
                <w:szCs w:val="22"/>
                <w:lang w:eastAsia="en-US"/>
              </w:rPr>
              <w:t>4154,70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тысяч рублей, в том числе:</w:t>
            </w:r>
          </w:p>
          <w:p w14:paraId="00FF5440" w14:textId="564241CF" w:rsidR="002C5C1E" w:rsidRPr="008E3351" w:rsidRDefault="002C5C1E" w:rsidP="002C5C1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202</w:t>
            </w:r>
            <w:r w:rsidR="0093653F" w:rsidRPr="008E3351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год – </w:t>
            </w:r>
            <w:r w:rsidR="00DA03F6" w:rsidRPr="008E3351">
              <w:rPr>
                <w:rFonts w:eastAsia="Calibri"/>
                <w:sz w:val="28"/>
                <w:szCs w:val="22"/>
                <w:lang w:eastAsia="en-US"/>
              </w:rPr>
              <w:t>1384,90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DF4D60" w:rsidRPr="008E3351">
              <w:rPr>
                <w:rFonts w:eastAsia="Calibri"/>
                <w:sz w:val="28"/>
                <w:szCs w:val="22"/>
                <w:lang w:eastAsia="en-US"/>
              </w:rPr>
              <w:t>тыс. рублей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5E4FCA4E" w14:textId="35B88BA9" w:rsidR="002C5C1E" w:rsidRPr="008E3351" w:rsidRDefault="002C5C1E" w:rsidP="002C5C1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202</w:t>
            </w:r>
            <w:r w:rsidR="0093653F" w:rsidRPr="008E3351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год – </w:t>
            </w:r>
            <w:r w:rsidR="00DA03F6" w:rsidRPr="008E3351">
              <w:rPr>
                <w:rFonts w:eastAsia="Calibri"/>
                <w:sz w:val="28"/>
                <w:szCs w:val="22"/>
                <w:lang w:eastAsia="en-US"/>
              </w:rPr>
              <w:t xml:space="preserve">1384,90 </w:t>
            </w:r>
            <w:r w:rsidR="00DF4D60" w:rsidRPr="008E3351">
              <w:rPr>
                <w:rFonts w:eastAsia="Calibri"/>
                <w:sz w:val="28"/>
                <w:szCs w:val="22"/>
                <w:lang w:eastAsia="en-US"/>
              </w:rPr>
              <w:t>тыс. рублей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3610EEE0" w14:textId="4543BB8C" w:rsidR="002C5C1E" w:rsidRPr="008E3351" w:rsidRDefault="002C5C1E" w:rsidP="002C5C1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202</w:t>
            </w:r>
            <w:r w:rsidR="0093653F" w:rsidRPr="008E3351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год – </w:t>
            </w:r>
            <w:r w:rsidR="00DA03F6" w:rsidRPr="008E3351">
              <w:rPr>
                <w:rFonts w:eastAsia="Calibri"/>
                <w:sz w:val="28"/>
                <w:szCs w:val="22"/>
                <w:lang w:eastAsia="en-US"/>
              </w:rPr>
              <w:t xml:space="preserve">1384,90 </w:t>
            </w:r>
            <w:r w:rsidR="00DF4D60" w:rsidRPr="008E3351">
              <w:rPr>
                <w:rFonts w:eastAsia="Calibri"/>
                <w:sz w:val="28"/>
                <w:szCs w:val="22"/>
                <w:lang w:eastAsia="en-US"/>
              </w:rPr>
              <w:t>тыс. рублей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14:paraId="42A8D2D4" w14:textId="77777777" w:rsidR="001D3C00" w:rsidRPr="008E3351" w:rsidRDefault="002C5C1E" w:rsidP="002C5C1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Источником финансирования являются иные межбюджетные трансферты из бюджета Карталинского городского поселения в бюджет района</w:t>
            </w:r>
          </w:p>
        </w:tc>
      </w:tr>
    </w:tbl>
    <w:p w14:paraId="4E8572BE" w14:textId="6D0732D8" w:rsidR="004F7225" w:rsidRPr="008E3351" w:rsidRDefault="004F7225" w:rsidP="004F722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6F00A1FC" w14:textId="77777777" w:rsidR="00BE0BD4" w:rsidRPr="008E3351" w:rsidRDefault="00BE0BD4" w:rsidP="004F722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708FC6C0" w14:textId="77777777" w:rsidR="004F7225" w:rsidRPr="008E3351" w:rsidRDefault="004F7225" w:rsidP="00E50D6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I. Общая характеристика</w:t>
      </w:r>
      <w:r w:rsidR="00592EB6" w:rsidRPr="008E3351">
        <w:rPr>
          <w:rFonts w:eastAsia="Calibri"/>
          <w:sz w:val="28"/>
          <w:szCs w:val="22"/>
          <w:lang w:eastAsia="en-US"/>
        </w:rPr>
        <w:t xml:space="preserve"> подпрограммы</w:t>
      </w:r>
    </w:p>
    <w:p w14:paraId="56C8AAE3" w14:textId="77777777" w:rsidR="004F7225" w:rsidRPr="008E3351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1750841" w14:textId="77777777" w:rsidR="00BE0BD4" w:rsidRPr="008E3351" w:rsidRDefault="00BE0BD4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B50991C" w14:textId="77777777" w:rsidR="004F7225" w:rsidRPr="008E3351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1. Одним из важнейших направлений деятельности органов местного самоуправления является разработка, утверждение и исполнение бюджета, а также своевременное и качественное составление и предоставление отчетности по исполнению бюджета.</w:t>
      </w:r>
    </w:p>
    <w:p w14:paraId="320C1A75" w14:textId="522B666F" w:rsidR="00D4139D" w:rsidRPr="008E3351" w:rsidRDefault="00D4139D" w:rsidP="00D413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2. Возможными рисками при реализации мероприятий подпрограммы</w:t>
      </w:r>
      <w:r w:rsidR="0051401A">
        <w:rPr>
          <w:rFonts w:eastAsia="Calibri"/>
          <w:sz w:val="28"/>
          <w:szCs w:val="22"/>
          <w:lang w:eastAsia="en-US"/>
        </w:rPr>
        <w:t xml:space="preserve"> «Общегосударственные вопросы» (далее именуется – подпрограмма)</w:t>
      </w:r>
      <w:r w:rsidRPr="008E3351">
        <w:rPr>
          <w:rFonts w:eastAsia="Calibri"/>
          <w:sz w:val="28"/>
          <w:szCs w:val="22"/>
          <w:lang w:eastAsia="en-US"/>
        </w:rPr>
        <w:t xml:space="preserve"> могут быть следующие факторы:</w:t>
      </w:r>
    </w:p>
    <w:p w14:paraId="155FCD61" w14:textId="77777777" w:rsidR="00D4139D" w:rsidRPr="008E3351" w:rsidRDefault="00D4139D" w:rsidP="00D413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1) несвоевременное и недостаточное финансирование мероприятий подпрограммы;</w:t>
      </w:r>
    </w:p>
    <w:p w14:paraId="1756B1AC" w14:textId="77777777" w:rsidR="00D4139D" w:rsidRPr="008E3351" w:rsidRDefault="00D4139D" w:rsidP="00D413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lastRenderedPageBreak/>
        <w:t>2) зависимость от социально-экономической ситуации.</w:t>
      </w:r>
    </w:p>
    <w:p w14:paraId="73EAC622" w14:textId="6A37AEC0" w:rsidR="00D4139D" w:rsidRPr="008E3351" w:rsidRDefault="009A63DE" w:rsidP="00D413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="00D4139D" w:rsidRPr="008E3351">
        <w:rPr>
          <w:rFonts w:eastAsia="Calibri"/>
          <w:sz w:val="28"/>
          <w:szCs w:val="22"/>
          <w:lang w:eastAsia="en-US"/>
        </w:rPr>
        <w:t>В целях минимизации указанных рисков в процессе реализации подпрограммы предусматривается:</w:t>
      </w:r>
    </w:p>
    <w:p w14:paraId="10BFFE77" w14:textId="77777777" w:rsidR="00D4139D" w:rsidRPr="008E3351" w:rsidRDefault="00D4139D" w:rsidP="00D413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1)</w:t>
      </w:r>
      <w:r w:rsidRPr="008E3351">
        <w:rPr>
          <w:rFonts w:eastAsia="Calibri"/>
          <w:sz w:val="28"/>
          <w:szCs w:val="22"/>
          <w:lang w:eastAsia="en-US"/>
        </w:rPr>
        <w:tab/>
        <w:t>перераспределение объемов финансирования в зависимости от динамики и темпов решения тактических задач;</w:t>
      </w:r>
    </w:p>
    <w:p w14:paraId="061CD596" w14:textId="3091D54D" w:rsidR="00D4139D" w:rsidRPr="008E3351" w:rsidRDefault="00D4139D" w:rsidP="00D4139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2)</w:t>
      </w:r>
      <w:r w:rsidRPr="008E3351">
        <w:rPr>
          <w:rFonts w:eastAsia="Calibri"/>
          <w:sz w:val="28"/>
          <w:szCs w:val="22"/>
          <w:lang w:eastAsia="en-US"/>
        </w:rPr>
        <w:tab/>
        <w:t>регулярный анализ и при необходимости ежегодная корректировка и ранжирование индикаторов и показателей, а также мероприятий подпрограммы.</w:t>
      </w:r>
    </w:p>
    <w:p w14:paraId="0E0EAE6D" w14:textId="77777777" w:rsidR="004F7225" w:rsidRPr="008E3351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1BBE8FA" w14:textId="77777777" w:rsidR="00BE0BD4" w:rsidRPr="008E3351" w:rsidRDefault="00BE0BD4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7AEF965" w14:textId="77777777" w:rsidR="00592EB6" w:rsidRPr="008E3351" w:rsidRDefault="004F7225" w:rsidP="004F722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II. Цели, задачи, сроки и этапы </w:t>
      </w:r>
    </w:p>
    <w:p w14:paraId="0EA2A0BD" w14:textId="77777777" w:rsidR="00592EB6" w:rsidRPr="008E3351" w:rsidRDefault="004F7225" w:rsidP="00592EB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реализации</w:t>
      </w:r>
      <w:r w:rsidR="00592EB6" w:rsidRPr="008E3351">
        <w:rPr>
          <w:rFonts w:eastAsia="Calibri"/>
          <w:sz w:val="28"/>
          <w:szCs w:val="22"/>
          <w:lang w:eastAsia="en-US"/>
        </w:rPr>
        <w:t xml:space="preserve"> подпрограммы</w:t>
      </w:r>
    </w:p>
    <w:p w14:paraId="0FFD2EAE" w14:textId="77777777" w:rsidR="004F7225" w:rsidRPr="008E3351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035DE90" w14:textId="77777777" w:rsidR="00BE0BD4" w:rsidRPr="008E3351" w:rsidRDefault="00BE0BD4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7377CE5" w14:textId="23AAC52A" w:rsidR="004F7225" w:rsidRPr="008E3351" w:rsidRDefault="009A63DE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</w:t>
      </w:r>
      <w:r w:rsidR="004F7225" w:rsidRPr="008E3351">
        <w:rPr>
          <w:rFonts w:eastAsia="Calibri"/>
          <w:sz w:val="28"/>
          <w:szCs w:val="22"/>
          <w:lang w:eastAsia="en-US"/>
        </w:rPr>
        <w:t>. Основн</w:t>
      </w:r>
      <w:r>
        <w:rPr>
          <w:rFonts w:eastAsia="Calibri"/>
          <w:sz w:val="28"/>
          <w:szCs w:val="22"/>
          <w:lang w:eastAsia="en-US"/>
        </w:rPr>
        <w:t>ая</w:t>
      </w:r>
      <w:r w:rsidR="004F7225" w:rsidRPr="008E3351">
        <w:rPr>
          <w:rFonts w:eastAsia="Calibri"/>
          <w:sz w:val="28"/>
          <w:szCs w:val="22"/>
          <w:lang w:eastAsia="en-US"/>
        </w:rPr>
        <w:t xml:space="preserve"> цел</w:t>
      </w:r>
      <w:r>
        <w:rPr>
          <w:rFonts w:eastAsia="Calibri"/>
          <w:sz w:val="28"/>
          <w:szCs w:val="22"/>
          <w:lang w:eastAsia="en-US"/>
        </w:rPr>
        <w:t>ь</w:t>
      </w:r>
      <w:r w:rsidR="004F7225" w:rsidRPr="008E3351">
        <w:rPr>
          <w:rFonts w:eastAsia="Calibri"/>
          <w:sz w:val="28"/>
          <w:szCs w:val="22"/>
          <w:lang w:eastAsia="en-US"/>
        </w:rPr>
        <w:t xml:space="preserve"> подпрограммы: составление, исполнение бюджета Карталинского городского поселения и составление отчета об исполнении бюджета Карталинского городского поселения.</w:t>
      </w:r>
    </w:p>
    <w:p w14:paraId="76BF0979" w14:textId="7FC890EA" w:rsidR="004F7225" w:rsidRPr="008E3351" w:rsidRDefault="009A63DE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="004F7225" w:rsidRPr="008E3351">
        <w:rPr>
          <w:rFonts w:eastAsia="Calibri"/>
          <w:sz w:val="28"/>
          <w:szCs w:val="22"/>
          <w:lang w:eastAsia="en-US"/>
        </w:rPr>
        <w:t>. Для достижени</w:t>
      </w:r>
      <w:r w:rsidR="0051401A">
        <w:rPr>
          <w:rFonts w:eastAsia="Calibri"/>
          <w:sz w:val="28"/>
          <w:szCs w:val="22"/>
          <w:lang w:eastAsia="en-US"/>
        </w:rPr>
        <w:t>я</w:t>
      </w:r>
      <w:r w:rsidR="004F7225" w:rsidRPr="008E3351">
        <w:rPr>
          <w:rFonts w:eastAsia="Calibri"/>
          <w:sz w:val="28"/>
          <w:szCs w:val="22"/>
          <w:lang w:eastAsia="en-US"/>
        </w:rPr>
        <w:t xml:space="preserve"> поставленных целей необходимо решать ряд задач:</w:t>
      </w:r>
    </w:p>
    <w:p w14:paraId="19DB4E36" w14:textId="77777777" w:rsidR="004F7225" w:rsidRPr="008E3351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1) подготовка, составление проекта бюджета поселения на очередной финансовый год и на плановый период, представление проекта главе поселения для внесения его в представительный орган поселения;</w:t>
      </w:r>
    </w:p>
    <w:p w14:paraId="0D542CC9" w14:textId="77777777" w:rsidR="004F7225" w:rsidRPr="008E3351" w:rsidRDefault="004F7225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2) подготовка, составление проекта Решения о внесении изменений и дополнений в бюджет поселения на очередной финансовый год и на плановый период, предоставление проекта главе поселения для внесения его в представительный орган поселения;</w:t>
      </w:r>
    </w:p>
    <w:p w14:paraId="7146D337" w14:textId="77777777" w:rsidR="004F7225" w:rsidRPr="008E3351" w:rsidRDefault="00E34269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3</w:t>
      </w:r>
      <w:r w:rsidR="004F7225" w:rsidRPr="008E3351">
        <w:rPr>
          <w:rFonts w:eastAsia="Calibri"/>
          <w:sz w:val="28"/>
          <w:szCs w:val="22"/>
          <w:lang w:eastAsia="en-US"/>
        </w:rPr>
        <w:t>) ведение реестра расходных обязательств;</w:t>
      </w:r>
    </w:p>
    <w:p w14:paraId="4521C7A9" w14:textId="77777777" w:rsidR="004F7225" w:rsidRPr="008E3351" w:rsidRDefault="00E34269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4</w:t>
      </w:r>
      <w:r w:rsidR="004F7225" w:rsidRPr="008E3351">
        <w:rPr>
          <w:rFonts w:eastAsia="Calibri"/>
          <w:sz w:val="28"/>
          <w:szCs w:val="22"/>
          <w:lang w:eastAsia="en-US"/>
        </w:rPr>
        <w:t>) предоставление бюджетных кредитов в порядке и на условиях, предусмотренных решением представительного органа поселения о бюджете поселения;</w:t>
      </w:r>
    </w:p>
    <w:p w14:paraId="3BF580C7" w14:textId="77777777" w:rsidR="004F7225" w:rsidRPr="008E3351" w:rsidRDefault="00E34269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5</w:t>
      </w:r>
      <w:r w:rsidR="004F7225" w:rsidRPr="008E3351">
        <w:rPr>
          <w:rFonts w:eastAsia="Calibri"/>
          <w:sz w:val="28"/>
          <w:szCs w:val="22"/>
          <w:lang w:eastAsia="en-US"/>
        </w:rPr>
        <w:t>) предоставление муниципальных гарантий поселения в соответствии с решением представительного органа поселения о бюджете поселения;</w:t>
      </w:r>
    </w:p>
    <w:p w14:paraId="545A18BA" w14:textId="77777777" w:rsidR="004F7225" w:rsidRPr="008E3351" w:rsidRDefault="00E34269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6</w:t>
      </w:r>
      <w:r w:rsidR="004F7225" w:rsidRPr="008E3351">
        <w:rPr>
          <w:rFonts w:eastAsia="Calibri"/>
          <w:sz w:val="28"/>
          <w:szCs w:val="22"/>
          <w:lang w:eastAsia="en-US"/>
        </w:rPr>
        <w:t>)  проведение проверки финансового состояния получателей средств бюджета поселения, получателей бюджетных кредитов, муниципальных гарантий;</w:t>
      </w:r>
    </w:p>
    <w:p w14:paraId="1F736785" w14:textId="77777777" w:rsidR="004F7225" w:rsidRPr="008E3351" w:rsidRDefault="00E34269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7)</w:t>
      </w:r>
      <w:r w:rsidR="004F7225" w:rsidRPr="008E3351">
        <w:rPr>
          <w:rFonts w:eastAsia="Calibri"/>
          <w:sz w:val="28"/>
          <w:szCs w:val="22"/>
          <w:lang w:eastAsia="en-US"/>
        </w:rPr>
        <w:t xml:space="preserve"> регистрация заимствований муниципальных унитарных предприятий и муниципальных учреждений у третьих лиц;</w:t>
      </w:r>
    </w:p>
    <w:p w14:paraId="29572BE4" w14:textId="77777777" w:rsidR="004F7225" w:rsidRPr="008E3351" w:rsidRDefault="0009249E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8</w:t>
      </w:r>
      <w:r w:rsidR="004F7225" w:rsidRPr="008E3351">
        <w:rPr>
          <w:rFonts w:eastAsia="Calibri"/>
          <w:sz w:val="28"/>
          <w:szCs w:val="22"/>
          <w:lang w:eastAsia="en-US"/>
        </w:rPr>
        <w:t>)  ведение муниципальной долговой книги поселения;</w:t>
      </w:r>
    </w:p>
    <w:p w14:paraId="103B83C0" w14:textId="77777777" w:rsidR="004F7225" w:rsidRPr="008E3351" w:rsidRDefault="00EF4F1D" w:rsidP="00686D2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9</w:t>
      </w:r>
      <w:r w:rsidR="004F7225" w:rsidRPr="008E3351">
        <w:rPr>
          <w:rFonts w:eastAsia="Calibri"/>
          <w:sz w:val="28"/>
          <w:szCs w:val="22"/>
          <w:lang w:eastAsia="en-US"/>
        </w:rPr>
        <w:t>) осуществление взаимодействий с финансовыми органами Челябинской области, с Министерством финансов Челябинской области, Управлением Федерального казначейства по Челябинской области, Межрайонной инспекцией Федеральной налоговой службы № 19 по Челябинской области по вопросам обмена информации.</w:t>
      </w:r>
    </w:p>
    <w:p w14:paraId="563A1FE2" w14:textId="2B5036E8" w:rsidR="004F7225" w:rsidRPr="008E3351" w:rsidRDefault="009A63DE" w:rsidP="004F72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="004F7225" w:rsidRPr="008E3351">
        <w:rPr>
          <w:rFonts w:eastAsia="Calibri"/>
          <w:sz w:val="28"/>
          <w:szCs w:val="22"/>
          <w:lang w:eastAsia="en-US"/>
        </w:rPr>
        <w:t>. Сроки реализации подпрограммы</w:t>
      </w:r>
      <w:r w:rsidR="00796EA4">
        <w:rPr>
          <w:rFonts w:eastAsia="Calibri"/>
          <w:sz w:val="28"/>
          <w:szCs w:val="22"/>
          <w:lang w:eastAsia="en-US"/>
        </w:rPr>
        <w:t xml:space="preserve"> - </w:t>
      </w:r>
      <w:r w:rsidR="004F7225" w:rsidRPr="008E3351">
        <w:rPr>
          <w:rFonts w:eastAsia="Calibri"/>
          <w:sz w:val="28"/>
          <w:szCs w:val="22"/>
          <w:lang w:eastAsia="en-US"/>
        </w:rPr>
        <w:t>с 20</w:t>
      </w:r>
      <w:r w:rsidR="00666EBF" w:rsidRPr="008E3351">
        <w:rPr>
          <w:rFonts w:eastAsia="Calibri"/>
          <w:sz w:val="28"/>
          <w:szCs w:val="22"/>
          <w:lang w:eastAsia="en-US"/>
        </w:rPr>
        <w:t>2</w:t>
      </w:r>
      <w:r w:rsidR="00686CE3" w:rsidRPr="008E3351">
        <w:rPr>
          <w:rFonts w:eastAsia="Calibri"/>
          <w:sz w:val="28"/>
          <w:szCs w:val="22"/>
          <w:lang w:eastAsia="en-US"/>
        </w:rPr>
        <w:t>4</w:t>
      </w:r>
      <w:r w:rsidR="00DB4B1C" w:rsidRPr="008E3351">
        <w:rPr>
          <w:rFonts w:eastAsia="Calibri"/>
          <w:sz w:val="28"/>
          <w:szCs w:val="22"/>
          <w:lang w:eastAsia="en-US"/>
        </w:rPr>
        <w:t xml:space="preserve"> года по 20</w:t>
      </w:r>
      <w:r w:rsidR="00666EBF" w:rsidRPr="008E3351">
        <w:rPr>
          <w:rFonts w:eastAsia="Calibri"/>
          <w:sz w:val="28"/>
          <w:szCs w:val="22"/>
          <w:lang w:eastAsia="en-US"/>
        </w:rPr>
        <w:t>2</w:t>
      </w:r>
      <w:r w:rsidR="00686CE3" w:rsidRPr="008E3351">
        <w:rPr>
          <w:rFonts w:eastAsia="Calibri"/>
          <w:sz w:val="28"/>
          <w:szCs w:val="22"/>
          <w:lang w:eastAsia="en-US"/>
        </w:rPr>
        <w:t>6</w:t>
      </w:r>
      <w:r w:rsidR="00DB4B1C" w:rsidRPr="008E3351">
        <w:rPr>
          <w:rFonts w:eastAsia="Calibri"/>
          <w:sz w:val="28"/>
          <w:szCs w:val="22"/>
          <w:lang w:eastAsia="en-US"/>
        </w:rPr>
        <w:t xml:space="preserve"> год</w:t>
      </w:r>
      <w:r w:rsidR="004F7225" w:rsidRPr="008E3351">
        <w:rPr>
          <w:rFonts w:eastAsia="Calibri"/>
          <w:sz w:val="28"/>
          <w:szCs w:val="22"/>
          <w:lang w:eastAsia="en-US"/>
        </w:rPr>
        <w:t>.</w:t>
      </w:r>
    </w:p>
    <w:p w14:paraId="0EE617B7" w14:textId="7A3E09F5" w:rsidR="00316178" w:rsidRPr="008E3351" w:rsidRDefault="009A63DE" w:rsidP="0031617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</w:t>
      </w:r>
      <w:r w:rsidR="004F7225" w:rsidRPr="008E3351">
        <w:rPr>
          <w:rFonts w:eastAsia="Calibri"/>
          <w:sz w:val="28"/>
          <w:szCs w:val="22"/>
          <w:lang w:eastAsia="en-US"/>
        </w:rPr>
        <w:t xml:space="preserve">. </w:t>
      </w:r>
      <w:r w:rsidR="00316178" w:rsidRPr="008E3351">
        <w:rPr>
          <w:rFonts w:eastAsia="Calibri"/>
          <w:sz w:val="28"/>
          <w:szCs w:val="22"/>
          <w:lang w:eastAsia="en-US"/>
        </w:rPr>
        <w:t>Объем финансирования подпрограммы составляет 4154,70 тысяч рублей, в том числе:</w:t>
      </w:r>
    </w:p>
    <w:p w14:paraId="2C288F90" w14:textId="478F6304" w:rsidR="00316178" w:rsidRPr="008E3351" w:rsidRDefault="00316178" w:rsidP="00C038B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lastRenderedPageBreak/>
        <w:t xml:space="preserve">2024 год – 1384,90 </w:t>
      </w:r>
      <w:r w:rsidR="000E25FA" w:rsidRPr="008E3351">
        <w:rPr>
          <w:rFonts w:eastAsia="Calibri"/>
          <w:sz w:val="28"/>
          <w:szCs w:val="22"/>
          <w:lang w:eastAsia="en-US"/>
        </w:rPr>
        <w:t>тыс. рублей</w:t>
      </w:r>
      <w:r w:rsidRPr="008E3351">
        <w:rPr>
          <w:rFonts w:eastAsia="Calibri"/>
          <w:sz w:val="28"/>
          <w:szCs w:val="22"/>
          <w:lang w:eastAsia="en-US"/>
        </w:rPr>
        <w:t>;</w:t>
      </w:r>
    </w:p>
    <w:p w14:paraId="2B18571D" w14:textId="759776D7" w:rsidR="00316178" w:rsidRPr="008E3351" w:rsidRDefault="00316178" w:rsidP="00C038B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2025 год – 1384,90 </w:t>
      </w:r>
      <w:r w:rsidR="000E25FA" w:rsidRPr="008E3351">
        <w:rPr>
          <w:rFonts w:eastAsia="Calibri"/>
          <w:sz w:val="28"/>
          <w:szCs w:val="22"/>
          <w:lang w:eastAsia="en-US"/>
        </w:rPr>
        <w:t>тыс. рублей</w:t>
      </w:r>
      <w:r w:rsidRPr="008E3351">
        <w:rPr>
          <w:rFonts w:eastAsia="Calibri"/>
          <w:sz w:val="28"/>
          <w:szCs w:val="22"/>
          <w:lang w:eastAsia="en-US"/>
        </w:rPr>
        <w:t>;</w:t>
      </w:r>
    </w:p>
    <w:p w14:paraId="5FD2B82B" w14:textId="5C33944B" w:rsidR="00812212" w:rsidRPr="008E3351" w:rsidRDefault="00316178" w:rsidP="0031617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2026 год – 1384,90 </w:t>
      </w:r>
      <w:r w:rsidR="000E25FA" w:rsidRPr="008E3351">
        <w:rPr>
          <w:rFonts w:eastAsia="Calibri"/>
          <w:sz w:val="28"/>
          <w:szCs w:val="22"/>
          <w:lang w:eastAsia="en-US"/>
        </w:rPr>
        <w:t>тыс. рублей</w:t>
      </w:r>
      <w:r w:rsidRPr="008E3351">
        <w:rPr>
          <w:rFonts w:eastAsia="Calibri"/>
          <w:sz w:val="28"/>
          <w:szCs w:val="22"/>
          <w:lang w:eastAsia="en-US"/>
        </w:rPr>
        <w:t>.</w:t>
      </w:r>
    </w:p>
    <w:p w14:paraId="31F03226" w14:textId="5946EA6B" w:rsidR="004F7225" w:rsidRPr="008E3351" w:rsidRDefault="009A63DE" w:rsidP="00E50D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4F7225" w:rsidRPr="008E3351">
        <w:rPr>
          <w:rFonts w:eastAsia="Calibri"/>
          <w:sz w:val="28"/>
          <w:szCs w:val="22"/>
          <w:lang w:eastAsia="en-US"/>
        </w:rPr>
        <w:t>. Источником финансирования подпрограммы являются иные межбюджетные трансферты из бюджета Карталинского городского поселения в бюджет района.</w:t>
      </w:r>
    </w:p>
    <w:p w14:paraId="66C09E30" w14:textId="77777777" w:rsidR="00FB04B6" w:rsidRPr="008E3351" w:rsidRDefault="00FB04B6" w:rsidP="00E50D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5305FA41" w14:textId="77777777" w:rsidR="00BE0BD4" w:rsidRPr="008E3351" w:rsidRDefault="00BE0BD4" w:rsidP="00E50D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06819519" w14:textId="77777777" w:rsidR="004F7225" w:rsidRPr="008E3351" w:rsidRDefault="004F7225" w:rsidP="004F722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III. Целевые индикаторы достижения </w:t>
      </w:r>
    </w:p>
    <w:p w14:paraId="344184A6" w14:textId="77777777" w:rsidR="004F7225" w:rsidRPr="008E3351" w:rsidRDefault="004F7225" w:rsidP="004F722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поставленной цели и решения задач</w:t>
      </w:r>
      <w:r w:rsidR="00592EB6" w:rsidRPr="008E3351">
        <w:rPr>
          <w:rFonts w:eastAsia="Calibri"/>
          <w:sz w:val="28"/>
          <w:szCs w:val="22"/>
          <w:lang w:eastAsia="en-US"/>
        </w:rPr>
        <w:t xml:space="preserve"> подпрограммы</w:t>
      </w:r>
    </w:p>
    <w:p w14:paraId="7136AAE8" w14:textId="77777777" w:rsidR="004F7225" w:rsidRPr="008E3351" w:rsidRDefault="004F722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DBB04E5" w14:textId="77777777" w:rsidR="00BE0BD4" w:rsidRPr="008E3351" w:rsidRDefault="00BE0BD4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9477D0B" w14:textId="474E8F8A" w:rsidR="004F7225" w:rsidRPr="008E3351" w:rsidRDefault="009A63DE" w:rsidP="00603491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4F7225" w:rsidRPr="008E3351">
        <w:rPr>
          <w:rFonts w:eastAsia="Calibri"/>
          <w:sz w:val="28"/>
          <w:szCs w:val="22"/>
          <w:lang w:eastAsia="en-US"/>
        </w:rPr>
        <w:t>. Соблюдение порядка и сроков разработки проекта бюджета на очередной фина</w:t>
      </w:r>
      <w:r w:rsidR="00653B57" w:rsidRPr="008E3351">
        <w:rPr>
          <w:rFonts w:eastAsia="Calibri"/>
          <w:sz w:val="28"/>
          <w:szCs w:val="22"/>
          <w:lang w:eastAsia="en-US"/>
        </w:rPr>
        <w:t>нсовый год и на плановый период.</w:t>
      </w:r>
    </w:p>
    <w:p w14:paraId="2694E517" w14:textId="2A26DB96" w:rsidR="004F7225" w:rsidRPr="008E3351" w:rsidRDefault="009A63DE" w:rsidP="00120EE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4F7225" w:rsidRPr="008E3351">
        <w:rPr>
          <w:rFonts w:eastAsia="Calibri"/>
          <w:sz w:val="28"/>
          <w:szCs w:val="22"/>
          <w:lang w:eastAsia="en-US"/>
        </w:rPr>
        <w:t xml:space="preserve">. Своевременное и качественное формирование отчетности об исполнении </w:t>
      </w:r>
      <w:proofErr w:type="gramStart"/>
      <w:r w:rsidR="004F7225" w:rsidRPr="008E3351">
        <w:rPr>
          <w:rFonts w:eastAsia="Calibri"/>
          <w:sz w:val="28"/>
          <w:szCs w:val="22"/>
          <w:lang w:eastAsia="en-US"/>
        </w:rPr>
        <w:t>бюджета  поселения</w:t>
      </w:r>
      <w:proofErr w:type="gramEnd"/>
      <w:r w:rsidR="004F7225" w:rsidRPr="008E3351">
        <w:rPr>
          <w:rFonts w:eastAsia="Calibri"/>
          <w:sz w:val="28"/>
          <w:szCs w:val="22"/>
          <w:lang w:eastAsia="en-US"/>
        </w:rPr>
        <w:t xml:space="preserve"> (</w:t>
      </w:r>
      <w:r w:rsidR="00603491" w:rsidRPr="008E3351">
        <w:rPr>
          <w:rFonts w:eastAsia="Calibri"/>
          <w:sz w:val="28"/>
          <w:szCs w:val="22"/>
          <w:lang w:eastAsia="en-US"/>
        </w:rPr>
        <w:t xml:space="preserve">приложение </w:t>
      </w:r>
      <w:r w:rsidR="004F7225" w:rsidRPr="008E3351">
        <w:rPr>
          <w:rFonts w:eastAsia="Calibri"/>
          <w:sz w:val="28"/>
          <w:szCs w:val="22"/>
          <w:lang w:eastAsia="en-US"/>
        </w:rPr>
        <w:t>1</w:t>
      </w:r>
      <w:r w:rsidR="00AF1DE5" w:rsidRPr="008E3351">
        <w:rPr>
          <w:rFonts w:eastAsia="Calibri"/>
          <w:sz w:val="28"/>
          <w:szCs w:val="22"/>
          <w:lang w:eastAsia="en-US"/>
        </w:rPr>
        <w:t xml:space="preserve"> к настоящей подпрограмме</w:t>
      </w:r>
      <w:r w:rsidR="004F7225" w:rsidRPr="008E3351">
        <w:rPr>
          <w:rFonts w:eastAsia="Calibri"/>
          <w:sz w:val="28"/>
          <w:szCs w:val="22"/>
          <w:lang w:eastAsia="en-US"/>
        </w:rPr>
        <w:t>).</w:t>
      </w:r>
    </w:p>
    <w:p w14:paraId="6C8EAC5D" w14:textId="77777777" w:rsidR="00087105" w:rsidRPr="008E3351" w:rsidRDefault="00087105" w:rsidP="00AF1D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33EC2A2B" w14:textId="77777777" w:rsidR="00BE0BD4" w:rsidRPr="008E3351" w:rsidRDefault="00BE0BD4" w:rsidP="00AF1D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38774DA4" w14:textId="77777777" w:rsidR="00365189" w:rsidRPr="008E3351" w:rsidRDefault="004F7225" w:rsidP="00AF1DE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IV. Обобщенная характеристика </w:t>
      </w:r>
    </w:p>
    <w:p w14:paraId="53EA6F1C" w14:textId="77777777" w:rsidR="004F7225" w:rsidRPr="008E3351" w:rsidRDefault="004F7225" w:rsidP="009C1FA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мероприятий подпрограммы</w:t>
      </w:r>
    </w:p>
    <w:p w14:paraId="63B5598A" w14:textId="77777777" w:rsidR="00AF1DE5" w:rsidRPr="008E3351" w:rsidRDefault="00AF1DE5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1D76EE1" w14:textId="77777777" w:rsidR="00BE0BD4" w:rsidRPr="008E3351" w:rsidRDefault="00BE0BD4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F38F134" w14:textId="5E14798A" w:rsidR="004F7225" w:rsidRPr="008E3351" w:rsidRDefault="00D4139D" w:rsidP="00AF1D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9A63DE">
        <w:rPr>
          <w:rFonts w:eastAsia="Calibri"/>
          <w:sz w:val="28"/>
          <w:szCs w:val="22"/>
          <w:lang w:eastAsia="en-US"/>
        </w:rPr>
        <w:t>1</w:t>
      </w:r>
      <w:r w:rsidR="004F7225" w:rsidRPr="008E3351">
        <w:rPr>
          <w:rFonts w:eastAsia="Calibri"/>
          <w:sz w:val="28"/>
          <w:szCs w:val="22"/>
          <w:lang w:eastAsia="en-US"/>
        </w:rPr>
        <w:t xml:space="preserve">. В </w:t>
      </w:r>
      <w:r w:rsidR="00AF1DE5" w:rsidRPr="008E3351">
        <w:rPr>
          <w:rFonts w:eastAsia="Calibri"/>
          <w:sz w:val="28"/>
          <w:szCs w:val="22"/>
          <w:lang w:eastAsia="en-US"/>
        </w:rPr>
        <w:t>подпрограмме предусмотрены</w:t>
      </w:r>
      <w:r w:rsidR="004F7225" w:rsidRPr="008E3351">
        <w:rPr>
          <w:rFonts w:eastAsia="Calibri"/>
          <w:sz w:val="28"/>
          <w:szCs w:val="22"/>
          <w:lang w:eastAsia="en-US"/>
        </w:rPr>
        <w:t xml:space="preserve"> ряд мероприятий по реал</w:t>
      </w:r>
      <w:r w:rsidR="00686496" w:rsidRPr="008E3351">
        <w:rPr>
          <w:rFonts w:eastAsia="Calibri"/>
          <w:sz w:val="28"/>
          <w:szCs w:val="22"/>
          <w:lang w:eastAsia="en-US"/>
        </w:rPr>
        <w:t>изации поставленных в ней задач</w:t>
      </w:r>
      <w:r w:rsidR="004F7225" w:rsidRPr="008E3351">
        <w:rPr>
          <w:rFonts w:eastAsia="Calibri"/>
          <w:sz w:val="28"/>
          <w:szCs w:val="22"/>
          <w:lang w:eastAsia="en-US"/>
        </w:rPr>
        <w:t xml:space="preserve"> в рамках полномочий </w:t>
      </w:r>
      <w:proofErr w:type="spellStart"/>
      <w:r w:rsidR="004F7225" w:rsidRPr="008E3351">
        <w:rPr>
          <w:rFonts w:eastAsia="Calibri"/>
          <w:sz w:val="28"/>
          <w:szCs w:val="22"/>
          <w:lang w:eastAsia="en-US"/>
        </w:rPr>
        <w:t>Финуправления</w:t>
      </w:r>
      <w:proofErr w:type="spellEnd"/>
      <w:r w:rsidR="004F7225" w:rsidRPr="008E3351">
        <w:rPr>
          <w:rFonts w:eastAsia="Calibri"/>
          <w:sz w:val="28"/>
          <w:szCs w:val="22"/>
          <w:lang w:eastAsia="en-US"/>
        </w:rPr>
        <w:t xml:space="preserve"> КМР, определенных муниципальными правовыми актами.</w:t>
      </w:r>
    </w:p>
    <w:p w14:paraId="7DA88FDA" w14:textId="77777777" w:rsidR="00365189" w:rsidRPr="008E3351" w:rsidRDefault="00365189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3487D73" w14:textId="77777777" w:rsidR="00BE0BD4" w:rsidRPr="008E3351" w:rsidRDefault="00BE0BD4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6A3AB36" w14:textId="77777777" w:rsidR="00A87BD2" w:rsidRPr="008E3351" w:rsidRDefault="004F7225" w:rsidP="00EB26E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V. Обоснование объема финансовых </w:t>
      </w:r>
    </w:p>
    <w:p w14:paraId="0FEC0AC4" w14:textId="77777777" w:rsidR="00A87BD2" w:rsidRPr="008E3351" w:rsidRDefault="004F7225" w:rsidP="00EB26E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proofErr w:type="gramStart"/>
      <w:r w:rsidRPr="008E3351">
        <w:rPr>
          <w:rFonts w:eastAsia="Calibri"/>
          <w:sz w:val="28"/>
          <w:szCs w:val="22"/>
          <w:lang w:eastAsia="en-US"/>
        </w:rPr>
        <w:t>ресурсов,</w:t>
      </w:r>
      <w:r w:rsidR="00A87BD2" w:rsidRPr="008E3351">
        <w:rPr>
          <w:rFonts w:eastAsia="Calibri"/>
          <w:sz w:val="28"/>
          <w:szCs w:val="22"/>
          <w:lang w:eastAsia="en-US"/>
        </w:rPr>
        <w:t xml:space="preserve"> </w:t>
      </w:r>
      <w:r w:rsidRPr="008E3351">
        <w:rPr>
          <w:rFonts w:eastAsia="Calibri"/>
          <w:sz w:val="28"/>
          <w:szCs w:val="22"/>
          <w:lang w:eastAsia="en-US"/>
        </w:rPr>
        <w:t xml:space="preserve"> необходимых</w:t>
      </w:r>
      <w:proofErr w:type="gramEnd"/>
      <w:r w:rsidRPr="008E3351">
        <w:rPr>
          <w:rFonts w:eastAsia="Calibri"/>
          <w:sz w:val="28"/>
          <w:szCs w:val="22"/>
          <w:lang w:eastAsia="en-US"/>
        </w:rPr>
        <w:t xml:space="preserve"> для реализации</w:t>
      </w:r>
    </w:p>
    <w:p w14:paraId="6D65B401" w14:textId="77777777" w:rsidR="004F7225" w:rsidRPr="008E3351" w:rsidRDefault="004F7225" w:rsidP="009C1FA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 мероприятий подпрограммы</w:t>
      </w:r>
    </w:p>
    <w:p w14:paraId="71B76A0B" w14:textId="77777777" w:rsidR="00365189" w:rsidRPr="008E3351" w:rsidRDefault="00365189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61E7F2F" w14:textId="77777777" w:rsidR="00BE0BD4" w:rsidRPr="008E3351" w:rsidRDefault="00BE0BD4" w:rsidP="004F722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46C268D" w14:textId="33CF22C0" w:rsidR="00EB26EE" w:rsidRPr="008E3351" w:rsidRDefault="002572DD" w:rsidP="00EE149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9A63DE">
        <w:rPr>
          <w:rFonts w:eastAsia="Calibri"/>
          <w:sz w:val="28"/>
          <w:szCs w:val="22"/>
          <w:lang w:eastAsia="en-US"/>
        </w:rPr>
        <w:t>2</w:t>
      </w:r>
      <w:r w:rsidRPr="008E3351">
        <w:rPr>
          <w:rFonts w:eastAsia="Calibri"/>
          <w:sz w:val="28"/>
          <w:szCs w:val="22"/>
          <w:lang w:eastAsia="en-US"/>
        </w:rPr>
        <w:t xml:space="preserve">. Обоснование объема финансовых ресурсов, необходимых для реализации мероприятий подпрограммы, </w:t>
      </w:r>
      <w:r w:rsidR="00365189" w:rsidRPr="008E3351">
        <w:rPr>
          <w:rFonts w:eastAsia="Calibri"/>
          <w:sz w:val="28"/>
          <w:szCs w:val="22"/>
          <w:lang w:eastAsia="en-US"/>
        </w:rPr>
        <w:t>представлено</w:t>
      </w:r>
      <w:r w:rsidRPr="008E3351">
        <w:rPr>
          <w:rFonts w:eastAsia="Calibri"/>
          <w:sz w:val="28"/>
          <w:szCs w:val="22"/>
          <w:lang w:eastAsia="en-US"/>
        </w:rPr>
        <w:t xml:space="preserve"> в таблице 1.</w:t>
      </w:r>
    </w:p>
    <w:p w14:paraId="640FC11E" w14:textId="77777777" w:rsidR="00EB26EE" w:rsidRPr="008E3351" w:rsidRDefault="002572DD" w:rsidP="00A87BD2">
      <w:pPr>
        <w:suppressAutoHyphens w:val="0"/>
        <w:jc w:val="right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EB26EE" w:rsidRPr="008E3351" w14:paraId="562924BC" w14:textId="77777777" w:rsidTr="00B267A4">
        <w:trPr>
          <w:jc w:val="center"/>
        </w:trPr>
        <w:tc>
          <w:tcPr>
            <w:tcW w:w="2391" w:type="dxa"/>
            <w:shd w:val="clear" w:color="auto" w:fill="auto"/>
          </w:tcPr>
          <w:p w14:paraId="4B708A31" w14:textId="77777777" w:rsidR="00EB26EE" w:rsidRPr="008E3351" w:rsidRDefault="00EB26EE" w:rsidP="00EB26EE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Всего</w:t>
            </w:r>
          </w:p>
        </w:tc>
        <w:tc>
          <w:tcPr>
            <w:tcW w:w="2393" w:type="dxa"/>
            <w:shd w:val="clear" w:color="auto" w:fill="auto"/>
          </w:tcPr>
          <w:p w14:paraId="37726207" w14:textId="77777777" w:rsidR="00EB26EE" w:rsidRPr="008E3351" w:rsidRDefault="00EB26EE" w:rsidP="00B267A4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B267A4" w:rsidRPr="008E335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FB04B6" w:rsidRPr="008E3351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3A27736C" w14:textId="77777777" w:rsidR="00EB26EE" w:rsidRPr="008E3351" w:rsidRDefault="00EB26EE" w:rsidP="00B267A4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B267A4" w:rsidRPr="008E335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FB04B6" w:rsidRPr="008E3351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1683B7A6" w14:textId="77777777" w:rsidR="00EB26EE" w:rsidRPr="008E3351" w:rsidRDefault="00EB26EE" w:rsidP="00B267A4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B267A4" w:rsidRPr="008E335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FB04B6" w:rsidRPr="008E3351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</w:p>
        </w:tc>
      </w:tr>
      <w:tr w:rsidR="00FB04B6" w:rsidRPr="008E3351" w14:paraId="7936F7B1" w14:textId="77777777" w:rsidTr="00B267A4">
        <w:trPr>
          <w:jc w:val="center"/>
        </w:trPr>
        <w:tc>
          <w:tcPr>
            <w:tcW w:w="2391" w:type="dxa"/>
            <w:shd w:val="clear" w:color="auto" w:fill="auto"/>
          </w:tcPr>
          <w:p w14:paraId="03731A71" w14:textId="77777777" w:rsidR="00FB04B6" w:rsidRPr="008E3351" w:rsidRDefault="00FB04B6" w:rsidP="00FB04B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4154,70</w:t>
            </w:r>
          </w:p>
        </w:tc>
        <w:tc>
          <w:tcPr>
            <w:tcW w:w="2393" w:type="dxa"/>
            <w:shd w:val="clear" w:color="auto" w:fill="auto"/>
          </w:tcPr>
          <w:p w14:paraId="71CA01DE" w14:textId="77777777" w:rsidR="00FB04B6" w:rsidRPr="008E3351" w:rsidRDefault="00FB04B6" w:rsidP="00FB04B6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1384,90</w:t>
            </w:r>
          </w:p>
        </w:tc>
        <w:tc>
          <w:tcPr>
            <w:tcW w:w="2393" w:type="dxa"/>
            <w:shd w:val="clear" w:color="auto" w:fill="auto"/>
          </w:tcPr>
          <w:p w14:paraId="6DB690EA" w14:textId="77777777" w:rsidR="00FB04B6" w:rsidRPr="008E3351" w:rsidRDefault="00FB04B6" w:rsidP="00FB04B6">
            <w:pPr>
              <w:jc w:val="center"/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1384,90</w:t>
            </w:r>
          </w:p>
        </w:tc>
        <w:tc>
          <w:tcPr>
            <w:tcW w:w="2393" w:type="dxa"/>
            <w:shd w:val="clear" w:color="auto" w:fill="auto"/>
          </w:tcPr>
          <w:p w14:paraId="0FE2572C" w14:textId="77777777" w:rsidR="00FB04B6" w:rsidRPr="008E3351" w:rsidRDefault="00FB04B6" w:rsidP="00FB04B6">
            <w:pPr>
              <w:jc w:val="center"/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1384,90</w:t>
            </w:r>
          </w:p>
        </w:tc>
      </w:tr>
    </w:tbl>
    <w:p w14:paraId="4CC930CB" w14:textId="77777777" w:rsidR="006D7634" w:rsidRPr="008E3351" w:rsidRDefault="006D7634" w:rsidP="009C1FA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5D61C060" w14:textId="1BEBC64F" w:rsidR="00EE149F" w:rsidRPr="008E3351" w:rsidRDefault="00EE149F" w:rsidP="009C1FA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9A63DE">
        <w:rPr>
          <w:rFonts w:eastAsia="Calibri"/>
          <w:sz w:val="28"/>
          <w:szCs w:val="22"/>
          <w:lang w:eastAsia="en-US"/>
        </w:rPr>
        <w:t>3</w:t>
      </w:r>
      <w:r w:rsidRPr="008E3351">
        <w:rPr>
          <w:rFonts w:eastAsia="Calibri"/>
          <w:sz w:val="28"/>
          <w:szCs w:val="22"/>
          <w:lang w:eastAsia="en-US"/>
        </w:rPr>
        <w:t>.  Источником финансирования подпрограммы являются иные межбюджетные трансферты из бюджета Карталинского городского поселения в бюджет района (приложение 2 к настоящей подпрограмме).</w:t>
      </w:r>
    </w:p>
    <w:p w14:paraId="3B216DE7" w14:textId="15CFF6D9" w:rsidR="00365189" w:rsidRDefault="00365189" w:rsidP="00EE149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AE78BDE" w14:textId="3F5721BF" w:rsidR="00BE0BD4" w:rsidRDefault="00BE0BD4" w:rsidP="00EE149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CB67076" w14:textId="4E050AB3" w:rsidR="00796EA4" w:rsidRDefault="00796EA4" w:rsidP="00EE149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27858D5" w14:textId="77777777" w:rsidR="00796EA4" w:rsidRPr="008E3351" w:rsidRDefault="00796EA4" w:rsidP="00EE149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C8214BB" w14:textId="77777777" w:rsidR="00EE149F" w:rsidRPr="008E3351" w:rsidRDefault="00EE149F" w:rsidP="00EE149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lastRenderedPageBreak/>
        <w:t>VI. Механизмы реализации подпрограммы</w:t>
      </w:r>
    </w:p>
    <w:p w14:paraId="4DA4DB66" w14:textId="77777777" w:rsidR="00EE149F" w:rsidRPr="008E3351" w:rsidRDefault="00EE149F" w:rsidP="00EE149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FA4B22F" w14:textId="77777777" w:rsidR="00BE0BD4" w:rsidRPr="008E3351" w:rsidRDefault="00BE0BD4" w:rsidP="00EE149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881BA49" w14:textId="51F6834A" w:rsidR="00EE149F" w:rsidRPr="008E3351" w:rsidRDefault="00EE149F" w:rsidP="00EE149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9A63DE">
        <w:rPr>
          <w:rFonts w:eastAsia="Calibri"/>
          <w:sz w:val="28"/>
          <w:szCs w:val="22"/>
          <w:lang w:eastAsia="en-US"/>
        </w:rPr>
        <w:t>4</w:t>
      </w:r>
      <w:r w:rsidRPr="008E3351">
        <w:rPr>
          <w:rFonts w:eastAsia="Calibri"/>
          <w:sz w:val="28"/>
          <w:szCs w:val="22"/>
          <w:lang w:eastAsia="en-US"/>
        </w:rPr>
        <w:t xml:space="preserve">. </w:t>
      </w:r>
      <w:proofErr w:type="spellStart"/>
      <w:r w:rsidRPr="008E3351">
        <w:rPr>
          <w:rFonts w:eastAsia="Calibri"/>
          <w:sz w:val="28"/>
          <w:szCs w:val="22"/>
          <w:lang w:eastAsia="en-US"/>
        </w:rPr>
        <w:t>Финуправление</w:t>
      </w:r>
      <w:proofErr w:type="spellEnd"/>
      <w:r w:rsidRPr="008E3351">
        <w:rPr>
          <w:rFonts w:eastAsia="Calibri"/>
          <w:sz w:val="28"/>
          <w:szCs w:val="22"/>
          <w:lang w:eastAsia="en-US"/>
        </w:rPr>
        <w:t xml:space="preserve"> КМР осуществляет управление реализацией подпрограммы, отвечает за организацию и своевременное проведение мероприятий подпрограммы, эффективное использование выделяемых на ее реализацию бюджетных средств.</w:t>
      </w:r>
    </w:p>
    <w:p w14:paraId="33D46161" w14:textId="1981B611" w:rsidR="00EE149F" w:rsidRPr="008E3351" w:rsidRDefault="00EE149F" w:rsidP="00EE149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9A63DE">
        <w:rPr>
          <w:rFonts w:eastAsia="Calibri"/>
          <w:sz w:val="28"/>
          <w:szCs w:val="22"/>
          <w:lang w:eastAsia="en-US"/>
        </w:rPr>
        <w:t>5</w:t>
      </w:r>
      <w:r w:rsidRPr="008E3351">
        <w:rPr>
          <w:rFonts w:eastAsia="Calibri"/>
          <w:sz w:val="28"/>
          <w:szCs w:val="22"/>
          <w:lang w:eastAsia="en-US"/>
        </w:rPr>
        <w:t xml:space="preserve">. При необходимости </w:t>
      </w:r>
      <w:proofErr w:type="spellStart"/>
      <w:r w:rsidRPr="008E3351">
        <w:rPr>
          <w:rFonts w:eastAsia="Calibri"/>
          <w:sz w:val="28"/>
          <w:szCs w:val="22"/>
          <w:lang w:eastAsia="en-US"/>
        </w:rPr>
        <w:t>Финуправление</w:t>
      </w:r>
      <w:proofErr w:type="spellEnd"/>
      <w:r w:rsidRPr="008E3351">
        <w:rPr>
          <w:rFonts w:eastAsia="Calibri"/>
          <w:sz w:val="28"/>
          <w:szCs w:val="22"/>
          <w:lang w:eastAsia="en-US"/>
        </w:rPr>
        <w:t xml:space="preserve"> КМР вносит изменения и дополнения в подпрограмму в соответствии с установленным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14:paraId="75A89E6D" w14:textId="4A7B7C18" w:rsidR="00EE149F" w:rsidRPr="008E3351" w:rsidRDefault="00EE149F" w:rsidP="00EE149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9A63DE">
        <w:rPr>
          <w:rFonts w:eastAsia="Calibri"/>
          <w:sz w:val="28"/>
          <w:szCs w:val="22"/>
          <w:lang w:eastAsia="en-US"/>
        </w:rPr>
        <w:t>6</w:t>
      </w:r>
      <w:r w:rsidRPr="008E3351">
        <w:rPr>
          <w:rFonts w:eastAsia="Calibri"/>
          <w:sz w:val="28"/>
          <w:szCs w:val="22"/>
          <w:lang w:eastAsia="en-US"/>
        </w:rPr>
        <w:t>. Информация о ходе реализации мероприятий подпрограммы подлежит освещению в средствах массовой информации.</w:t>
      </w:r>
    </w:p>
    <w:p w14:paraId="60D2B3C8" w14:textId="0AD2C243" w:rsidR="00EB26EE" w:rsidRPr="008E3351" w:rsidRDefault="00EE149F" w:rsidP="00EE149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9A63DE">
        <w:rPr>
          <w:rFonts w:eastAsia="Calibri"/>
          <w:sz w:val="28"/>
          <w:szCs w:val="22"/>
          <w:lang w:eastAsia="en-US"/>
        </w:rPr>
        <w:t>7</w:t>
      </w:r>
      <w:r w:rsidRPr="008E3351">
        <w:rPr>
          <w:rFonts w:eastAsia="Calibri"/>
          <w:sz w:val="28"/>
          <w:szCs w:val="22"/>
          <w:lang w:eastAsia="en-US"/>
        </w:rPr>
        <w:t>. Контроль за исполнением подпрограммы осуществляется администрацией Карталинского муниципального района.</w:t>
      </w:r>
    </w:p>
    <w:p w14:paraId="0E47E6FC" w14:textId="77777777" w:rsidR="008D7D1B" w:rsidRPr="00F0229B" w:rsidRDefault="008D7D1B" w:rsidP="00EE149F">
      <w:pPr>
        <w:suppressAutoHyphens w:val="0"/>
        <w:jc w:val="both"/>
        <w:rPr>
          <w:rFonts w:eastAsia="Calibri"/>
          <w:sz w:val="28"/>
          <w:szCs w:val="22"/>
          <w:highlight w:val="yellow"/>
          <w:lang w:eastAsia="en-US"/>
        </w:rPr>
        <w:sectPr w:rsidR="008D7D1B" w:rsidRPr="00F0229B" w:rsidSect="00E10D63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14:paraId="77751787" w14:textId="77777777" w:rsidR="00EE149F" w:rsidRPr="008E3351" w:rsidRDefault="008D7D1B" w:rsidP="008D7D1B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14:paraId="621488E8" w14:textId="77777777" w:rsidR="008D7D1B" w:rsidRPr="008E3351" w:rsidRDefault="008D7D1B" w:rsidP="008D7D1B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к подпрограмме  </w:t>
      </w:r>
    </w:p>
    <w:p w14:paraId="48D517A7" w14:textId="6B3F08FA" w:rsidR="008D7D1B" w:rsidRDefault="008D7D1B" w:rsidP="008D7D1B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14:paraId="6C484D90" w14:textId="77777777" w:rsidR="0025250C" w:rsidRPr="008E3351" w:rsidRDefault="0025250C" w:rsidP="008D7D1B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</w:p>
    <w:p w14:paraId="31F946AC" w14:textId="77777777" w:rsidR="008D7D1B" w:rsidRPr="008E3351" w:rsidRDefault="008D7D1B" w:rsidP="00EE149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31908A1" w14:textId="61492650" w:rsidR="008D7D1B" w:rsidRPr="008E3351" w:rsidRDefault="008D7D1B" w:rsidP="008D7D1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П</w:t>
      </w:r>
      <w:r w:rsidR="00A53746">
        <w:rPr>
          <w:rFonts w:eastAsia="Calibri"/>
          <w:sz w:val="28"/>
          <w:szCs w:val="22"/>
          <w:lang w:eastAsia="en-US"/>
        </w:rPr>
        <w:t>еречень</w:t>
      </w:r>
    </w:p>
    <w:p w14:paraId="326CE1A7" w14:textId="77777777" w:rsidR="008D7D1B" w:rsidRPr="008E3351" w:rsidRDefault="008D7D1B" w:rsidP="008D7D1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целевых индикаторов </w:t>
      </w:r>
      <w:r w:rsidR="00686496" w:rsidRPr="008E3351">
        <w:rPr>
          <w:rFonts w:eastAsia="Calibri"/>
          <w:sz w:val="28"/>
          <w:szCs w:val="22"/>
          <w:lang w:eastAsia="en-US"/>
        </w:rPr>
        <w:t>подпрограммы</w:t>
      </w:r>
    </w:p>
    <w:p w14:paraId="1619A35B" w14:textId="2CD47923" w:rsidR="008D7D1B" w:rsidRDefault="008D7D1B" w:rsidP="008D7D1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14:paraId="6E37F5E0" w14:textId="77777777" w:rsidR="0025250C" w:rsidRPr="008E3351" w:rsidRDefault="0025250C" w:rsidP="008D7D1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709C8BCF" w14:textId="77777777" w:rsidR="008D7D1B" w:rsidRPr="009A63DE" w:rsidRDefault="008D7D1B" w:rsidP="008D7D1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40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28"/>
        <w:gridCol w:w="967"/>
        <w:gridCol w:w="3002"/>
        <w:gridCol w:w="1134"/>
        <w:gridCol w:w="1200"/>
        <w:gridCol w:w="1184"/>
        <w:gridCol w:w="1146"/>
      </w:tblGrid>
      <w:tr w:rsidR="001F17B9" w:rsidRPr="009A63DE" w14:paraId="25F2CA52" w14:textId="77777777" w:rsidTr="00200C6E">
        <w:trPr>
          <w:trHeight w:val="533"/>
          <w:jc w:val="center"/>
        </w:trPr>
        <w:tc>
          <w:tcPr>
            <w:tcW w:w="675" w:type="dxa"/>
            <w:vMerge w:val="restart"/>
          </w:tcPr>
          <w:p w14:paraId="40AC756B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№, п/п</w:t>
            </w:r>
          </w:p>
        </w:tc>
        <w:tc>
          <w:tcPr>
            <w:tcW w:w="4728" w:type="dxa"/>
            <w:vMerge w:val="restart"/>
          </w:tcPr>
          <w:p w14:paraId="33214F08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967" w:type="dxa"/>
            <w:vMerge w:val="restart"/>
          </w:tcPr>
          <w:p w14:paraId="1FE1B27C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Единица</w:t>
            </w:r>
          </w:p>
          <w:p w14:paraId="30890AF3" w14:textId="728F8246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A63DE">
              <w:rPr>
                <w:rFonts w:eastAsia="Calibri"/>
                <w:sz w:val="28"/>
                <w:szCs w:val="28"/>
                <w:lang w:eastAsia="en-US"/>
              </w:rPr>
              <w:t>изме</w:t>
            </w:r>
            <w:proofErr w:type="spellEnd"/>
            <w:r w:rsidR="00200C6E" w:rsidRPr="009A63DE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A63DE">
              <w:rPr>
                <w:rFonts w:eastAsia="Calibri"/>
                <w:sz w:val="28"/>
                <w:szCs w:val="28"/>
                <w:lang w:eastAsia="en-US"/>
              </w:rPr>
              <w:t>рения</w:t>
            </w:r>
            <w:proofErr w:type="gramEnd"/>
          </w:p>
        </w:tc>
        <w:tc>
          <w:tcPr>
            <w:tcW w:w="3002" w:type="dxa"/>
            <w:vMerge w:val="restart"/>
          </w:tcPr>
          <w:p w14:paraId="1475E632" w14:textId="77777777" w:rsidR="001F17B9" w:rsidRPr="009A63DE" w:rsidRDefault="001F17B9" w:rsidP="00AD19CA">
            <w:pPr>
              <w:jc w:val="center"/>
              <w:rPr>
                <w:sz w:val="28"/>
                <w:szCs w:val="28"/>
              </w:rPr>
            </w:pPr>
            <w:r w:rsidRPr="009A63DE">
              <w:rPr>
                <w:sz w:val="28"/>
                <w:szCs w:val="28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4664" w:type="dxa"/>
            <w:gridSpan w:val="4"/>
          </w:tcPr>
          <w:p w14:paraId="0A0CBE72" w14:textId="77777777" w:rsidR="001F17B9" w:rsidRPr="009A63DE" w:rsidRDefault="001F17B9" w:rsidP="00B102B0">
            <w:pPr>
              <w:jc w:val="center"/>
              <w:rPr>
                <w:sz w:val="28"/>
                <w:szCs w:val="28"/>
              </w:rPr>
            </w:pPr>
            <w:r w:rsidRPr="009A63DE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1F17B9" w:rsidRPr="009A63DE" w14:paraId="705743FC" w14:textId="77777777" w:rsidTr="00200C6E">
        <w:trPr>
          <w:jc w:val="center"/>
        </w:trPr>
        <w:tc>
          <w:tcPr>
            <w:tcW w:w="675" w:type="dxa"/>
            <w:vMerge/>
          </w:tcPr>
          <w:p w14:paraId="6E487A63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28" w:type="dxa"/>
            <w:vMerge/>
          </w:tcPr>
          <w:p w14:paraId="6D8C168E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vMerge/>
          </w:tcPr>
          <w:p w14:paraId="324A49B0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2" w:type="dxa"/>
            <w:vMerge/>
          </w:tcPr>
          <w:p w14:paraId="66F9A167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14:paraId="11B1DCAA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00" w:type="dxa"/>
          </w:tcPr>
          <w:p w14:paraId="101AE352" w14:textId="77777777" w:rsidR="00200C6E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  <w:p w14:paraId="6F6B1CFA" w14:textId="2F55F814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184" w:type="dxa"/>
          </w:tcPr>
          <w:p w14:paraId="7B439E00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146" w:type="dxa"/>
          </w:tcPr>
          <w:p w14:paraId="6C115784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2026 год</w:t>
            </w:r>
          </w:p>
        </w:tc>
      </w:tr>
      <w:tr w:rsidR="001F17B9" w:rsidRPr="009A63DE" w14:paraId="2831CFC3" w14:textId="77777777" w:rsidTr="00200C6E">
        <w:trPr>
          <w:trHeight w:val="1269"/>
          <w:jc w:val="center"/>
        </w:trPr>
        <w:tc>
          <w:tcPr>
            <w:tcW w:w="675" w:type="dxa"/>
          </w:tcPr>
          <w:p w14:paraId="2C8840DE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28" w:type="dxa"/>
          </w:tcPr>
          <w:p w14:paraId="022D61CA" w14:textId="77777777" w:rsidR="001F17B9" w:rsidRPr="009A63DE" w:rsidRDefault="001F17B9" w:rsidP="00200C6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Соблюдение порядка и сроков разработки проекта бюджета на очередной финансовый год и плановый период</w:t>
            </w:r>
          </w:p>
        </w:tc>
        <w:tc>
          <w:tcPr>
            <w:tcW w:w="967" w:type="dxa"/>
          </w:tcPr>
          <w:p w14:paraId="220D2D65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002" w:type="dxa"/>
            <w:shd w:val="clear" w:color="auto" w:fill="auto"/>
          </w:tcPr>
          <w:p w14:paraId="6E933935" w14:textId="77777777" w:rsidR="001F17B9" w:rsidRPr="009A63DE" w:rsidRDefault="00C272E4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Фактическ</w:t>
            </w:r>
            <w:r w:rsidR="005C1D3F" w:rsidRPr="009A63DE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9A63DE">
              <w:rPr>
                <w:rFonts w:eastAsia="Calibri"/>
                <w:sz w:val="28"/>
                <w:szCs w:val="28"/>
                <w:lang w:eastAsia="en-US"/>
              </w:rPr>
              <w:t xml:space="preserve"> выполнен</w:t>
            </w:r>
            <w:r w:rsidR="00CF3E0C" w:rsidRPr="009A63DE">
              <w:rPr>
                <w:rFonts w:eastAsia="Calibri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1134" w:type="dxa"/>
          </w:tcPr>
          <w:p w14:paraId="21069BF8" w14:textId="584F4C9A" w:rsidR="001F17B9" w:rsidRPr="009A63DE" w:rsidRDefault="003F71E6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00" w:type="dxa"/>
          </w:tcPr>
          <w:p w14:paraId="159A3A5C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84" w:type="dxa"/>
          </w:tcPr>
          <w:p w14:paraId="58BD96EA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46" w:type="dxa"/>
          </w:tcPr>
          <w:p w14:paraId="7C537163" w14:textId="77777777" w:rsidR="001F17B9" w:rsidRPr="009A63DE" w:rsidRDefault="001F17B9" w:rsidP="00CD531D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1F17B9" w:rsidRPr="009A63DE" w14:paraId="17474252" w14:textId="77777777" w:rsidTr="00200C6E">
        <w:trPr>
          <w:jc w:val="center"/>
        </w:trPr>
        <w:tc>
          <w:tcPr>
            <w:tcW w:w="675" w:type="dxa"/>
          </w:tcPr>
          <w:p w14:paraId="19FC3BCA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28" w:type="dxa"/>
          </w:tcPr>
          <w:p w14:paraId="7C8E86F3" w14:textId="77777777" w:rsidR="001F17B9" w:rsidRPr="009A63DE" w:rsidRDefault="001F17B9" w:rsidP="00200C6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Своевременное и качественное формирование отчетности об исполнении бюджета Карталинского городского поселения</w:t>
            </w:r>
          </w:p>
        </w:tc>
        <w:tc>
          <w:tcPr>
            <w:tcW w:w="967" w:type="dxa"/>
          </w:tcPr>
          <w:p w14:paraId="02DC1EED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002" w:type="dxa"/>
            <w:shd w:val="clear" w:color="auto" w:fill="auto"/>
          </w:tcPr>
          <w:p w14:paraId="519B2D4F" w14:textId="77777777" w:rsidR="001F17B9" w:rsidRPr="009A63DE" w:rsidRDefault="005C1D3F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Фактически выполнено</w:t>
            </w:r>
          </w:p>
        </w:tc>
        <w:tc>
          <w:tcPr>
            <w:tcW w:w="1134" w:type="dxa"/>
          </w:tcPr>
          <w:p w14:paraId="492606EB" w14:textId="366C226D" w:rsidR="001F17B9" w:rsidRPr="009A63DE" w:rsidRDefault="003F71E6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00" w:type="dxa"/>
          </w:tcPr>
          <w:p w14:paraId="52E44055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84" w:type="dxa"/>
          </w:tcPr>
          <w:p w14:paraId="1984EA5A" w14:textId="77777777" w:rsidR="001F17B9" w:rsidRPr="009A63DE" w:rsidRDefault="001F17B9" w:rsidP="008D7D1B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46" w:type="dxa"/>
          </w:tcPr>
          <w:p w14:paraId="18FF5AB3" w14:textId="34CCC0BA" w:rsidR="001F17B9" w:rsidRPr="009A63DE" w:rsidRDefault="001F17B9" w:rsidP="003F71E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3D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14:paraId="23C80D98" w14:textId="77777777" w:rsidR="008D7D1B" w:rsidRPr="0025250C" w:rsidRDefault="008D7D1B" w:rsidP="008D7D1B">
      <w:pPr>
        <w:suppressAutoHyphens w:val="0"/>
        <w:jc w:val="both"/>
        <w:rPr>
          <w:rFonts w:eastAsia="Calibri"/>
          <w:lang w:eastAsia="en-US"/>
        </w:rPr>
      </w:pPr>
    </w:p>
    <w:p w14:paraId="4CBE56D6" w14:textId="77777777" w:rsidR="0098719E" w:rsidRPr="008E3351" w:rsidRDefault="008D7D1B" w:rsidP="0098719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25250C">
        <w:rPr>
          <w:rFonts w:eastAsia="Calibri"/>
          <w:lang w:eastAsia="en-US"/>
        </w:rPr>
        <w:br w:type="page"/>
      </w:r>
      <w:r w:rsidR="0098719E" w:rsidRPr="008E3351">
        <w:rPr>
          <w:rFonts w:eastAsia="Calibri"/>
          <w:sz w:val="28"/>
          <w:szCs w:val="22"/>
          <w:lang w:eastAsia="en-US"/>
        </w:rPr>
        <w:lastRenderedPageBreak/>
        <w:t>ПРИЛОЖЕНИЕ 2</w:t>
      </w:r>
    </w:p>
    <w:p w14:paraId="3D1628AF" w14:textId="77777777" w:rsidR="0098719E" w:rsidRPr="008E3351" w:rsidRDefault="0098719E" w:rsidP="0098719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к подпрограмме  </w:t>
      </w:r>
    </w:p>
    <w:p w14:paraId="16238C5B" w14:textId="1AE1C43C" w:rsidR="0098719E" w:rsidRDefault="0098719E" w:rsidP="0098719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14:paraId="6231EEDD" w14:textId="30A56F8D" w:rsidR="00783E0F" w:rsidRDefault="00783E0F" w:rsidP="0098719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</w:p>
    <w:p w14:paraId="55B530D7" w14:textId="77777777" w:rsidR="00783E0F" w:rsidRPr="008E3351" w:rsidRDefault="00783E0F" w:rsidP="0098719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</w:p>
    <w:p w14:paraId="6CCC3D2C" w14:textId="0E83D7EE" w:rsidR="0098719E" w:rsidRPr="008E3351" w:rsidRDefault="0098719E" w:rsidP="0098719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П</w:t>
      </w:r>
      <w:r w:rsidR="00E32F87">
        <w:rPr>
          <w:rFonts w:eastAsia="Calibri"/>
          <w:sz w:val="28"/>
          <w:szCs w:val="22"/>
          <w:lang w:eastAsia="en-US"/>
        </w:rPr>
        <w:t>еречень</w:t>
      </w:r>
    </w:p>
    <w:p w14:paraId="7253B113" w14:textId="77777777" w:rsidR="0098719E" w:rsidRPr="008E3351" w:rsidRDefault="0098719E" w:rsidP="0098719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мероприятий </w:t>
      </w:r>
      <w:r w:rsidR="00686496" w:rsidRPr="008E3351">
        <w:rPr>
          <w:rFonts w:eastAsia="Calibri"/>
          <w:sz w:val="28"/>
          <w:szCs w:val="22"/>
          <w:lang w:eastAsia="en-US"/>
        </w:rPr>
        <w:t>подпрограммы</w:t>
      </w:r>
    </w:p>
    <w:p w14:paraId="0FBD1BEB" w14:textId="231F7FEC" w:rsidR="008D7D1B" w:rsidRDefault="0098719E" w:rsidP="0098719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14:paraId="0A7B5615" w14:textId="77777777" w:rsidR="00783E0F" w:rsidRPr="008E3351" w:rsidRDefault="00783E0F" w:rsidP="0098719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842"/>
        <w:gridCol w:w="1413"/>
        <w:gridCol w:w="1542"/>
        <w:gridCol w:w="1701"/>
        <w:gridCol w:w="1440"/>
        <w:gridCol w:w="970"/>
        <w:gridCol w:w="850"/>
        <w:gridCol w:w="993"/>
        <w:gridCol w:w="850"/>
        <w:gridCol w:w="934"/>
        <w:gridCol w:w="13"/>
      </w:tblGrid>
      <w:tr w:rsidR="0098719E" w:rsidRPr="00A319AF" w14:paraId="20A3C7CB" w14:textId="77777777" w:rsidTr="00E10D63">
        <w:trPr>
          <w:jc w:val="center"/>
        </w:trPr>
        <w:tc>
          <w:tcPr>
            <w:tcW w:w="709" w:type="dxa"/>
          </w:tcPr>
          <w:p w14:paraId="363905D1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14:paraId="44A0E071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68" w:type="dxa"/>
          </w:tcPr>
          <w:p w14:paraId="6ACF2DC2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(соисполнители*)</w:t>
            </w:r>
          </w:p>
        </w:tc>
        <w:tc>
          <w:tcPr>
            <w:tcW w:w="1842" w:type="dxa"/>
          </w:tcPr>
          <w:p w14:paraId="291B5C18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413" w:type="dxa"/>
          </w:tcPr>
          <w:p w14:paraId="19A8DEDC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Единица</w:t>
            </w:r>
          </w:p>
          <w:p w14:paraId="7E7A651A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3243" w:type="dxa"/>
            <w:gridSpan w:val="2"/>
          </w:tcPr>
          <w:p w14:paraId="388585B7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6050" w:type="dxa"/>
            <w:gridSpan w:val="7"/>
          </w:tcPr>
          <w:p w14:paraId="75678D47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Объёмы финансирования мероприятий муниципальной программы (подпрограммы</w:t>
            </w:r>
            <w:proofErr w:type="gramStart"/>
            <w:r w:rsidRPr="00A319AF">
              <w:rPr>
                <w:rFonts w:eastAsia="Calibri"/>
                <w:sz w:val="28"/>
                <w:szCs w:val="28"/>
                <w:lang w:eastAsia="en-US"/>
              </w:rPr>
              <w:t xml:space="preserve">), </w:t>
            </w:r>
            <w:r w:rsidR="00EF3D8C" w:rsidRPr="00A319A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319AF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proofErr w:type="gramEnd"/>
            <w:r w:rsidRPr="00A319AF">
              <w:rPr>
                <w:rFonts w:eastAsia="Calibri"/>
                <w:sz w:val="28"/>
                <w:szCs w:val="28"/>
                <w:lang w:eastAsia="en-US"/>
              </w:rPr>
              <w:t xml:space="preserve"> руб.</w:t>
            </w:r>
          </w:p>
        </w:tc>
      </w:tr>
      <w:tr w:rsidR="0098719E" w:rsidRPr="00A319AF" w14:paraId="79892074" w14:textId="77777777" w:rsidTr="00E10D63">
        <w:trPr>
          <w:gridAfter w:val="1"/>
          <w:wAfter w:w="13" w:type="dxa"/>
          <w:jc w:val="center"/>
        </w:trPr>
        <w:tc>
          <w:tcPr>
            <w:tcW w:w="709" w:type="dxa"/>
          </w:tcPr>
          <w:p w14:paraId="7E84E015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4A957A97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14:paraId="638CE186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</w:tcPr>
          <w:p w14:paraId="2EB4B662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2" w:type="dxa"/>
          </w:tcPr>
          <w:p w14:paraId="4A9D03BF" w14:textId="77777777" w:rsidR="00E10D63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  <w:p w14:paraId="65C5AC3C" w14:textId="035763D1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 xml:space="preserve"> реализации</w:t>
            </w:r>
          </w:p>
        </w:tc>
        <w:tc>
          <w:tcPr>
            <w:tcW w:w="1701" w:type="dxa"/>
          </w:tcPr>
          <w:p w14:paraId="6B6D6372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 xml:space="preserve">Значение </w:t>
            </w:r>
            <w:proofErr w:type="gramStart"/>
            <w:r w:rsidRPr="00A319AF">
              <w:rPr>
                <w:rFonts w:eastAsia="Calibri"/>
                <w:sz w:val="28"/>
                <w:szCs w:val="28"/>
                <w:lang w:eastAsia="en-US"/>
              </w:rPr>
              <w:t>результата</w:t>
            </w:r>
            <w:r w:rsidR="00155A98" w:rsidRPr="00A319AF">
              <w:rPr>
                <w:rFonts w:eastAsia="Calibri"/>
                <w:sz w:val="28"/>
                <w:szCs w:val="28"/>
                <w:lang w:eastAsia="en-US"/>
              </w:rPr>
              <w:t>,%</w:t>
            </w:r>
            <w:proofErr w:type="gramEnd"/>
          </w:p>
        </w:tc>
        <w:tc>
          <w:tcPr>
            <w:tcW w:w="1440" w:type="dxa"/>
          </w:tcPr>
          <w:p w14:paraId="5E8CEA99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970" w:type="dxa"/>
          </w:tcPr>
          <w:p w14:paraId="5F10D5DC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ФБ**</w:t>
            </w:r>
          </w:p>
        </w:tc>
        <w:tc>
          <w:tcPr>
            <w:tcW w:w="850" w:type="dxa"/>
          </w:tcPr>
          <w:p w14:paraId="23E93071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ОБ**</w:t>
            </w:r>
          </w:p>
        </w:tc>
        <w:tc>
          <w:tcPr>
            <w:tcW w:w="993" w:type="dxa"/>
          </w:tcPr>
          <w:p w14:paraId="43F41885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МБ**</w:t>
            </w:r>
          </w:p>
        </w:tc>
        <w:tc>
          <w:tcPr>
            <w:tcW w:w="850" w:type="dxa"/>
          </w:tcPr>
          <w:p w14:paraId="065D8C5F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ВБ**</w:t>
            </w:r>
          </w:p>
        </w:tc>
        <w:tc>
          <w:tcPr>
            <w:tcW w:w="934" w:type="dxa"/>
          </w:tcPr>
          <w:p w14:paraId="4DDEDB1F" w14:textId="77777777" w:rsidR="0098719E" w:rsidRPr="00A319AF" w:rsidRDefault="0098719E" w:rsidP="0098719E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3F71E6" w:rsidRPr="00A319AF" w14:paraId="20E3A8B3" w14:textId="77777777" w:rsidTr="00E10D63">
        <w:trPr>
          <w:gridAfter w:val="1"/>
          <w:wAfter w:w="13" w:type="dxa"/>
          <w:jc w:val="center"/>
        </w:trPr>
        <w:tc>
          <w:tcPr>
            <w:tcW w:w="709" w:type="dxa"/>
            <w:vMerge w:val="restart"/>
          </w:tcPr>
          <w:p w14:paraId="1CAF0D6F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</w:tcPr>
          <w:p w14:paraId="02A32894" w14:textId="77777777" w:rsidR="003F71E6" w:rsidRPr="00A319AF" w:rsidRDefault="003F71E6" w:rsidP="00A319AF">
            <w:pPr>
              <w:suppressAutoHyphens w:val="0"/>
              <w:ind w:left="27" w:right="-108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Финансовое управление Карталинского муниципального района</w:t>
            </w:r>
          </w:p>
        </w:tc>
        <w:tc>
          <w:tcPr>
            <w:tcW w:w="1842" w:type="dxa"/>
            <w:vMerge w:val="restart"/>
          </w:tcPr>
          <w:p w14:paraId="485873A8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Содержание сотрудников финансового органа</w:t>
            </w:r>
          </w:p>
        </w:tc>
        <w:tc>
          <w:tcPr>
            <w:tcW w:w="1413" w:type="dxa"/>
            <w:vMerge w:val="restart"/>
          </w:tcPr>
          <w:p w14:paraId="0459CF3A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1542" w:type="dxa"/>
          </w:tcPr>
          <w:p w14:paraId="046F8A5D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701" w:type="dxa"/>
          </w:tcPr>
          <w:p w14:paraId="461BBE4B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40" w:type="dxa"/>
          </w:tcPr>
          <w:p w14:paraId="3160190A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970" w:type="dxa"/>
          </w:tcPr>
          <w:p w14:paraId="4EAD6DA6" w14:textId="6A97B2C6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14:paraId="6E544B0D" w14:textId="6424848D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14:paraId="32D01215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1384,90</w:t>
            </w:r>
          </w:p>
          <w:p w14:paraId="735279E1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14:paraId="3E1AAD2A" w14:textId="3805797D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</w:tcPr>
          <w:p w14:paraId="20720AFD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1384,90</w:t>
            </w:r>
          </w:p>
          <w:p w14:paraId="521C4082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71E6" w:rsidRPr="00A319AF" w14:paraId="15E31D6C" w14:textId="77777777" w:rsidTr="00E10D63">
        <w:trPr>
          <w:gridAfter w:val="1"/>
          <w:wAfter w:w="13" w:type="dxa"/>
          <w:jc w:val="center"/>
        </w:trPr>
        <w:tc>
          <w:tcPr>
            <w:tcW w:w="709" w:type="dxa"/>
            <w:vMerge/>
          </w:tcPr>
          <w:p w14:paraId="58CB9CF7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14:paraId="16518394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14:paraId="5031820E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14:paraId="16574342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2" w:type="dxa"/>
          </w:tcPr>
          <w:p w14:paraId="2CBBEB3B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701" w:type="dxa"/>
          </w:tcPr>
          <w:p w14:paraId="403C0F60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  <w:p w14:paraId="5B26A0A7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</w:tcPr>
          <w:p w14:paraId="73EE0B25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970" w:type="dxa"/>
          </w:tcPr>
          <w:p w14:paraId="0E2E7A8A" w14:textId="34FAA581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14:paraId="281FA96C" w14:textId="67FDF0D2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14:paraId="61B34AEE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1384,90</w:t>
            </w:r>
          </w:p>
          <w:p w14:paraId="364E7D3B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14:paraId="7C270211" w14:textId="45128C33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</w:tcPr>
          <w:p w14:paraId="7F874ADF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1384,90</w:t>
            </w:r>
          </w:p>
          <w:p w14:paraId="0450413B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71E6" w:rsidRPr="00A319AF" w14:paraId="44276556" w14:textId="77777777" w:rsidTr="00E10D63">
        <w:trPr>
          <w:gridAfter w:val="1"/>
          <w:wAfter w:w="13" w:type="dxa"/>
          <w:jc w:val="center"/>
        </w:trPr>
        <w:tc>
          <w:tcPr>
            <w:tcW w:w="709" w:type="dxa"/>
            <w:vMerge/>
          </w:tcPr>
          <w:p w14:paraId="44EC796C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14:paraId="3EFAFF1F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</w:tcPr>
          <w:p w14:paraId="3E1A2EC4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vMerge/>
          </w:tcPr>
          <w:p w14:paraId="0D80DB44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2" w:type="dxa"/>
          </w:tcPr>
          <w:p w14:paraId="23686CD0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2026 год</w:t>
            </w:r>
          </w:p>
        </w:tc>
        <w:tc>
          <w:tcPr>
            <w:tcW w:w="1701" w:type="dxa"/>
          </w:tcPr>
          <w:p w14:paraId="7823285F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40" w:type="dxa"/>
          </w:tcPr>
          <w:p w14:paraId="77D0C948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2026 год</w:t>
            </w:r>
          </w:p>
        </w:tc>
        <w:tc>
          <w:tcPr>
            <w:tcW w:w="970" w:type="dxa"/>
          </w:tcPr>
          <w:p w14:paraId="1FC6CA44" w14:textId="0EAC262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14:paraId="284A56F7" w14:textId="140C977C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14:paraId="46F7076A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1384,90</w:t>
            </w:r>
          </w:p>
          <w:p w14:paraId="0DE44481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14:paraId="0924B7EC" w14:textId="7399478E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</w:tcPr>
          <w:p w14:paraId="60B08EE8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1384,90</w:t>
            </w:r>
          </w:p>
          <w:p w14:paraId="706740A1" w14:textId="77777777" w:rsidR="003F71E6" w:rsidRPr="00A319AF" w:rsidRDefault="003F71E6" w:rsidP="003F71E6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41C0D" w:rsidRPr="00A319AF" w14:paraId="3CB7B916" w14:textId="77777777" w:rsidTr="00E10D63">
        <w:trPr>
          <w:gridAfter w:val="1"/>
          <w:wAfter w:w="13" w:type="dxa"/>
          <w:jc w:val="center"/>
        </w:trPr>
        <w:tc>
          <w:tcPr>
            <w:tcW w:w="10915" w:type="dxa"/>
            <w:gridSpan w:val="7"/>
          </w:tcPr>
          <w:p w14:paraId="35E33C15" w14:textId="27F19380" w:rsidR="00E41C0D" w:rsidRPr="00A319AF" w:rsidRDefault="00E41C0D" w:rsidP="00E41C0D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70" w:type="dxa"/>
          </w:tcPr>
          <w:p w14:paraId="6984C6AC" w14:textId="32A2B6A9" w:rsidR="00E41C0D" w:rsidRPr="00A319AF" w:rsidRDefault="00E41C0D" w:rsidP="00E41C0D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</w:tcPr>
          <w:p w14:paraId="25C6948B" w14:textId="2746314F" w:rsidR="00E41C0D" w:rsidRPr="00A319AF" w:rsidRDefault="00E41C0D" w:rsidP="00E41C0D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14:paraId="4E3D6D17" w14:textId="7EBADA81" w:rsidR="00E41C0D" w:rsidRPr="00A319AF" w:rsidRDefault="00E41C0D" w:rsidP="00E41C0D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4154,70</w:t>
            </w:r>
          </w:p>
        </w:tc>
        <w:tc>
          <w:tcPr>
            <w:tcW w:w="850" w:type="dxa"/>
          </w:tcPr>
          <w:p w14:paraId="258EE7F8" w14:textId="2AF16BAA" w:rsidR="00E41C0D" w:rsidRPr="00A319AF" w:rsidRDefault="00E41C0D" w:rsidP="00E41C0D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4" w:type="dxa"/>
          </w:tcPr>
          <w:p w14:paraId="7665DC0C" w14:textId="1FB6EED2" w:rsidR="00E41C0D" w:rsidRPr="00A319AF" w:rsidRDefault="00E41C0D" w:rsidP="00E41C0D">
            <w:pPr>
              <w:suppressAutoHyphens w:val="0"/>
              <w:ind w:left="-108" w:right="-10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19AF">
              <w:rPr>
                <w:rFonts w:eastAsia="Calibri"/>
                <w:sz w:val="28"/>
                <w:szCs w:val="28"/>
                <w:lang w:eastAsia="en-US"/>
              </w:rPr>
              <w:t>4154,70</w:t>
            </w:r>
          </w:p>
        </w:tc>
      </w:tr>
    </w:tbl>
    <w:p w14:paraId="3941A9F0" w14:textId="77777777" w:rsidR="0098719E" w:rsidRPr="0053336C" w:rsidRDefault="0098719E" w:rsidP="0098719E">
      <w:pPr>
        <w:suppressAutoHyphens w:val="0"/>
        <w:jc w:val="both"/>
        <w:rPr>
          <w:rFonts w:eastAsia="Calibri"/>
          <w:lang w:eastAsia="en-US"/>
        </w:rPr>
      </w:pPr>
      <w:r w:rsidRPr="0053336C">
        <w:rPr>
          <w:rFonts w:eastAsia="Calibri"/>
          <w:lang w:eastAsia="en-US"/>
        </w:rPr>
        <w:t>---------------------------------</w:t>
      </w:r>
    </w:p>
    <w:p w14:paraId="27213D85" w14:textId="77777777" w:rsidR="00ED1DDF" w:rsidRPr="0053336C" w:rsidRDefault="00ED1DDF" w:rsidP="00ED1DDF">
      <w:pPr>
        <w:suppressAutoHyphens w:val="0"/>
        <w:jc w:val="both"/>
      </w:pPr>
      <w:r w:rsidRPr="0053336C">
        <w:t>** ФБ – средства Федерального бюджета финансирования</w:t>
      </w:r>
    </w:p>
    <w:p w14:paraId="4141EF48" w14:textId="75C4F6CE" w:rsidR="00ED1DDF" w:rsidRPr="0053336C" w:rsidRDefault="003F71E6" w:rsidP="00ED1DDF">
      <w:pPr>
        <w:suppressAutoHyphens w:val="0"/>
        <w:jc w:val="both"/>
      </w:pPr>
      <w:r w:rsidRPr="0053336C">
        <w:t xml:space="preserve">     </w:t>
      </w:r>
      <w:r w:rsidR="00ED1DDF" w:rsidRPr="0053336C">
        <w:t>ОБ – средства Областного бюджета финансирования</w:t>
      </w:r>
    </w:p>
    <w:p w14:paraId="19858070" w14:textId="2B7DEC94" w:rsidR="00ED1DDF" w:rsidRPr="0053336C" w:rsidRDefault="003F71E6" w:rsidP="00ED1DDF">
      <w:pPr>
        <w:suppressAutoHyphens w:val="0"/>
        <w:jc w:val="both"/>
      </w:pPr>
      <w:r w:rsidRPr="0053336C">
        <w:t xml:space="preserve">     </w:t>
      </w:r>
      <w:r w:rsidR="00ED1DDF" w:rsidRPr="0053336C">
        <w:t>МБ – средства Местного бюджета финансирования</w:t>
      </w:r>
    </w:p>
    <w:p w14:paraId="319D1604" w14:textId="0967EF91" w:rsidR="00ED1DDF" w:rsidRPr="0053336C" w:rsidRDefault="003F71E6" w:rsidP="00ED1DDF">
      <w:pPr>
        <w:suppressAutoHyphens w:val="0"/>
        <w:jc w:val="both"/>
      </w:pPr>
      <w:r w:rsidRPr="0053336C">
        <w:t xml:space="preserve">     </w:t>
      </w:r>
      <w:r w:rsidR="00ED1DDF" w:rsidRPr="0053336C">
        <w:t>ВБ – Внебюджетные средства финансирования</w:t>
      </w:r>
    </w:p>
    <w:p w14:paraId="72625C4F" w14:textId="77777777" w:rsidR="0098719E" w:rsidRPr="00A319AF" w:rsidRDefault="0098719E" w:rsidP="0098719E">
      <w:pPr>
        <w:suppressAutoHyphens w:val="0"/>
        <w:jc w:val="both"/>
        <w:rPr>
          <w:rFonts w:eastAsia="Calibri"/>
          <w:sz w:val="28"/>
          <w:szCs w:val="28"/>
          <w:lang w:eastAsia="en-US"/>
        </w:rPr>
        <w:sectPr w:rsidR="0098719E" w:rsidRPr="00A319AF" w:rsidSect="00014C68">
          <w:pgSz w:w="16838" w:h="11906" w:orient="landscape"/>
          <w:pgMar w:top="1985" w:right="1134" w:bottom="567" w:left="1134" w:header="720" w:footer="720" w:gutter="0"/>
          <w:cols w:space="720"/>
          <w:docGrid w:linePitch="600" w:charSpace="32768"/>
        </w:sectPr>
      </w:pPr>
    </w:p>
    <w:p w14:paraId="427C4021" w14:textId="77777777" w:rsidR="00BB7C1A" w:rsidRPr="008E3351" w:rsidRDefault="00E447FE" w:rsidP="00BB7C1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lastRenderedPageBreak/>
        <w:t xml:space="preserve">Раздел </w:t>
      </w:r>
      <w:r w:rsidR="00BB7C1A" w:rsidRPr="008E3351">
        <w:rPr>
          <w:rFonts w:eastAsia="Calibri"/>
          <w:sz w:val="28"/>
          <w:szCs w:val="22"/>
          <w:lang w:eastAsia="en-US"/>
        </w:rPr>
        <w:t xml:space="preserve">II. Муниципальное </w:t>
      </w:r>
      <w:r w:rsidR="00690493" w:rsidRPr="008E3351">
        <w:rPr>
          <w:rFonts w:eastAsia="Calibri"/>
          <w:sz w:val="28"/>
          <w:szCs w:val="22"/>
          <w:lang w:eastAsia="en-US"/>
        </w:rPr>
        <w:t>у</w:t>
      </w:r>
      <w:r w:rsidR="00BB7C1A" w:rsidRPr="008E3351">
        <w:rPr>
          <w:rFonts w:eastAsia="Calibri"/>
          <w:sz w:val="28"/>
          <w:szCs w:val="22"/>
          <w:lang w:eastAsia="en-US"/>
        </w:rPr>
        <w:t>правление</w:t>
      </w:r>
    </w:p>
    <w:p w14:paraId="33B50E87" w14:textId="6C5D3D53" w:rsidR="00BB7C1A" w:rsidRDefault="00BB7C1A" w:rsidP="00BB7C1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006893F" w14:textId="77777777" w:rsidR="0025250C" w:rsidRPr="008E3351" w:rsidRDefault="0025250C" w:rsidP="00BB7C1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43FB1108" w14:textId="77777777" w:rsidR="00BB7C1A" w:rsidRPr="008E3351" w:rsidRDefault="00BB7C1A" w:rsidP="00BB7C1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Паспорт</w:t>
      </w:r>
    </w:p>
    <w:p w14:paraId="11C93E65" w14:textId="77777777" w:rsidR="00BB7C1A" w:rsidRPr="008E3351" w:rsidRDefault="00BB7C1A" w:rsidP="00BB7C1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подпрограммы </w:t>
      </w:r>
    </w:p>
    <w:p w14:paraId="706B5E0A" w14:textId="485DBE53" w:rsidR="0098719E" w:rsidRDefault="00BB7C1A" w:rsidP="00BB7C1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14:paraId="4F5B4700" w14:textId="77777777" w:rsidR="00A319AF" w:rsidRPr="008E3351" w:rsidRDefault="00A319AF" w:rsidP="00BB7C1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62038C0F" w14:textId="77777777" w:rsidR="00BB7C1A" w:rsidRPr="008E3351" w:rsidRDefault="00BB7C1A" w:rsidP="00BB7C1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7070"/>
      </w:tblGrid>
      <w:tr w:rsidR="00B06DBC" w:rsidRPr="008E3351" w14:paraId="50EB4CEB" w14:textId="77777777" w:rsidTr="0016088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00FA" w14:textId="77777777" w:rsidR="00B06DBC" w:rsidRPr="008E3351" w:rsidRDefault="00B06DBC" w:rsidP="00B06DB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Наименование </w:t>
            </w:r>
            <w:r w:rsidR="00B26DAC" w:rsidRPr="008E3351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5561" w14:textId="15CB2551" w:rsidR="00B06DBC" w:rsidRPr="008E3351" w:rsidRDefault="00E447FE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B06DBC" w:rsidRPr="008E3351">
              <w:rPr>
                <w:rFonts w:eastAsia="Calibri"/>
                <w:sz w:val="28"/>
                <w:szCs w:val="22"/>
                <w:lang w:eastAsia="en-US"/>
              </w:rPr>
              <w:t>Общегосударственные вопросы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»</w:t>
            </w:r>
            <w:r w:rsidR="00B06DBC" w:rsidRPr="008E3351">
              <w:rPr>
                <w:rFonts w:eastAsia="Calibri"/>
                <w:sz w:val="28"/>
                <w:szCs w:val="22"/>
                <w:lang w:eastAsia="en-US"/>
              </w:rPr>
              <w:t xml:space="preserve"> (далее именуется – </w:t>
            </w:r>
            <w:r w:rsidR="00B26DAC" w:rsidRPr="008E3351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="00B06DBC" w:rsidRPr="008E3351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B06DBC" w:rsidRPr="008E3351" w14:paraId="499E27FE" w14:textId="77777777" w:rsidTr="0016088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B5AD" w14:textId="77777777" w:rsidR="00B06DBC" w:rsidRPr="008E3351" w:rsidRDefault="00B06DBC" w:rsidP="00B06DB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93AE" w14:textId="2CC4F078" w:rsidR="00B06DBC" w:rsidRPr="008E3351" w:rsidRDefault="00B06DBC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 (далее именуется</w:t>
            </w:r>
            <w:r w:rsidR="00796EA4">
              <w:rPr>
                <w:rFonts w:eastAsia="Calibri"/>
                <w:sz w:val="28"/>
                <w:szCs w:val="22"/>
                <w:lang w:eastAsia="en-US"/>
              </w:rPr>
              <w:t xml:space="preserve"> -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администрация)</w:t>
            </w:r>
          </w:p>
        </w:tc>
      </w:tr>
      <w:tr w:rsidR="00B06DBC" w:rsidRPr="008E3351" w14:paraId="475DD0A1" w14:textId="77777777" w:rsidTr="0016088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1470" w14:textId="77777777" w:rsidR="00B06DBC" w:rsidRPr="008E3351" w:rsidRDefault="00B06DBC" w:rsidP="00B06DB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Цель </w:t>
            </w:r>
            <w:r w:rsidR="00B26DAC" w:rsidRPr="008E3351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EC5F" w14:textId="77777777" w:rsidR="00B06DBC" w:rsidRPr="008E3351" w:rsidRDefault="00B06DBC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Осуществление полномочий по решению вопросов местного значения</w:t>
            </w:r>
          </w:p>
        </w:tc>
      </w:tr>
      <w:tr w:rsidR="00B06DBC" w:rsidRPr="008E3351" w14:paraId="45A979EE" w14:textId="77777777" w:rsidTr="0016088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7B57" w14:textId="77777777" w:rsidR="00B06DBC" w:rsidRPr="008E3351" w:rsidRDefault="00B06DBC" w:rsidP="00B06DB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="00B26DAC" w:rsidRPr="008E3351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72D8" w14:textId="5F67CAB5" w:rsidR="00B06DBC" w:rsidRPr="008E3351" w:rsidRDefault="00E10D63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160883" w:rsidRPr="008E3351">
              <w:rPr>
                <w:rFonts w:eastAsia="Calibri"/>
                <w:sz w:val="28"/>
                <w:szCs w:val="22"/>
                <w:lang w:eastAsia="en-US"/>
              </w:rPr>
              <w:t xml:space="preserve">) создание </w:t>
            </w:r>
            <w:r w:rsidR="00B06DBC" w:rsidRPr="008E3351">
              <w:rPr>
                <w:rFonts w:eastAsia="Calibri"/>
                <w:sz w:val="28"/>
                <w:szCs w:val="22"/>
                <w:lang w:eastAsia="en-US"/>
              </w:rPr>
              <w:t>условий для обеспечения жителей поселения услугами связи, общественного питания, торговли и бытового обслуживания</w:t>
            </w:r>
            <w:r w:rsidR="00160883" w:rsidRPr="008E335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7361A680" w14:textId="0408A34F" w:rsidR="00B06DBC" w:rsidRPr="008E3351" w:rsidRDefault="00E10D63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160883" w:rsidRPr="008E3351">
              <w:rPr>
                <w:rFonts w:eastAsia="Calibri"/>
                <w:sz w:val="28"/>
                <w:szCs w:val="22"/>
                <w:lang w:eastAsia="en-US"/>
              </w:rPr>
              <w:t xml:space="preserve">) осуществление </w:t>
            </w:r>
            <w:r w:rsidR="00B06DBC" w:rsidRPr="008E3351">
              <w:rPr>
                <w:rFonts w:eastAsia="Calibri"/>
                <w:sz w:val="28"/>
                <w:szCs w:val="22"/>
                <w:lang w:eastAsia="en-US"/>
              </w:rPr>
              <w:t xml:space="preserve">закупок для </w:t>
            </w:r>
            <w:proofErr w:type="gramStart"/>
            <w:r w:rsidR="00B06DBC" w:rsidRPr="008E3351">
              <w:rPr>
                <w:rFonts w:eastAsia="Calibri"/>
                <w:sz w:val="28"/>
                <w:szCs w:val="22"/>
                <w:lang w:eastAsia="en-US"/>
              </w:rPr>
              <w:t>обеспечения  муниципальных</w:t>
            </w:r>
            <w:proofErr w:type="gramEnd"/>
            <w:r w:rsidR="00B06DBC" w:rsidRPr="008E3351">
              <w:rPr>
                <w:rFonts w:eastAsia="Calibri"/>
                <w:sz w:val="28"/>
                <w:szCs w:val="22"/>
                <w:lang w:eastAsia="en-US"/>
              </w:rPr>
              <w:t xml:space="preserve"> нужд согласно </w:t>
            </w:r>
            <w:r w:rsidR="00160883" w:rsidRPr="008E3351">
              <w:rPr>
                <w:rFonts w:eastAsia="Calibri"/>
                <w:sz w:val="28"/>
                <w:szCs w:val="22"/>
                <w:lang w:eastAsia="en-US"/>
              </w:rPr>
              <w:t xml:space="preserve">Федерального закона           </w:t>
            </w:r>
            <w:r w:rsidR="00B06DBC" w:rsidRPr="008E3351">
              <w:rPr>
                <w:rFonts w:eastAsia="Calibri"/>
                <w:sz w:val="28"/>
                <w:szCs w:val="22"/>
                <w:lang w:eastAsia="en-US"/>
              </w:rPr>
              <w:t>от 05.04.2013 г</w:t>
            </w:r>
            <w:r w:rsidR="00160883" w:rsidRPr="008E3351">
              <w:rPr>
                <w:rFonts w:eastAsia="Calibri"/>
                <w:sz w:val="28"/>
                <w:szCs w:val="22"/>
                <w:lang w:eastAsia="en-US"/>
              </w:rPr>
              <w:t xml:space="preserve">ода </w:t>
            </w:r>
            <w:r w:rsidR="00B06DBC" w:rsidRPr="008E3351">
              <w:rPr>
                <w:rFonts w:eastAsia="Calibri"/>
                <w:sz w:val="28"/>
                <w:szCs w:val="22"/>
                <w:lang w:eastAsia="en-US"/>
              </w:rPr>
              <w:t>№ 44</w:t>
            </w:r>
            <w:r w:rsidR="00A319AF">
              <w:rPr>
                <w:rFonts w:eastAsia="Calibri"/>
                <w:sz w:val="28"/>
                <w:szCs w:val="22"/>
                <w:lang w:eastAsia="en-US"/>
              </w:rPr>
              <w:t>-ФЗ</w:t>
            </w:r>
            <w:r w:rsidR="00160883" w:rsidRPr="008E335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043D7B22" w14:textId="0C02C8D1" w:rsidR="00B06DBC" w:rsidRPr="008E3351" w:rsidRDefault="00E10D63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="00160883" w:rsidRPr="008E3351">
              <w:rPr>
                <w:rFonts w:eastAsia="Calibri"/>
                <w:sz w:val="28"/>
                <w:szCs w:val="22"/>
                <w:lang w:eastAsia="en-US"/>
              </w:rPr>
              <w:t xml:space="preserve">) осуществление </w:t>
            </w:r>
            <w:r w:rsidR="00B06DBC" w:rsidRPr="008E3351">
              <w:rPr>
                <w:rFonts w:eastAsia="Calibri"/>
                <w:sz w:val="28"/>
                <w:szCs w:val="22"/>
                <w:lang w:eastAsia="en-US"/>
              </w:rPr>
              <w:t>мер по противодействию коррупции в границах Карталинского городского поселения</w:t>
            </w:r>
          </w:p>
        </w:tc>
      </w:tr>
      <w:tr w:rsidR="00B06DBC" w:rsidRPr="008E3351" w14:paraId="1F9A7F4F" w14:textId="77777777" w:rsidTr="0016088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6A3E" w14:textId="77777777" w:rsidR="00B06DBC" w:rsidRPr="008E3351" w:rsidRDefault="00B06DBC" w:rsidP="00352D72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B26DAC" w:rsidRPr="008E3351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с разбивкой по годам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8AA4" w14:textId="77777777" w:rsidR="00B06DBC" w:rsidRPr="008E3351" w:rsidRDefault="00B06DBC" w:rsidP="005E7226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B26DAC" w:rsidRPr="008E3351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с разбивкой по годам изложены в </w:t>
            </w:r>
            <w:r w:rsidR="00160883" w:rsidRPr="008E3351">
              <w:rPr>
                <w:rFonts w:eastAsia="Calibri"/>
                <w:sz w:val="28"/>
                <w:szCs w:val="22"/>
                <w:lang w:eastAsia="en-US"/>
              </w:rPr>
              <w:t xml:space="preserve">приложении </w:t>
            </w:r>
            <w:r w:rsidR="005E7226" w:rsidRPr="008E3351"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к настоящей </w:t>
            </w:r>
            <w:r w:rsidR="00D02F7D" w:rsidRPr="008E3351">
              <w:rPr>
                <w:rFonts w:eastAsia="Calibri"/>
                <w:sz w:val="28"/>
                <w:szCs w:val="22"/>
                <w:lang w:eastAsia="en-US"/>
              </w:rPr>
              <w:t>подпрограмме</w:t>
            </w:r>
          </w:p>
        </w:tc>
      </w:tr>
      <w:tr w:rsidR="00B06DBC" w:rsidRPr="008E3351" w14:paraId="28574519" w14:textId="77777777" w:rsidTr="0016088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C95A" w14:textId="77777777" w:rsidR="00B06DBC" w:rsidRPr="008E3351" w:rsidRDefault="00B06DBC" w:rsidP="00B06DB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Сроки и этапы реализации </w:t>
            </w:r>
            <w:r w:rsidR="00B26DAC" w:rsidRPr="008E3351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3865" w14:textId="71F61DD5" w:rsidR="00B06DBC" w:rsidRPr="008E3351" w:rsidRDefault="00B06DBC" w:rsidP="00A1686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Реализация </w:t>
            </w:r>
            <w:r w:rsidR="00B26DAC" w:rsidRPr="008E3351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="00352D72" w:rsidRPr="008E3351">
              <w:rPr>
                <w:rFonts w:eastAsia="Calibri"/>
                <w:sz w:val="28"/>
                <w:szCs w:val="22"/>
                <w:lang w:eastAsia="en-US"/>
              </w:rPr>
              <w:t>запланирована на 20</w:t>
            </w:r>
            <w:r w:rsidR="00A16860" w:rsidRPr="008E335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74073A" w:rsidRPr="008E3351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="00352D72" w:rsidRPr="008E3351">
              <w:rPr>
                <w:rFonts w:eastAsia="Calibri"/>
                <w:sz w:val="28"/>
                <w:szCs w:val="22"/>
                <w:lang w:eastAsia="en-US"/>
              </w:rPr>
              <w:t>-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A16860" w:rsidRPr="008E335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74073A" w:rsidRPr="008E3351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годы без разбивки на этапы</w:t>
            </w:r>
          </w:p>
        </w:tc>
      </w:tr>
      <w:tr w:rsidR="00B06DBC" w:rsidRPr="008E3351" w14:paraId="2D8AFDA4" w14:textId="77777777" w:rsidTr="00160883">
        <w:trPr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91B8" w14:textId="77777777" w:rsidR="00B06DBC" w:rsidRPr="008E3351" w:rsidRDefault="00B06DBC" w:rsidP="00B06DB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Объёмы и источники финансирования </w:t>
            </w:r>
            <w:r w:rsidR="00B26DAC" w:rsidRPr="008E3351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1E2D" w14:textId="01F0AA6B" w:rsidR="00352D72" w:rsidRPr="008E3351" w:rsidRDefault="005E7226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Общая потребность подпро</w:t>
            </w:r>
            <w:r w:rsidR="00D02F7D" w:rsidRPr="008E3351">
              <w:rPr>
                <w:rFonts w:eastAsia="Calibri"/>
                <w:sz w:val="28"/>
                <w:szCs w:val="22"/>
                <w:lang w:eastAsia="en-US"/>
              </w:rPr>
              <w:t xml:space="preserve">граммы в ресурсах на реализацию запланированных мероприятий </w:t>
            </w:r>
            <w:r w:rsidR="00686496" w:rsidRPr="008E3351">
              <w:rPr>
                <w:rFonts w:eastAsia="Calibri"/>
                <w:sz w:val="28"/>
                <w:szCs w:val="22"/>
                <w:lang w:eastAsia="en-US"/>
              </w:rPr>
              <w:t xml:space="preserve">                            </w:t>
            </w:r>
            <w:r w:rsidR="00D02F7D" w:rsidRPr="008E3351">
              <w:rPr>
                <w:rFonts w:eastAsia="Calibri"/>
                <w:sz w:val="28"/>
                <w:szCs w:val="22"/>
                <w:lang w:eastAsia="en-US"/>
              </w:rPr>
              <w:t>на 20</w:t>
            </w:r>
            <w:r w:rsidR="008C3550" w:rsidRPr="008E335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74073A" w:rsidRPr="008E3351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="00D02F7D" w:rsidRPr="008E3351">
              <w:rPr>
                <w:rFonts w:eastAsia="Calibri"/>
                <w:sz w:val="28"/>
                <w:szCs w:val="22"/>
                <w:lang w:eastAsia="en-US"/>
              </w:rPr>
              <w:t>-20</w:t>
            </w:r>
            <w:r w:rsidR="008C3550" w:rsidRPr="008E335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74073A" w:rsidRPr="008E3351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="00D02F7D" w:rsidRPr="008E3351">
              <w:rPr>
                <w:rFonts w:eastAsia="Calibri"/>
                <w:sz w:val="28"/>
                <w:szCs w:val="22"/>
                <w:lang w:eastAsia="en-US"/>
              </w:rPr>
              <w:t xml:space="preserve"> годы составляет </w:t>
            </w:r>
            <w:r w:rsidR="0074073A" w:rsidRPr="008E3351">
              <w:rPr>
                <w:rFonts w:eastAsia="Calibri"/>
                <w:sz w:val="28"/>
                <w:szCs w:val="22"/>
                <w:lang w:eastAsia="en-US"/>
              </w:rPr>
              <w:t>9465</w:t>
            </w:r>
            <w:r w:rsidR="00D02F7D" w:rsidRPr="008E3351">
              <w:rPr>
                <w:rFonts w:eastAsia="Calibri"/>
                <w:sz w:val="28"/>
                <w:szCs w:val="22"/>
                <w:lang w:eastAsia="en-US"/>
              </w:rPr>
              <w:t>,</w:t>
            </w:r>
            <w:r w:rsidR="0074073A" w:rsidRPr="008E3351"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="008C3550" w:rsidRPr="008E3351"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="00D02F7D" w:rsidRPr="008E3351">
              <w:rPr>
                <w:rFonts w:eastAsia="Calibri"/>
                <w:sz w:val="28"/>
                <w:szCs w:val="22"/>
                <w:lang w:eastAsia="en-US"/>
              </w:rPr>
              <w:t xml:space="preserve"> тыс. рублей за счет иных межбюджетных трансфертов из бюджета Карталинского муниципального района, из них:</w:t>
            </w:r>
          </w:p>
          <w:p w14:paraId="3E9B987D" w14:textId="34909D4C" w:rsidR="00B06DBC" w:rsidRPr="008E3351" w:rsidRDefault="00B06DBC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D3753B" w:rsidRPr="008E335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4D6039" w:rsidRPr="008E3351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год – </w:t>
            </w:r>
            <w:r w:rsidR="004D6039" w:rsidRPr="008E3351">
              <w:rPr>
                <w:rFonts w:eastAsia="Calibri"/>
                <w:sz w:val="28"/>
                <w:szCs w:val="22"/>
                <w:lang w:eastAsia="en-US"/>
              </w:rPr>
              <w:t>3155</w:t>
            </w:r>
            <w:r w:rsidR="00D3753B" w:rsidRPr="008E3351">
              <w:rPr>
                <w:rFonts w:eastAsia="Calibri"/>
                <w:sz w:val="28"/>
                <w:szCs w:val="22"/>
                <w:lang w:eastAsia="en-US"/>
              </w:rPr>
              <w:t>,</w:t>
            </w:r>
            <w:r w:rsidR="004D6039" w:rsidRPr="008E3351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D3753B" w:rsidRPr="008E3351"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тыс. руб</w:t>
            </w:r>
            <w:r w:rsidR="005E7226" w:rsidRPr="008E3351"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="00352D72" w:rsidRPr="008E335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7235BBDD" w14:textId="1EFC0E2E" w:rsidR="00B06DBC" w:rsidRPr="008E3351" w:rsidRDefault="00B06DBC" w:rsidP="0016088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D3753B" w:rsidRPr="008E335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4D6039" w:rsidRPr="008E3351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 год – </w:t>
            </w:r>
            <w:r w:rsidR="004D6039" w:rsidRPr="008E3351">
              <w:rPr>
                <w:rFonts w:eastAsia="Calibri"/>
                <w:sz w:val="28"/>
                <w:szCs w:val="22"/>
                <w:lang w:eastAsia="en-US"/>
              </w:rPr>
              <w:t>3155,10</w:t>
            </w:r>
            <w:r w:rsidR="00D3753B" w:rsidRPr="008E335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тыс. </w:t>
            </w:r>
            <w:r w:rsidR="005E7226" w:rsidRPr="008E3351">
              <w:rPr>
                <w:rFonts w:eastAsia="Calibri"/>
                <w:sz w:val="28"/>
                <w:szCs w:val="22"/>
                <w:lang w:eastAsia="en-US"/>
              </w:rPr>
              <w:t>рублей;</w:t>
            </w:r>
          </w:p>
          <w:p w14:paraId="3CFB4032" w14:textId="77777777" w:rsidR="00AD2098" w:rsidRPr="008E3351" w:rsidRDefault="00B06DBC" w:rsidP="00E440D6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D3753B" w:rsidRPr="008E335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4D6039" w:rsidRPr="008E3351">
              <w:rPr>
                <w:rFonts w:eastAsia="Calibri"/>
                <w:sz w:val="28"/>
                <w:szCs w:val="22"/>
                <w:lang w:eastAsia="en-US"/>
              </w:rPr>
              <w:t xml:space="preserve">6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год</w:t>
            </w:r>
            <w:r w:rsidR="004D6039" w:rsidRPr="008E335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="004D6039" w:rsidRPr="008E3351">
              <w:rPr>
                <w:rFonts w:eastAsia="Calibri"/>
                <w:sz w:val="28"/>
                <w:szCs w:val="22"/>
                <w:lang w:eastAsia="en-US"/>
              </w:rPr>
              <w:t xml:space="preserve"> 3155,10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 xml:space="preserve">тыс. </w:t>
            </w:r>
            <w:r w:rsidR="005E7226" w:rsidRPr="008E3351">
              <w:rPr>
                <w:rFonts w:eastAsia="Calibri"/>
                <w:sz w:val="28"/>
                <w:szCs w:val="22"/>
                <w:lang w:eastAsia="en-US"/>
              </w:rPr>
              <w:t>рублей</w:t>
            </w:r>
          </w:p>
          <w:p w14:paraId="1274FFEE" w14:textId="54D2FB30" w:rsidR="005E7226" w:rsidRPr="008E3351" w:rsidRDefault="00D02F7D" w:rsidP="00E440D6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8E3351">
              <w:rPr>
                <w:rFonts w:eastAsia="Calibri"/>
                <w:sz w:val="28"/>
                <w:szCs w:val="22"/>
                <w:lang w:eastAsia="en-US"/>
              </w:rPr>
              <w:t>(приложение 4 к</w:t>
            </w:r>
            <w:r w:rsidR="004D6039" w:rsidRPr="008E335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8E3351">
              <w:rPr>
                <w:rFonts w:eastAsia="Calibri"/>
                <w:sz w:val="28"/>
                <w:szCs w:val="22"/>
                <w:lang w:eastAsia="en-US"/>
              </w:rPr>
              <w:t>настоящей подпрограмме)</w:t>
            </w:r>
          </w:p>
        </w:tc>
      </w:tr>
    </w:tbl>
    <w:p w14:paraId="48314E8D" w14:textId="77777777" w:rsidR="00BB7C1A" w:rsidRPr="008E3351" w:rsidRDefault="00BB7C1A" w:rsidP="00BB7C1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69F4620" w14:textId="77777777" w:rsidR="007C1CBB" w:rsidRPr="008E3351" w:rsidRDefault="007C1CBB" w:rsidP="007C1CB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br w:type="page"/>
      </w:r>
      <w:r w:rsidRPr="008E3351">
        <w:rPr>
          <w:rFonts w:eastAsia="Calibri"/>
          <w:sz w:val="28"/>
          <w:szCs w:val="22"/>
          <w:lang w:eastAsia="en-US"/>
        </w:rPr>
        <w:lastRenderedPageBreak/>
        <w:t xml:space="preserve">I. Общая характеристика </w:t>
      </w:r>
      <w:r w:rsidR="0015061E" w:rsidRPr="008E3351">
        <w:rPr>
          <w:rFonts w:eastAsia="Calibri"/>
          <w:sz w:val="28"/>
          <w:szCs w:val="22"/>
          <w:lang w:eastAsia="en-US"/>
        </w:rPr>
        <w:t>подпрограммы</w:t>
      </w:r>
    </w:p>
    <w:p w14:paraId="2E8B9E67" w14:textId="77777777" w:rsidR="007C1CBB" w:rsidRPr="008E3351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66271A4" w14:textId="77777777" w:rsidR="00BE0BD4" w:rsidRPr="008E3351" w:rsidRDefault="00BE0BD4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D48934F" w14:textId="5BE44C97" w:rsidR="007C1CBB" w:rsidRPr="008E3351" w:rsidRDefault="007C1CBB" w:rsidP="007C1CB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1. Администрация</w:t>
      </w:r>
      <w:r w:rsidR="002360D4">
        <w:rPr>
          <w:rFonts w:eastAsia="Calibri"/>
          <w:sz w:val="28"/>
          <w:szCs w:val="22"/>
          <w:lang w:eastAsia="en-US"/>
        </w:rPr>
        <w:t xml:space="preserve"> Карталинского муниципального района (далее именуется - администрация)</w:t>
      </w:r>
      <w:r w:rsidRPr="008E3351">
        <w:rPr>
          <w:rFonts w:eastAsia="Calibri"/>
          <w:sz w:val="28"/>
          <w:szCs w:val="22"/>
          <w:lang w:eastAsia="en-US"/>
        </w:rPr>
        <w:t xml:space="preserve"> осуществляет исполнительно-</w:t>
      </w:r>
      <w:proofErr w:type="gramStart"/>
      <w:r w:rsidRPr="008E3351">
        <w:rPr>
          <w:rFonts w:eastAsia="Calibri"/>
          <w:sz w:val="28"/>
          <w:szCs w:val="22"/>
          <w:lang w:eastAsia="en-US"/>
        </w:rPr>
        <w:t>распределительные  функции</w:t>
      </w:r>
      <w:proofErr w:type="gramEnd"/>
      <w:r w:rsidRPr="008E3351">
        <w:rPr>
          <w:rFonts w:eastAsia="Calibri"/>
          <w:sz w:val="28"/>
          <w:szCs w:val="22"/>
          <w:lang w:eastAsia="en-US"/>
        </w:rPr>
        <w:t xml:space="preserve"> в</w:t>
      </w:r>
      <w:r w:rsidR="002360D4">
        <w:rPr>
          <w:rFonts w:eastAsia="Calibri"/>
          <w:sz w:val="28"/>
          <w:szCs w:val="22"/>
          <w:lang w:eastAsia="en-US"/>
        </w:rPr>
        <w:t xml:space="preserve"> Карталинском муниципальном</w:t>
      </w:r>
      <w:r w:rsidRPr="008E3351">
        <w:rPr>
          <w:rFonts w:eastAsia="Calibri"/>
          <w:sz w:val="28"/>
          <w:szCs w:val="22"/>
          <w:lang w:eastAsia="en-US"/>
        </w:rPr>
        <w:t xml:space="preserve"> районе и возглавляется главой </w:t>
      </w:r>
      <w:r w:rsidR="00473EFE" w:rsidRPr="008E3351">
        <w:rPr>
          <w:rFonts w:eastAsia="Calibri"/>
          <w:sz w:val="28"/>
          <w:szCs w:val="22"/>
          <w:lang w:eastAsia="en-US"/>
        </w:rPr>
        <w:t xml:space="preserve">Карталинского муниципального </w:t>
      </w:r>
      <w:r w:rsidRPr="008E3351">
        <w:rPr>
          <w:rFonts w:eastAsia="Calibri"/>
          <w:sz w:val="28"/>
          <w:szCs w:val="22"/>
          <w:lang w:eastAsia="en-US"/>
        </w:rPr>
        <w:t xml:space="preserve"> района.  </w:t>
      </w:r>
    </w:p>
    <w:p w14:paraId="244818E4" w14:textId="77777777" w:rsidR="007C1CBB" w:rsidRPr="008E3351" w:rsidRDefault="007C1CBB" w:rsidP="007C1CB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2. Администрация осуществляет свою деятельность в соответствии с законами и иными нормативными правовыми актами органов государственной власти Российской Федерации и Челябинской области, </w:t>
      </w:r>
      <w:proofErr w:type="gramStart"/>
      <w:r w:rsidRPr="008E3351">
        <w:rPr>
          <w:rFonts w:eastAsia="Calibri"/>
          <w:sz w:val="28"/>
          <w:szCs w:val="22"/>
          <w:lang w:eastAsia="en-US"/>
        </w:rPr>
        <w:t xml:space="preserve">Уставом  </w:t>
      </w:r>
      <w:r w:rsidR="00473EFE" w:rsidRPr="008E3351">
        <w:rPr>
          <w:rFonts w:eastAsia="Calibri"/>
          <w:sz w:val="28"/>
          <w:szCs w:val="22"/>
          <w:lang w:eastAsia="en-US"/>
        </w:rPr>
        <w:t>Карталинского</w:t>
      </w:r>
      <w:proofErr w:type="gramEnd"/>
      <w:r w:rsidR="00473EFE" w:rsidRPr="008E3351">
        <w:rPr>
          <w:rFonts w:eastAsia="Calibri"/>
          <w:sz w:val="28"/>
          <w:szCs w:val="22"/>
          <w:lang w:eastAsia="en-US"/>
        </w:rPr>
        <w:t xml:space="preserve"> муниципального  района</w:t>
      </w:r>
      <w:r w:rsidRPr="008E3351">
        <w:rPr>
          <w:rFonts w:eastAsia="Calibri"/>
          <w:sz w:val="28"/>
          <w:szCs w:val="22"/>
          <w:lang w:eastAsia="en-US"/>
        </w:rPr>
        <w:t>, решениями Собрания депутатов</w:t>
      </w:r>
      <w:r w:rsidR="00473EFE" w:rsidRPr="008E3351">
        <w:rPr>
          <w:rFonts w:eastAsia="Calibri"/>
          <w:sz w:val="28"/>
          <w:szCs w:val="22"/>
          <w:lang w:eastAsia="en-US"/>
        </w:rPr>
        <w:t xml:space="preserve"> Карталинского муниципального района</w:t>
      </w:r>
      <w:r w:rsidRPr="008E3351">
        <w:rPr>
          <w:rFonts w:eastAsia="Calibri"/>
          <w:sz w:val="28"/>
          <w:szCs w:val="22"/>
          <w:lang w:eastAsia="en-US"/>
        </w:rPr>
        <w:t>, постановлениями и распоряжениями администрации.</w:t>
      </w:r>
    </w:p>
    <w:p w14:paraId="7CEF9879" w14:textId="77777777" w:rsidR="007C1CBB" w:rsidRPr="008E3351" w:rsidRDefault="007C1CBB" w:rsidP="007C1CB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3. Администрация формируется в соответствии со структурой администрации, утвержденной Собранием депутатов</w:t>
      </w:r>
      <w:r w:rsidR="00D1504E" w:rsidRPr="008E3351">
        <w:rPr>
          <w:rFonts w:eastAsia="Calibri"/>
          <w:sz w:val="28"/>
          <w:szCs w:val="22"/>
          <w:lang w:eastAsia="en-US"/>
        </w:rPr>
        <w:t xml:space="preserve"> Карталинского муниципального района</w:t>
      </w:r>
      <w:r w:rsidRPr="008E3351">
        <w:rPr>
          <w:rFonts w:eastAsia="Calibri"/>
          <w:sz w:val="28"/>
          <w:szCs w:val="22"/>
          <w:lang w:eastAsia="en-US"/>
        </w:rPr>
        <w:t>.</w:t>
      </w:r>
    </w:p>
    <w:p w14:paraId="0EB95C43" w14:textId="77777777" w:rsidR="007C1CBB" w:rsidRPr="008E3351" w:rsidRDefault="007C1CBB" w:rsidP="007C1CB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4. Полномочия, порядок организации работы отделов администрации определяются правовыми актами администрации.</w:t>
      </w:r>
    </w:p>
    <w:p w14:paraId="78152504" w14:textId="77777777" w:rsidR="007C1CBB" w:rsidRPr="008E3351" w:rsidRDefault="007C1CBB" w:rsidP="007C1CB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5. Деятельность администрации обеспечивает выполнение планов социально-экономического развития района в пределах своей компетенции, обеспеченных финансированием, осуществляет контроль за экономным расходованием бюджетных средств, своевременно предоставляет в соответствующие инстанции отчеты о своей деятельности.</w:t>
      </w:r>
    </w:p>
    <w:p w14:paraId="5E3A10DF" w14:textId="77777777" w:rsidR="007C1CBB" w:rsidRPr="008E3351" w:rsidRDefault="007C1CBB" w:rsidP="007C1CB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6. Расходы на содержание администрации предусматриваются в бюджете района отдельной строкой и являются расходными обязательствами бюджета Карталинского муниципального района.</w:t>
      </w:r>
    </w:p>
    <w:p w14:paraId="74A6361E" w14:textId="77777777" w:rsidR="007C1CBB" w:rsidRPr="008E3351" w:rsidRDefault="007C1CBB" w:rsidP="007C1CB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bookmarkStart w:id="2" w:name="_Hlk159494348"/>
      <w:r w:rsidRPr="008E3351">
        <w:rPr>
          <w:rFonts w:eastAsia="Calibri"/>
          <w:sz w:val="28"/>
          <w:szCs w:val="22"/>
          <w:lang w:eastAsia="en-US"/>
        </w:rPr>
        <w:t xml:space="preserve">7. Принятие настоящей </w:t>
      </w:r>
      <w:r w:rsidR="0015061E" w:rsidRPr="008E3351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8E3351">
        <w:rPr>
          <w:rFonts w:eastAsia="Calibri"/>
          <w:sz w:val="28"/>
          <w:szCs w:val="22"/>
          <w:lang w:eastAsia="en-US"/>
        </w:rPr>
        <w:t>позволит обеспечить эффективное функционирование администрации при решении вопросов местного значения.</w:t>
      </w:r>
      <w:bookmarkEnd w:id="2"/>
    </w:p>
    <w:p w14:paraId="1865BAEB" w14:textId="77777777" w:rsidR="00F61CC6" w:rsidRPr="008E3351" w:rsidRDefault="00F61CC6" w:rsidP="00F61CC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8. Возможными рисками при реализации мероприятий подпрограммы могут быть следующие факторы:</w:t>
      </w:r>
    </w:p>
    <w:p w14:paraId="11C08B29" w14:textId="77777777" w:rsidR="00F61CC6" w:rsidRPr="008E3351" w:rsidRDefault="00F61CC6" w:rsidP="00F61CC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1) несвоевременное и недостаточное финансирование мероприятий подпрограммы;</w:t>
      </w:r>
    </w:p>
    <w:p w14:paraId="22A769CE" w14:textId="77777777" w:rsidR="00F61CC6" w:rsidRPr="008E3351" w:rsidRDefault="00F61CC6" w:rsidP="00F61CC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2)   несвоевременное принятие управленческих решений в сфере реализации подпрограммы.</w:t>
      </w:r>
    </w:p>
    <w:p w14:paraId="0B92C95F" w14:textId="2E75F226" w:rsidR="00F61CC6" w:rsidRPr="008E3351" w:rsidRDefault="00286554" w:rsidP="00F61CC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9. </w:t>
      </w:r>
      <w:r w:rsidR="00F61CC6" w:rsidRPr="008E3351">
        <w:rPr>
          <w:rFonts w:eastAsia="Calibri"/>
          <w:sz w:val="28"/>
          <w:szCs w:val="22"/>
          <w:lang w:eastAsia="en-US"/>
        </w:rPr>
        <w:t xml:space="preserve">В целях минимизации указанных </w:t>
      </w:r>
      <w:proofErr w:type="gramStart"/>
      <w:r w:rsidR="00F61CC6" w:rsidRPr="008E3351">
        <w:rPr>
          <w:rFonts w:eastAsia="Calibri"/>
          <w:sz w:val="28"/>
          <w:szCs w:val="22"/>
          <w:lang w:eastAsia="en-US"/>
        </w:rPr>
        <w:t>рисков  в</w:t>
      </w:r>
      <w:proofErr w:type="gramEnd"/>
      <w:r w:rsidR="00F61CC6" w:rsidRPr="008E3351">
        <w:rPr>
          <w:rFonts w:eastAsia="Calibri"/>
          <w:sz w:val="28"/>
          <w:szCs w:val="22"/>
          <w:lang w:eastAsia="en-US"/>
        </w:rPr>
        <w:t xml:space="preserve"> процессе реализации подпрограммы  предусматривается:</w:t>
      </w:r>
    </w:p>
    <w:p w14:paraId="19440A92" w14:textId="77777777" w:rsidR="00F61CC6" w:rsidRPr="008E3351" w:rsidRDefault="00F61CC6" w:rsidP="00F61CC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1)  мониторинг и оценка эффективности программных мероприятий с целью возможного перераспределения средств внутри подпрограммы;</w:t>
      </w:r>
    </w:p>
    <w:p w14:paraId="543A5E9D" w14:textId="62563A56" w:rsidR="00F61CC6" w:rsidRPr="008E3351" w:rsidRDefault="00F61CC6" w:rsidP="00F61CC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2)  оперативное реагирование на выявленные недостатки в процедурах управления, контроля реализации подпрограммы.</w:t>
      </w:r>
    </w:p>
    <w:p w14:paraId="1C6585A5" w14:textId="77777777" w:rsidR="007C1CBB" w:rsidRPr="008E3351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D223609" w14:textId="77777777" w:rsidR="00BE0BD4" w:rsidRPr="008E3351" w:rsidRDefault="00BE0BD4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EC68A14" w14:textId="77777777" w:rsidR="00BE0BD4" w:rsidRPr="008E3351" w:rsidRDefault="00BE0BD4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E6E053D" w14:textId="77777777" w:rsidR="00BE0BD4" w:rsidRPr="008E3351" w:rsidRDefault="00BE0BD4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EA8DD7D" w14:textId="77777777" w:rsidR="00BE0BD4" w:rsidRPr="008E3351" w:rsidRDefault="00BE0BD4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DC4CDA0" w14:textId="77777777" w:rsidR="007C1CBB" w:rsidRPr="008E3351" w:rsidRDefault="007C1CBB" w:rsidP="007C1CB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II. Цели, задачи, сроки и этапы реализации </w:t>
      </w:r>
      <w:r w:rsidR="0015061E" w:rsidRPr="008E3351">
        <w:rPr>
          <w:rFonts w:eastAsia="Calibri"/>
          <w:sz w:val="28"/>
          <w:szCs w:val="22"/>
          <w:lang w:eastAsia="en-US"/>
        </w:rPr>
        <w:t>подпрограммы</w:t>
      </w:r>
    </w:p>
    <w:p w14:paraId="708E05C3" w14:textId="77777777" w:rsidR="007C1CBB" w:rsidRPr="008E3351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86090D2" w14:textId="77777777" w:rsidR="00BE0BD4" w:rsidRPr="008E3351" w:rsidRDefault="00BE0BD4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38004BA" w14:textId="06BDC990" w:rsidR="007C1CBB" w:rsidRPr="008E3351" w:rsidRDefault="00286554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7C1CBB" w:rsidRPr="008E3351">
        <w:rPr>
          <w:rFonts w:eastAsia="Calibri"/>
          <w:sz w:val="28"/>
          <w:szCs w:val="22"/>
          <w:lang w:eastAsia="en-US"/>
        </w:rPr>
        <w:t xml:space="preserve">. Основная цель </w:t>
      </w:r>
      <w:r w:rsidR="0015061E" w:rsidRPr="008E3351">
        <w:rPr>
          <w:rFonts w:eastAsia="Calibri"/>
          <w:sz w:val="28"/>
          <w:szCs w:val="22"/>
          <w:lang w:eastAsia="en-US"/>
        </w:rPr>
        <w:t>подпрограммы</w:t>
      </w:r>
      <w:r>
        <w:rPr>
          <w:rFonts w:eastAsia="Calibri"/>
          <w:sz w:val="28"/>
          <w:szCs w:val="22"/>
          <w:lang w:eastAsia="en-US"/>
        </w:rPr>
        <w:t xml:space="preserve"> - </w:t>
      </w:r>
      <w:r w:rsidR="007C1CBB" w:rsidRPr="008E3351">
        <w:rPr>
          <w:rFonts w:eastAsia="Calibri"/>
          <w:sz w:val="28"/>
          <w:szCs w:val="22"/>
          <w:lang w:eastAsia="en-US"/>
        </w:rPr>
        <w:t>осуществление полномочий по решению вопросов местного значения.</w:t>
      </w:r>
    </w:p>
    <w:p w14:paraId="314219EE" w14:textId="3CAAD091" w:rsidR="007C1CBB" w:rsidRPr="008E3351" w:rsidRDefault="00F61CC6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286554">
        <w:rPr>
          <w:rFonts w:eastAsia="Calibri"/>
          <w:sz w:val="28"/>
          <w:szCs w:val="22"/>
          <w:lang w:eastAsia="en-US"/>
        </w:rPr>
        <w:t>1</w:t>
      </w:r>
      <w:r w:rsidR="007C1CBB" w:rsidRPr="008E3351">
        <w:rPr>
          <w:rFonts w:eastAsia="Calibri"/>
          <w:sz w:val="28"/>
          <w:szCs w:val="22"/>
          <w:lang w:eastAsia="en-US"/>
        </w:rPr>
        <w:t>. Для достижения данной цели предусматривается выполнение следующих задач:</w:t>
      </w:r>
    </w:p>
    <w:p w14:paraId="4D242DBE" w14:textId="0372A7B5" w:rsidR="007C1CBB" w:rsidRPr="008E3351" w:rsidRDefault="00E10D63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7C1CBB" w:rsidRPr="008E3351">
        <w:rPr>
          <w:rFonts w:eastAsia="Calibri"/>
          <w:sz w:val="28"/>
          <w:szCs w:val="22"/>
          <w:lang w:eastAsia="en-US"/>
        </w:rPr>
        <w:t xml:space="preserve">) </w:t>
      </w:r>
      <w:r w:rsidR="009C46BE" w:rsidRPr="008E3351">
        <w:rPr>
          <w:rFonts w:eastAsia="Calibri"/>
          <w:sz w:val="28"/>
          <w:szCs w:val="22"/>
          <w:lang w:eastAsia="en-US"/>
        </w:rPr>
        <w:t xml:space="preserve">создание </w:t>
      </w:r>
      <w:r w:rsidR="007C1CBB" w:rsidRPr="008E3351">
        <w:rPr>
          <w:rFonts w:eastAsia="Calibri"/>
          <w:sz w:val="28"/>
          <w:szCs w:val="22"/>
          <w:lang w:eastAsia="en-US"/>
        </w:rPr>
        <w:t>условий для обеспечения жителей поселения услугами связи, общественного питания, торговли и бытового обслуживания</w:t>
      </w:r>
      <w:r w:rsidR="009C46BE" w:rsidRPr="008E3351">
        <w:rPr>
          <w:rFonts w:eastAsia="Calibri"/>
          <w:sz w:val="28"/>
          <w:szCs w:val="22"/>
          <w:lang w:eastAsia="en-US"/>
        </w:rPr>
        <w:t>;</w:t>
      </w:r>
    </w:p>
    <w:p w14:paraId="7FFBB1EE" w14:textId="04F4DC4E" w:rsidR="007C1CBB" w:rsidRPr="008E3351" w:rsidRDefault="00E10D63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</w:t>
      </w:r>
      <w:r w:rsidR="007C1CBB" w:rsidRPr="008E3351">
        <w:rPr>
          <w:rFonts w:eastAsia="Calibri"/>
          <w:sz w:val="28"/>
          <w:szCs w:val="22"/>
          <w:lang w:eastAsia="en-US"/>
        </w:rPr>
        <w:t xml:space="preserve">) </w:t>
      </w:r>
      <w:r w:rsidR="009C46BE" w:rsidRPr="008E3351">
        <w:rPr>
          <w:rFonts w:eastAsia="Calibri"/>
          <w:sz w:val="28"/>
          <w:szCs w:val="22"/>
          <w:lang w:eastAsia="en-US"/>
        </w:rPr>
        <w:t xml:space="preserve">осуществление </w:t>
      </w:r>
      <w:r w:rsidR="007C1CBB" w:rsidRPr="008E3351">
        <w:rPr>
          <w:rFonts w:eastAsia="Calibri"/>
          <w:sz w:val="28"/>
          <w:szCs w:val="22"/>
          <w:lang w:eastAsia="en-US"/>
        </w:rPr>
        <w:t xml:space="preserve">закупок для </w:t>
      </w:r>
      <w:proofErr w:type="gramStart"/>
      <w:r w:rsidR="007C1CBB" w:rsidRPr="008E3351">
        <w:rPr>
          <w:rFonts w:eastAsia="Calibri"/>
          <w:sz w:val="28"/>
          <w:szCs w:val="22"/>
          <w:lang w:eastAsia="en-US"/>
        </w:rPr>
        <w:t>обеспечения  муниципальных</w:t>
      </w:r>
      <w:proofErr w:type="gramEnd"/>
      <w:r w:rsidR="007C1CBB" w:rsidRPr="008E3351">
        <w:rPr>
          <w:rFonts w:eastAsia="Calibri"/>
          <w:sz w:val="28"/>
          <w:szCs w:val="22"/>
          <w:lang w:eastAsia="en-US"/>
        </w:rPr>
        <w:t xml:space="preserve"> нужд согласно </w:t>
      </w:r>
      <w:r w:rsidR="009C46BE" w:rsidRPr="008E3351">
        <w:rPr>
          <w:rFonts w:eastAsia="Calibri"/>
          <w:sz w:val="28"/>
          <w:szCs w:val="22"/>
          <w:lang w:eastAsia="en-US"/>
        </w:rPr>
        <w:t xml:space="preserve">Федерального закона </w:t>
      </w:r>
      <w:r w:rsidR="007C1CBB" w:rsidRPr="008E3351">
        <w:rPr>
          <w:rFonts w:eastAsia="Calibri"/>
          <w:sz w:val="28"/>
          <w:szCs w:val="22"/>
          <w:lang w:eastAsia="en-US"/>
        </w:rPr>
        <w:t>от 05.04.2013 г</w:t>
      </w:r>
      <w:r w:rsidR="009C46BE" w:rsidRPr="008E3351">
        <w:rPr>
          <w:rFonts w:eastAsia="Calibri"/>
          <w:sz w:val="28"/>
          <w:szCs w:val="22"/>
          <w:lang w:eastAsia="en-US"/>
        </w:rPr>
        <w:t xml:space="preserve">ода </w:t>
      </w:r>
      <w:r w:rsidR="007C1CBB" w:rsidRPr="008E3351">
        <w:rPr>
          <w:rFonts w:eastAsia="Calibri"/>
          <w:sz w:val="28"/>
          <w:szCs w:val="22"/>
          <w:lang w:eastAsia="en-US"/>
        </w:rPr>
        <w:t>№ 44</w:t>
      </w:r>
      <w:r w:rsidR="00286554">
        <w:rPr>
          <w:rFonts w:eastAsia="Calibri"/>
          <w:sz w:val="28"/>
          <w:szCs w:val="22"/>
          <w:lang w:eastAsia="en-US"/>
        </w:rPr>
        <w:t>-ФЗ</w:t>
      </w:r>
      <w:r w:rsidR="009C46BE" w:rsidRPr="008E3351">
        <w:rPr>
          <w:rFonts w:eastAsia="Calibri"/>
          <w:sz w:val="28"/>
          <w:szCs w:val="22"/>
          <w:lang w:eastAsia="en-US"/>
        </w:rPr>
        <w:t>;</w:t>
      </w:r>
    </w:p>
    <w:p w14:paraId="75E5E47B" w14:textId="0B77891E" w:rsidR="007C1CBB" w:rsidRPr="008E3351" w:rsidRDefault="00E10D63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</w:t>
      </w:r>
      <w:r w:rsidR="007C1CBB" w:rsidRPr="008E3351">
        <w:rPr>
          <w:rFonts w:eastAsia="Calibri"/>
          <w:sz w:val="28"/>
          <w:szCs w:val="22"/>
          <w:lang w:eastAsia="en-US"/>
        </w:rPr>
        <w:t xml:space="preserve">) </w:t>
      </w:r>
      <w:r w:rsidR="009C46BE" w:rsidRPr="008E3351">
        <w:rPr>
          <w:rFonts w:eastAsia="Calibri"/>
          <w:sz w:val="28"/>
          <w:szCs w:val="22"/>
          <w:lang w:eastAsia="en-US"/>
        </w:rPr>
        <w:t xml:space="preserve">осуществление </w:t>
      </w:r>
      <w:r w:rsidR="007C1CBB" w:rsidRPr="008E3351">
        <w:rPr>
          <w:rFonts w:eastAsia="Calibri"/>
          <w:sz w:val="28"/>
          <w:szCs w:val="22"/>
          <w:lang w:eastAsia="en-US"/>
        </w:rPr>
        <w:t>мер по противодействию коррупции в границах Карталинского городского поселения.</w:t>
      </w:r>
    </w:p>
    <w:p w14:paraId="0F7B279E" w14:textId="20450E5F" w:rsidR="007C1CBB" w:rsidRPr="008E3351" w:rsidRDefault="00F61CC6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0C732C">
        <w:rPr>
          <w:rFonts w:eastAsia="Calibri"/>
          <w:sz w:val="28"/>
          <w:szCs w:val="22"/>
          <w:lang w:eastAsia="en-US"/>
        </w:rPr>
        <w:t>2</w:t>
      </w:r>
      <w:r w:rsidR="007C1CBB" w:rsidRPr="008E3351">
        <w:rPr>
          <w:rFonts w:eastAsia="Calibri"/>
          <w:sz w:val="28"/>
          <w:szCs w:val="22"/>
          <w:lang w:eastAsia="en-US"/>
        </w:rPr>
        <w:t xml:space="preserve">. Реализация </w:t>
      </w:r>
      <w:r w:rsidR="0015061E" w:rsidRPr="008E3351">
        <w:rPr>
          <w:rFonts w:eastAsia="Calibri"/>
          <w:sz w:val="28"/>
          <w:szCs w:val="22"/>
          <w:lang w:eastAsia="en-US"/>
        </w:rPr>
        <w:t xml:space="preserve">подпрограммы </w:t>
      </w:r>
      <w:r w:rsidR="007C1CBB" w:rsidRPr="008E3351">
        <w:rPr>
          <w:rFonts w:eastAsia="Calibri"/>
          <w:sz w:val="28"/>
          <w:szCs w:val="22"/>
          <w:lang w:eastAsia="en-US"/>
        </w:rPr>
        <w:t>запланирована на 20</w:t>
      </w:r>
      <w:r w:rsidR="007F25FF" w:rsidRPr="008E3351">
        <w:rPr>
          <w:rFonts w:eastAsia="Calibri"/>
          <w:sz w:val="28"/>
          <w:szCs w:val="22"/>
          <w:lang w:eastAsia="en-US"/>
        </w:rPr>
        <w:t>2</w:t>
      </w:r>
      <w:r w:rsidR="003718AE" w:rsidRPr="008E3351">
        <w:rPr>
          <w:rFonts w:eastAsia="Calibri"/>
          <w:sz w:val="28"/>
          <w:szCs w:val="22"/>
          <w:lang w:eastAsia="en-US"/>
        </w:rPr>
        <w:t>4</w:t>
      </w:r>
      <w:r w:rsidR="009C46BE" w:rsidRPr="008E3351">
        <w:rPr>
          <w:rFonts w:eastAsia="Calibri"/>
          <w:sz w:val="28"/>
          <w:szCs w:val="22"/>
          <w:lang w:eastAsia="en-US"/>
        </w:rPr>
        <w:t>-</w:t>
      </w:r>
      <w:r w:rsidR="007C1CBB" w:rsidRPr="008E3351">
        <w:rPr>
          <w:rFonts w:eastAsia="Calibri"/>
          <w:sz w:val="28"/>
          <w:szCs w:val="22"/>
          <w:lang w:eastAsia="en-US"/>
        </w:rPr>
        <w:t>20</w:t>
      </w:r>
      <w:r w:rsidR="007F25FF" w:rsidRPr="008E3351">
        <w:rPr>
          <w:rFonts w:eastAsia="Calibri"/>
          <w:sz w:val="28"/>
          <w:szCs w:val="22"/>
          <w:lang w:eastAsia="en-US"/>
        </w:rPr>
        <w:t>2</w:t>
      </w:r>
      <w:r w:rsidR="003718AE" w:rsidRPr="008E3351">
        <w:rPr>
          <w:rFonts w:eastAsia="Calibri"/>
          <w:sz w:val="28"/>
          <w:szCs w:val="22"/>
          <w:lang w:eastAsia="en-US"/>
        </w:rPr>
        <w:t>6</w:t>
      </w:r>
      <w:r w:rsidR="007C1CBB" w:rsidRPr="008E3351">
        <w:rPr>
          <w:rFonts w:eastAsia="Calibri"/>
          <w:sz w:val="28"/>
          <w:szCs w:val="22"/>
          <w:lang w:eastAsia="en-US"/>
        </w:rPr>
        <w:t xml:space="preserve"> годы без разбивки на этапы.</w:t>
      </w:r>
    </w:p>
    <w:p w14:paraId="083EF7C7" w14:textId="77777777" w:rsidR="00D1504E" w:rsidRPr="008E3351" w:rsidRDefault="00D1504E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224E032" w14:textId="77777777" w:rsidR="00BE0BD4" w:rsidRPr="008E3351" w:rsidRDefault="00BE0BD4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2B4421E" w14:textId="77777777" w:rsidR="0015061E" w:rsidRPr="008E3351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III. Целевые индикаторы достижения </w:t>
      </w:r>
    </w:p>
    <w:p w14:paraId="08596BE8" w14:textId="77777777" w:rsidR="007C1CBB" w:rsidRPr="008E3351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proofErr w:type="gramStart"/>
      <w:r w:rsidRPr="008E3351">
        <w:rPr>
          <w:rFonts w:eastAsia="Calibri"/>
          <w:sz w:val="28"/>
          <w:szCs w:val="22"/>
          <w:lang w:eastAsia="en-US"/>
        </w:rPr>
        <w:t xml:space="preserve">поставленной </w:t>
      </w:r>
      <w:r w:rsidR="0015061E" w:rsidRPr="008E3351">
        <w:rPr>
          <w:rFonts w:eastAsia="Calibri"/>
          <w:sz w:val="28"/>
          <w:szCs w:val="22"/>
          <w:lang w:eastAsia="en-US"/>
        </w:rPr>
        <w:t xml:space="preserve"> </w:t>
      </w:r>
      <w:r w:rsidRPr="008E3351">
        <w:rPr>
          <w:rFonts w:eastAsia="Calibri"/>
          <w:sz w:val="28"/>
          <w:szCs w:val="22"/>
          <w:lang w:eastAsia="en-US"/>
        </w:rPr>
        <w:t>цели</w:t>
      </w:r>
      <w:proofErr w:type="gramEnd"/>
      <w:r w:rsidRPr="008E3351">
        <w:rPr>
          <w:rFonts w:eastAsia="Calibri"/>
          <w:sz w:val="28"/>
          <w:szCs w:val="22"/>
          <w:lang w:eastAsia="en-US"/>
        </w:rPr>
        <w:t xml:space="preserve"> и решения задач.</w:t>
      </w:r>
    </w:p>
    <w:p w14:paraId="698D66F0" w14:textId="77777777" w:rsidR="007C1CBB" w:rsidRPr="008E3351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Основные ожидаемые результаты</w:t>
      </w:r>
    </w:p>
    <w:p w14:paraId="1F023D94" w14:textId="77777777" w:rsidR="00D1504E" w:rsidRPr="008E3351" w:rsidRDefault="00D1504E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E593598" w14:textId="77777777" w:rsidR="00BE0BD4" w:rsidRPr="008E3351" w:rsidRDefault="00BE0BD4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4012943" w14:textId="15990EF9" w:rsidR="007C1CBB" w:rsidRPr="008E3351" w:rsidRDefault="007C1CBB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0C732C">
        <w:rPr>
          <w:rFonts w:eastAsia="Calibri"/>
          <w:sz w:val="28"/>
          <w:szCs w:val="22"/>
          <w:lang w:eastAsia="en-US"/>
        </w:rPr>
        <w:t>3</w:t>
      </w:r>
      <w:r w:rsidRPr="008E3351">
        <w:rPr>
          <w:rFonts w:eastAsia="Calibri"/>
          <w:sz w:val="28"/>
          <w:szCs w:val="22"/>
          <w:lang w:eastAsia="en-US"/>
        </w:rPr>
        <w:t xml:space="preserve">. По итогам реализации мероприятий </w:t>
      </w:r>
      <w:r w:rsidR="0015061E" w:rsidRPr="008E3351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8E3351">
        <w:rPr>
          <w:rFonts w:eastAsia="Calibri"/>
          <w:sz w:val="28"/>
          <w:szCs w:val="22"/>
          <w:lang w:eastAsia="en-US"/>
        </w:rPr>
        <w:t>планируется достижение целевых (индикативных) показателей, изложенных в</w:t>
      </w:r>
      <w:r w:rsidR="00B11C46">
        <w:rPr>
          <w:rFonts w:eastAsia="Calibri"/>
          <w:sz w:val="28"/>
          <w:szCs w:val="22"/>
          <w:lang w:eastAsia="en-US"/>
        </w:rPr>
        <w:t xml:space="preserve">   </w:t>
      </w:r>
      <w:r w:rsidRPr="008E3351">
        <w:rPr>
          <w:rFonts w:eastAsia="Calibri"/>
          <w:sz w:val="28"/>
          <w:szCs w:val="22"/>
          <w:lang w:eastAsia="en-US"/>
        </w:rPr>
        <w:t xml:space="preserve"> </w:t>
      </w:r>
      <w:r w:rsidR="009C46BE" w:rsidRPr="008E3351">
        <w:rPr>
          <w:rFonts w:eastAsia="Calibri"/>
          <w:sz w:val="28"/>
          <w:szCs w:val="22"/>
          <w:lang w:eastAsia="en-US"/>
        </w:rPr>
        <w:t xml:space="preserve">приложении </w:t>
      </w:r>
      <w:r w:rsidR="0015061E" w:rsidRPr="008E3351">
        <w:rPr>
          <w:rFonts w:eastAsia="Calibri"/>
          <w:sz w:val="28"/>
          <w:szCs w:val="22"/>
          <w:lang w:eastAsia="en-US"/>
        </w:rPr>
        <w:t>3</w:t>
      </w:r>
      <w:r w:rsidRPr="008E3351">
        <w:rPr>
          <w:rFonts w:eastAsia="Calibri"/>
          <w:sz w:val="28"/>
          <w:szCs w:val="22"/>
          <w:lang w:eastAsia="en-US"/>
        </w:rPr>
        <w:t xml:space="preserve"> настоящей </w:t>
      </w:r>
      <w:r w:rsidR="0015061E" w:rsidRPr="008E3351">
        <w:rPr>
          <w:rFonts w:eastAsia="Calibri"/>
          <w:sz w:val="28"/>
          <w:szCs w:val="22"/>
          <w:lang w:eastAsia="en-US"/>
        </w:rPr>
        <w:t>подпрограммы</w:t>
      </w:r>
      <w:r w:rsidRPr="008E3351">
        <w:rPr>
          <w:rFonts w:eastAsia="Calibri"/>
          <w:sz w:val="28"/>
          <w:szCs w:val="22"/>
          <w:lang w:eastAsia="en-US"/>
        </w:rPr>
        <w:t>.</w:t>
      </w:r>
    </w:p>
    <w:p w14:paraId="2B98C8A8" w14:textId="1B988A8F" w:rsidR="007C1CBB" w:rsidRPr="008E3351" w:rsidRDefault="007C1CBB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0C732C">
        <w:rPr>
          <w:rFonts w:eastAsia="Calibri"/>
          <w:sz w:val="28"/>
          <w:szCs w:val="22"/>
          <w:lang w:eastAsia="en-US"/>
        </w:rPr>
        <w:t>4</w:t>
      </w:r>
      <w:r w:rsidRPr="008E3351">
        <w:rPr>
          <w:rFonts w:eastAsia="Calibri"/>
          <w:sz w:val="28"/>
          <w:szCs w:val="22"/>
          <w:lang w:eastAsia="en-US"/>
        </w:rPr>
        <w:t>. При условии выполнения целевых (индикативных) показателей в полном объёме планируется достижение следующих основных ожидаемых результатов:</w:t>
      </w:r>
    </w:p>
    <w:p w14:paraId="1F569C4A" w14:textId="77777777" w:rsidR="007C1CBB" w:rsidRPr="008E3351" w:rsidRDefault="009C46BE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эффективное </w:t>
      </w:r>
      <w:r w:rsidR="007C1CBB" w:rsidRPr="008E3351">
        <w:rPr>
          <w:rFonts w:eastAsia="Calibri"/>
          <w:sz w:val="28"/>
          <w:szCs w:val="22"/>
          <w:lang w:eastAsia="en-US"/>
        </w:rPr>
        <w:t>осуществление полномочий по решению вопросов местного значения.</w:t>
      </w:r>
    </w:p>
    <w:p w14:paraId="6F28E814" w14:textId="77777777" w:rsidR="009C46BE" w:rsidRPr="008E3351" w:rsidRDefault="009C46BE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F9302C6" w14:textId="77777777" w:rsidR="00BE0BD4" w:rsidRPr="008E3351" w:rsidRDefault="00BE0BD4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F5C2BAC" w14:textId="77777777" w:rsidR="0015061E" w:rsidRPr="008E3351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IV. Обобщённая характеристика </w:t>
      </w:r>
    </w:p>
    <w:p w14:paraId="5E04283E" w14:textId="77777777" w:rsidR="007C1CBB" w:rsidRPr="008E3351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мероприятий </w:t>
      </w:r>
      <w:r w:rsidR="00C631D8" w:rsidRPr="008E3351">
        <w:rPr>
          <w:rFonts w:eastAsia="Calibri"/>
          <w:sz w:val="28"/>
          <w:szCs w:val="22"/>
          <w:lang w:eastAsia="en-US"/>
        </w:rPr>
        <w:t>подпрограммы</w:t>
      </w:r>
    </w:p>
    <w:p w14:paraId="7B2025B7" w14:textId="77777777" w:rsidR="009C46BE" w:rsidRPr="008E3351" w:rsidRDefault="009C46BE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7391D28" w14:textId="77777777" w:rsidR="00BE0BD4" w:rsidRPr="008E3351" w:rsidRDefault="00BE0BD4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B53D1C6" w14:textId="47A9576B" w:rsidR="007C1CBB" w:rsidRPr="008E3351" w:rsidRDefault="007C1CBB" w:rsidP="009C46B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D84ADA">
        <w:rPr>
          <w:rFonts w:eastAsia="Calibri"/>
          <w:sz w:val="28"/>
          <w:szCs w:val="22"/>
          <w:lang w:eastAsia="en-US"/>
        </w:rPr>
        <w:t>5</w:t>
      </w:r>
      <w:r w:rsidRPr="008E3351">
        <w:rPr>
          <w:rFonts w:eastAsia="Calibri"/>
          <w:sz w:val="28"/>
          <w:szCs w:val="22"/>
          <w:lang w:eastAsia="en-US"/>
        </w:rPr>
        <w:t>. Подпрограммой предусматривается реализация мероприятий по реализации поставленных в ней задач и будут осуществляться в рамках полномочий администрации Карталинского муниципального района, определенных муниципальными нормативными правовыми актами.</w:t>
      </w:r>
    </w:p>
    <w:p w14:paraId="082D09AA" w14:textId="77777777" w:rsidR="007C1CBB" w:rsidRPr="008E3351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638CBB3" w14:textId="25CC058A" w:rsidR="00BE0BD4" w:rsidRDefault="00BE0BD4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EFD35D5" w14:textId="7306F6C8" w:rsidR="0025250C" w:rsidRDefault="0025250C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D363EA7" w14:textId="77777777" w:rsidR="0025250C" w:rsidRPr="008E3351" w:rsidRDefault="0025250C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3FD19A4" w14:textId="77777777" w:rsidR="00BE0BD4" w:rsidRPr="008E3351" w:rsidRDefault="00BE0BD4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2D877EE" w14:textId="77777777" w:rsidR="0015061E" w:rsidRPr="008E3351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V. Обоснование объёма финансовых </w:t>
      </w:r>
    </w:p>
    <w:p w14:paraId="057DAFA5" w14:textId="77777777" w:rsidR="0015061E" w:rsidRPr="008E3351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proofErr w:type="gramStart"/>
      <w:r w:rsidRPr="008E3351">
        <w:rPr>
          <w:rFonts w:eastAsia="Calibri"/>
          <w:sz w:val="28"/>
          <w:szCs w:val="22"/>
          <w:lang w:eastAsia="en-US"/>
        </w:rPr>
        <w:t xml:space="preserve">ресурсов, </w:t>
      </w:r>
      <w:r w:rsidR="0015061E" w:rsidRPr="008E3351">
        <w:rPr>
          <w:rFonts w:eastAsia="Calibri"/>
          <w:sz w:val="28"/>
          <w:szCs w:val="22"/>
          <w:lang w:eastAsia="en-US"/>
        </w:rPr>
        <w:t xml:space="preserve"> </w:t>
      </w:r>
      <w:r w:rsidRPr="008E3351">
        <w:rPr>
          <w:rFonts w:eastAsia="Calibri"/>
          <w:sz w:val="28"/>
          <w:szCs w:val="22"/>
          <w:lang w:eastAsia="en-US"/>
        </w:rPr>
        <w:t>необходимых</w:t>
      </w:r>
      <w:proofErr w:type="gramEnd"/>
      <w:r w:rsidRPr="008E3351">
        <w:rPr>
          <w:rFonts w:eastAsia="Calibri"/>
          <w:sz w:val="28"/>
          <w:szCs w:val="22"/>
          <w:lang w:eastAsia="en-US"/>
        </w:rPr>
        <w:t xml:space="preserve"> для реализации </w:t>
      </w:r>
    </w:p>
    <w:p w14:paraId="41C7F9AC" w14:textId="77777777" w:rsidR="007C1CBB" w:rsidRPr="008E3351" w:rsidRDefault="007C1CBB" w:rsidP="009C46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мероприятий </w:t>
      </w:r>
      <w:r w:rsidR="00367444" w:rsidRPr="008E3351">
        <w:rPr>
          <w:rFonts w:eastAsia="Calibri"/>
          <w:sz w:val="28"/>
          <w:szCs w:val="22"/>
          <w:lang w:eastAsia="en-US"/>
        </w:rPr>
        <w:t>подпрограммы</w:t>
      </w:r>
    </w:p>
    <w:p w14:paraId="2FC2262F" w14:textId="77777777" w:rsidR="007C1CBB" w:rsidRPr="008E3351" w:rsidRDefault="007C1CBB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FD0D268" w14:textId="77777777" w:rsidR="00BE0BD4" w:rsidRPr="008E3351" w:rsidRDefault="00BE0BD4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2C5A372" w14:textId="7270891F" w:rsidR="007C1CBB" w:rsidRPr="008E3351" w:rsidRDefault="007C1CBB" w:rsidP="0015061E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D84ADA">
        <w:rPr>
          <w:rFonts w:eastAsia="Calibri"/>
          <w:sz w:val="28"/>
          <w:szCs w:val="22"/>
          <w:lang w:eastAsia="en-US"/>
        </w:rPr>
        <w:t>6</w:t>
      </w:r>
      <w:r w:rsidRPr="008E3351">
        <w:rPr>
          <w:rFonts w:eastAsia="Calibri"/>
          <w:sz w:val="28"/>
          <w:szCs w:val="22"/>
          <w:lang w:eastAsia="en-US"/>
        </w:rPr>
        <w:t xml:space="preserve">. </w:t>
      </w:r>
      <w:r w:rsidR="0015061E" w:rsidRPr="008E3351">
        <w:rPr>
          <w:rFonts w:eastAsia="Calibri"/>
          <w:sz w:val="28"/>
          <w:szCs w:val="22"/>
          <w:lang w:eastAsia="en-US"/>
        </w:rPr>
        <w:t>Общая потребность подпрограммы в ресурсах на реализацию запланированных мероприятий на 20</w:t>
      </w:r>
      <w:r w:rsidR="00963899" w:rsidRPr="008E3351">
        <w:rPr>
          <w:rFonts w:eastAsia="Calibri"/>
          <w:sz w:val="28"/>
          <w:szCs w:val="22"/>
          <w:lang w:eastAsia="en-US"/>
        </w:rPr>
        <w:t>2</w:t>
      </w:r>
      <w:r w:rsidR="003718AE" w:rsidRPr="008E3351">
        <w:rPr>
          <w:rFonts w:eastAsia="Calibri"/>
          <w:sz w:val="28"/>
          <w:szCs w:val="22"/>
          <w:lang w:eastAsia="en-US"/>
        </w:rPr>
        <w:t>4</w:t>
      </w:r>
      <w:r w:rsidR="0015061E" w:rsidRPr="008E3351">
        <w:rPr>
          <w:rFonts w:eastAsia="Calibri"/>
          <w:sz w:val="28"/>
          <w:szCs w:val="22"/>
          <w:lang w:eastAsia="en-US"/>
        </w:rPr>
        <w:t>-20</w:t>
      </w:r>
      <w:r w:rsidR="00963899" w:rsidRPr="008E3351">
        <w:rPr>
          <w:rFonts w:eastAsia="Calibri"/>
          <w:sz w:val="28"/>
          <w:szCs w:val="22"/>
          <w:lang w:eastAsia="en-US"/>
        </w:rPr>
        <w:t>2</w:t>
      </w:r>
      <w:r w:rsidR="003718AE" w:rsidRPr="008E3351">
        <w:rPr>
          <w:rFonts w:eastAsia="Calibri"/>
          <w:sz w:val="28"/>
          <w:szCs w:val="22"/>
          <w:lang w:eastAsia="en-US"/>
        </w:rPr>
        <w:t>6</w:t>
      </w:r>
      <w:r w:rsidR="0015061E" w:rsidRPr="008E3351">
        <w:rPr>
          <w:rFonts w:eastAsia="Calibri"/>
          <w:sz w:val="28"/>
          <w:szCs w:val="22"/>
          <w:lang w:eastAsia="en-US"/>
        </w:rPr>
        <w:t xml:space="preserve"> годы составляет </w:t>
      </w:r>
      <w:r w:rsidR="003718AE" w:rsidRPr="008E3351">
        <w:rPr>
          <w:rFonts w:eastAsia="Calibri"/>
          <w:sz w:val="28"/>
          <w:szCs w:val="22"/>
          <w:lang w:eastAsia="en-US"/>
        </w:rPr>
        <w:t>9465</w:t>
      </w:r>
      <w:r w:rsidR="00963899" w:rsidRPr="008E3351">
        <w:rPr>
          <w:rFonts w:eastAsia="Calibri"/>
          <w:sz w:val="28"/>
          <w:szCs w:val="22"/>
          <w:lang w:eastAsia="en-US"/>
        </w:rPr>
        <w:t>,</w:t>
      </w:r>
      <w:r w:rsidR="003718AE" w:rsidRPr="008E3351">
        <w:rPr>
          <w:rFonts w:eastAsia="Calibri"/>
          <w:sz w:val="28"/>
          <w:szCs w:val="22"/>
          <w:lang w:eastAsia="en-US"/>
        </w:rPr>
        <w:t>3</w:t>
      </w:r>
      <w:r w:rsidR="00963899" w:rsidRPr="008E3351">
        <w:rPr>
          <w:rFonts w:eastAsia="Calibri"/>
          <w:sz w:val="28"/>
          <w:szCs w:val="22"/>
          <w:lang w:eastAsia="en-US"/>
        </w:rPr>
        <w:t xml:space="preserve">0 </w:t>
      </w:r>
      <w:r w:rsidR="0015061E" w:rsidRPr="008E3351">
        <w:rPr>
          <w:rFonts w:eastAsia="Calibri"/>
          <w:sz w:val="28"/>
          <w:szCs w:val="22"/>
          <w:lang w:eastAsia="en-US"/>
        </w:rPr>
        <w:t>тыс. рублей за счет иных межбюджетных трансфертов из бюджета Карталинского городского поселения в бюджет Карталинского муниципального района. Из них:</w:t>
      </w:r>
    </w:p>
    <w:p w14:paraId="431BFBD8" w14:textId="1E498F26" w:rsidR="00C928AD" w:rsidRPr="008E3351" w:rsidRDefault="00C928AD" w:rsidP="00F4213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202</w:t>
      </w:r>
      <w:r w:rsidR="003718AE" w:rsidRPr="008E3351">
        <w:rPr>
          <w:rFonts w:eastAsia="Calibri"/>
          <w:sz w:val="28"/>
          <w:szCs w:val="22"/>
          <w:lang w:eastAsia="en-US"/>
        </w:rPr>
        <w:t>4</w:t>
      </w:r>
      <w:r w:rsidRPr="008E3351">
        <w:rPr>
          <w:rFonts w:eastAsia="Calibri"/>
          <w:sz w:val="28"/>
          <w:szCs w:val="22"/>
          <w:lang w:eastAsia="en-US"/>
        </w:rPr>
        <w:t xml:space="preserve"> год – </w:t>
      </w:r>
      <w:bookmarkStart w:id="3" w:name="_Hlk159495487"/>
      <w:r w:rsidR="003718AE" w:rsidRPr="008E3351">
        <w:rPr>
          <w:rFonts w:eastAsia="Calibri"/>
          <w:sz w:val="28"/>
          <w:szCs w:val="22"/>
          <w:lang w:eastAsia="en-US"/>
        </w:rPr>
        <w:t>3155</w:t>
      </w:r>
      <w:r w:rsidRPr="008E3351">
        <w:rPr>
          <w:rFonts w:eastAsia="Calibri"/>
          <w:sz w:val="28"/>
          <w:szCs w:val="22"/>
          <w:lang w:eastAsia="en-US"/>
        </w:rPr>
        <w:t>,</w:t>
      </w:r>
      <w:r w:rsidR="003718AE" w:rsidRPr="008E3351">
        <w:rPr>
          <w:rFonts w:eastAsia="Calibri"/>
          <w:sz w:val="28"/>
          <w:szCs w:val="22"/>
          <w:lang w:eastAsia="en-US"/>
        </w:rPr>
        <w:t>1</w:t>
      </w:r>
      <w:r w:rsidRPr="008E3351">
        <w:rPr>
          <w:rFonts w:eastAsia="Calibri"/>
          <w:sz w:val="28"/>
          <w:szCs w:val="22"/>
          <w:lang w:eastAsia="en-US"/>
        </w:rPr>
        <w:t>0</w:t>
      </w:r>
      <w:bookmarkEnd w:id="3"/>
      <w:r w:rsidRPr="008E3351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2399667C" w14:textId="1687712D" w:rsidR="00C928AD" w:rsidRPr="008E3351" w:rsidRDefault="00C928AD" w:rsidP="00F4213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202</w:t>
      </w:r>
      <w:r w:rsidR="003718AE" w:rsidRPr="008E3351">
        <w:rPr>
          <w:rFonts w:eastAsia="Calibri"/>
          <w:sz w:val="28"/>
          <w:szCs w:val="22"/>
          <w:lang w:eastAsia="en-US"/>
        </w:rPr>
        <w:t>5</w:t>
      </w:r>
      <w:r w:rsidRPr="008E3351">
        <w:rPr>
          <w:rFonts w:eastAsia="Calibri"/>
          <w:sz w:val="28"/>
          <w:szCs w:val="22"/>
          <w:lang w:eastAsia="en-US"/>
        </w:rPr>
        <w:t xml:space="preserve"> год – </w:t>
      </w:r>
      <w:r w:rsidR="003718AE" w:rsidRPr="008E3351">
        <w:rPr>
          <w:rFonts w:eastAsia="Calibri"/>
          <w:sz w:val="28"/>
          <w:szCs w:val="22"/>
          <w:lang w:eastAsia="en-US"/>
        </w:rPr>
        <w:t>3155,10</w:t>
      </w:r>
      <w:r w:rsidRPr="008E3351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431331E3" w14:textId="77777777" w:rsidR="00AD2098" w:rsidRPr="008E3351" w:rsidRDefault="00C928AD" w:rsidP="00F4213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202</w:t>
      </w:r>
      <w:r w:rsidR="003718AE" w:rsidRPr="008E3351">
        <w:rPr>
          <w:rFonts w:eastAsia="Calibri"/>
          <w:sz w:val="28"/>
          <w:szCs w:val="22"/>
          <w:lang w:eastAsia="en-US"/>
        </w:rPr>
        <w:t xml:space="preserve">6 </w:t>
      </w:r>
      <w:r w:rsidRPr="008E3351">
        <w:rPr>
          <w:rFonts w:eastAsia="Calibri"/>
          <w:sz w:val="28"/>
          <w:szCs w:val="22"/>
          <w:lang w:eastAsia="en-US"/>
        </w:rPr>
        <w:t xml:space="preserve">год – </w:t>
      </w:r>
      <w:r w:rsidR="003718AE" w:rsidRPr="008E3351">
        <w:rPr>
          <w:rFonts w:eastAsia="Calibri"/>
          <w:sz w:val="28"/>
          <w:szCs w:val="22"/>
          <w:lang w:eastAsia="en-US"/>
        </w:rPr>
        <w:t>3155,10</w:t>
      </w:r>
      <w:r w:rsidRPr="008E3351">
        <w:rPr>
          <w:rFonts w:eastAsia="Calibri"/>
          <w:sz w:val="28"/>
          <w:szCs w:val="22"/>
          <w:lang w:eastAsia="en-US"/>
        </w:rPr>
        <w:t xml:space="preserve"> тыс. рублей</w:t>
      </w:r>
    </w:p>
    <w:p w14:paraId="4EFD74CB" w14:textId="35DB8F3F" w:rsidR="0015061E" w:rsidRPr="008E3351" w:rsidRDefault="0015061E" w:rsidP="00F4213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(приложение </w:t>
      </w:r>
      <w:r w:rsidR="00367444" w:rsidRPr="008E3351">
        <w:rPr>
          <w:rFonts w:eastAsia="Calibri"/>
          <w:sz w:val="28"/>
          <w:szCs w:val="22"/>
          <w:lang w:eastAsia="en-US"/>
        </w:rPr>
        <w:t>4</w:t>
      </w:r>
      <w:r w:rsidRPr="008E3351">
        <w:rPr>
          <w:rFonts w:eastAsia="Calibri"/>
          <w:sz w:val="28"/>
          <w:szCs w:val="22"/>
          <w:lang w:eastAsia="en-US"/>
        </w:rPr>
        <w:t xml:space="preserve"> к настоящей подпрограмме).</w:t>
      </w:r>
    </w:p>
    <w:p w14:paraId="16B785EA" w14:textId="77777777" w:rsidR="000574B3" w:rsidRPr="008E3351" w:rsidRDefault="000574B3" w:rsidP="000574B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7C2C3165" w14:textId="77777777" w:rsidR="00BE0BD4" w:rsidRPr="008E3351" w:rsidRDefault="00BE0BD4" w:rsidP="000574B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19992E36" w14:textId="0DDA9D40" w:rsidR="007C1CBB" w:rsidRPr="008E3351" w:rsidRDefault="007C1CBB" w:rsidP="000574B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VI. Механизмы реализации </w:t>
      </w:r>
      <w:r w:rsidR="001A65E4" w:rsidRPr="008E3351">
        <w:rPr>
          <w:rFonts w:eastAsia="Calibri"/>
          <w:sz w:val="28"/>
          <w:szCs w:val="22"/>
          <w:lang w:eastAsia="en-US"/>
        </w:rPr>
        <w:t>подпрограммы</w:t>
      </w:r>
    </w:p>
    <w:p w14:paraId="0E2B7728" w14:textId="77777777" w:rsidR="000574B3" w:rsidRPr="008E3351" w:rsidRDefault="000574B3" w:rsidP="00BB3A83">
      <w:pPr>
        <w:tabs>
          <w:tab w:val="left" w:pos="709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D44ED88" w14:textId="77777777" w:rsidR="00BE0BD4" w:rsidRPr="008E3351" w:rsidRDefault="00BE0BD4" w:rsidP="007C1C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486E9F0" w14:textId="65C81E27" w:rsidR="007C1CBB" w:rsidRPr="008E3351" w:rsidRDefault="007C1CBB" w:rsidP="000574B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D84ADA">
        <w:rPr>
          <w:rFonts w:eastAsia="Calibri"/>
          <w:sz w:val="28"/>
          <w:szCs w:val="22"/>
          <w:lang w:eastAsia="en-US"/>
        </w:rPr>
        <w:t>7</w:t>
      </w:r>
      <w:r w:rsidRPr="008E3351">
        <w:rPr>
          <w:rFonts w:eastAsia="Calibri"/>
          <w:sz w:val="28"/>
          <w:szCs w:val="22"/>
          <w:lang w:eastAsia="en-US"/>
        </w:rPr>
        <w:t>. Отдел экономик</w:t>
      </w:r>
      <w:r w:rsidR="00D84ADA">
        <w:rPr>
          <w:rFonts w:eastAsia="Calibri"/>
          <w:sz w:val="28"/>
          <w:szCs w:val="22"/>
          <w:lang w:eastAsia="en-US"/>
        </w:rPr>
        <w:t>и</w:t>
      </w:r>
      <w:r w:rsidRPr="008E3351">
        <w:rPr>
          <w:rFonts w:eastAsia="Calibri"/>
          <w:sz w:val="28"/>
          <w:szCs w:val="22"/>
          <w:lang w:eastAsia="en-US"/>
        </w:rPr>
        <w:t xml:space="preserve"> администрации Карталинского муниципального района (далее именуется</w:t>
      </w:r>
      <w:r w:rsidR="006B033A">
        <w:rPr>
          <w:rFonts w:eastAsia="Calibri"/>
          <w:sz w:val="28"/>
          <w:szCs w:val="22"/>
          <w:lang w:eastAsia="en-US"/>
        </w:rPr>
        <w:t xml:space="preserve"> - </w:t>
      </w:r>
      <w:r w:rsidRPr="008E3351">
        <w:rPr>
          <w:rFonts w:eastAsia="Calibri"/>
          <w:sz w:val="28"/>
          <w:szCs w:val="22"/>
          <w:lang w:eastAsia="en-US"/>
        </w:rPr>
        <w:t>отдел</w:t>
      </w:r>
      <w:r w:rsidR="006B033A">
        <w:rPr>
          <w:rFonts w:eastAsia="Calibri"/>
          <w:sz w:val="28"/>
          <w:szCs w:val="22"/>
          <w:lang w:eastAsia="en-US"/>
        </w:rPr>
        <w:t xml:space="preserve"> </w:t>
      </w:r>
      <w:r w:rsidRPr="008E3351">
        <w:rPr>
          <w:rFonts w:eastAsia="Calibri"/>
          <w:sz w:val="28"/>
          <w:szCs w:val="22"/>
          <w:lang w:eastAsia="en-US"/>
        </w:rPr>
        <w:t>экономик</w:t>
      </w:r>
      <w:r w:rsidR="006B033A">
        <w:rPr>
          <w:rFonts w:eastAsia="Calibri"/>
          <w:sz w:val="28"/>
          <w:szCs w:val="22"/>
          <w:lang w:eastAsia="en-US"/>
        </w:rPr>
        <w:t>и</w:t>
      </w:r>
      <w:r w:rsidRPr="008E3351">
        <w:rPr>
          <w:rFonts w:eastAsia="Calibri"/>
          <w:sz w:val="28"/>
          <w:szCs w:val="22"/>
          <w:lang w:eastAsia="en-US"/>
        </w:rPr>
        <w:t xml:space="preserve">) осуществляет управление реализацией </w:t>
      </w:r>
      <w:r w:rsidR="0015061E" w:rsidRPr="008E3351">
        <w:rPr>
          <w:rFonts w:eastAsia="Calibri"/>
          <w:sz w:val="28"/>
          <w:szCs w:val="22"/>
          <w:lang w:eastAsia="en-US"/>
        </w:rPr>
        <w:t>подпрограммы</w:t>
      </w:r>
      <w:r w:rsidRPr="008E3351">
        <w:rPr>
          <w:rFonts w:eastAsia="Calibri"/>
          <w:sz w:val="28"/>
          <w:szCs w:val="22"/>
          <w:lang w:eastAsia="en-US"/>
        </w:rPr>
        <w:t xml:space="preserve">, отвечает за организацию и своевременное проведение мероприятий </w:t>
      </w:r>
      <w:r w:rsidR="0015061E" w:rsidRPr="008E3351">
        <w:rPr>
          <w:rFonts w:eastAsia="Calibri"/>
          <w:sz w:val="28"/>
          <w:szCs w:val="22"/>
          <w:lang w:eastAsia="en-US"/>
        </w:rPr>
        <w:t>подпрограммы</w:t>
      </w:r>
      <w:r w:rsidRPr="008E3351">
        <w:rPr>
          <w:rFonts w:eastAsia="Calibri"/>
          <w:sz w:val="28"/>
          <w:szCs w:val="22"/>
          <w:lang w:eastAsia="en-US"/>
        </w:rPr>
        <w:t>, эффективное использование выделяемых на её реализацию бюджетных средств.</w:t>
      </w:r>
    </w:p>
    <w:p w14:paraId="36C95CB4" w14:textId="23019E3D" w:rsidR="007C1CBB" w:rsidRPr="008E3351" w:rsidRDefault="007C1CBB" w:rsidP="000574B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0A4AF9">
        <w:rPr>
          <w:rFonts w:eastAsia="Calibri"/>
          <w:sz w:val="28"/>
          <w:szCs w:val="22"/>
          <w:lang w:eastAsia="en-US"/>
        </w:rPr>
        <w:t>8</w:t>
      </w:r>
      <w:r w:rsidRPr="008E3351">
        <w:rPr>
          <w:rFonts w:eastAsia="Calibri"/>
          <w:sz w:val="28"/>
          <w:szCs w:val="22"/>
          <w:lang w:eastAsia="en-US"/>
        </w:rPr>
        <w:t>. При необходимости отдел</w:t>
      </w:r>
      <w:r w:rsidR="0074186E">
        <w:rPr>
          <w:rFonts w:eastAsia="Calibri"/>
          <w:sz w:val="28"/>
          <w:szCs w:val="22"/>
          <w:lang w:eastAsia="en-US"/>
        </w:rPr>
        <w:t xml:space="preserve"> </w:t>
      </w:r>
      <w:r w:rsidRPr="008E3351">
        <w:rPr>
          <w:rFonts w:eastAsia="Calibri"/>
          <w:sz w:val="28"/>
          <w:szCs w:val="22"/>
          <w:lang w:eastAsia="en-US"/>
        </w:rPr>
        <w:t>экономик</w:t>
      </w:r>
      <w:r w:rsidR="0074186E">
        <w:rPr>
          <w:rFonts w:eastAsia="Calibri"/>
          <w:sz w:val="28"/>
          <w:szCs w:val="22"/>
          <w:lang w:eastAsia="en-US"/>
        </w:rPr>
        <w:t>и</w:t>
      </w:r>
      <w:r w:rsidRPr="008E3351">
        <w:rPr>
          <w:rFonts w:eastAsia="Calibri"/>
          <w:sz w:val="28"/>
          <w:szCs w:val="22"/>
          <w:lang w:eastAsia="en-US"/>
        </w:rPr>
        <w:t xml:space="preserve"> вносит изменения и дополнения в подпрограмму в порядке, установленном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14:paraId="65F627ED" w14:textId="1C5F3B49" w:rsidR="007C1CBB" w:rsidRPr="008E3351" w:rsidRDefault="007C1CBB" w:rsidP="000574B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1</w:t>
      </w:r>
      <w:r w:rsidR="000A4AF9">
        <w:rPr>
          <w:rFonts w:eastAsia="Calibri"/>
          <w:sz w:val="28"/>
          <w:szCs w:val="22"/>
          <w:lang w:eastAsia="en-US"/>
        </w:rPr>
        <w:t>9</w:t>
      </w:r>
      <w:r w:rsidRPr="008E3351">
        <w:rPr>
          <w:rFonts w:eastAsia="Calibri"/>
          <w:sz w:val="28"/>
          <w:szCs w:val="22"/>
          <w:lang w:eastAsia="en-US"/>
        </w:rPr>
        <w:t xml:space="preserve">. Информация о ходе реализации мероприятий </w:t>
      </w:r>
      <w:r w:rsidR="0015061E" w:rsidRPr="008E3351">
        <w:rPr>
          <w:rFonts w:eastAsia="Calibri"/>
          <w:sz w:val="28"/>
          <w:szCs w:val="22"/>
          <w:lang w:eastAsia="en-US"/>
        </w:rPr>
        <w:t>подпрограммы</w:t>
      </w:r>
      <w:r w:rsidRPr="008E3351">
        <w:rPr>
          <w:rFonts w:eastAsia="Calibri"/>
          <w:sz w:val="28"/>
          <w:szCs w:val="22"/>
          <w:lang w:eastAsia="en-US"/>
        </w:rPr>
        <w:t xml:space="preserve"> подлежит освещению в средствах массовой информации.</w:t>
      </w:r>
    </w:p>
    <w:p w14:paraId="3F845777" w14:textId="110BA550" w:rsidR="002F1727" w:rsidRPr="008E3351" w:rsidRDefault="000A4AF9" w:rsidP="002F1727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</w:t>
      </w:r>
      <w:r w:rsidR="007C1CBB" w:rsidRPr="008E3351">
        <w:rPr>
          <w:rFonts w:eastAsia="Calibri"/>
          <w:sz w:val="28"/>
          <w:szCs w:val="22"/>
          <w:lang w:eastAsia="en-US"/>
        </w:rPr>
        <w:t xml:space="preserve">. Общий контроль за исполнением </w:t>
      </w:r>
      <w:r w:rsidR="0015061E" w:rsidRPr="008E3351">
        <w:rPr>
          <w:rFonts w:eastAsia="Calibri"/>
          <w:sz w:val="28"/>
          <w:szCs w:val="22"/>
          <w:lang w:eastAsia="en-US"/>
        </w:rPr>
        <w:t>подпрограммы</w:t>
      </w:r>
      <w:r w:rsidR="007C1CBB" w:rsidRPr="008E3351">
        <w:rPr>
          <w:rFonts w:eastAsia="Calibri"/>
          <w:sz w:val="28"/>
          <w:szCs w:val="22"/>
          <w:lang w:eastAsia="en-US"/>
        </w:rPr>
        <w:t xml:space="preserve"> осуществляется администрацией Карталинского муниципального района.</w:t>
      </w:r>
    </w:p>
    <w:p w14:paraId="15FC6420" w14:textId="77777777" w:rsidR="002F1727" w:rsidRPr="008E3351" w:rsidRDefault="00140556" w:rsidP="00BE0BD4">
      <w:pPr>
        <w:suppressAutoHyphens w:val="0"/>
        <w:rPr>
          <w:rFonts w:eastAsia="Calibri"/>
          <w:sz w:val="28"/>
          <w:szCs w:val="22"/>
          <w:lang w:eastAsia="en-US"/>
        </w:rPr>
        <w:sectPr w:rsidR="002F1727" w:rsidRPr="008E3351" w:rsidSect="00054CDC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  <w:r w:rsidRPr="008E3351">
        <w:rPr>
          <w:rFonts w:eastAsia="Calibri"/>
          <w:sz w:val="28"/>
          <w:szCs w:val="22"/>
          <w:lang w:eastAsia="en-US"/>
        </w:rPr>
        <w:br w:type="page"/>
      </w:r>
    </w:p>
    <w:p w14:paraId="5B4F5172" w14:textId="77777777" w:rsidR="002F1727" w:rsidRPr="008E3351" w:rsidRDefault="002F1727" w:rsidP="002F1727">
      <w:pPr>
        <w:suppressAutoHyphens w:val="0"/>
        <w:ind w:left="9498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lastRenderedPageBreak/>
        <w:t>«ПРИЛОЖЕНИЕ 3</w:t>
      </w:r>
    </w:p>
    <w:p w14:paraId="0CF45C68" w14:textId="77777777" w:rsidR="002F1727" w:rsidRPr="008E3351" w:rsidRDefault="002F1727" w:rsidP="002F1727">
      <w:pPr>
        <w:suppressAutoHyphens w:val="0"/>
        <w:ind w:left="9498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к подпрограмме</w:t>
      </w:r>
    </w:p>
    <w:p w14:paraId="1589C96A" w14:textId="34BB7EC4" w:rsidR="002F1727" w:rsidRDefault="002F1727" w:rsidP="002F1727">
      <w:pPr>
        <w:suppressAutoHyphens w:val="0"/>
        <w:ind w:left="9498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«Общегосударственные вопросы»</w:t>
      </w:r>
    </w:p>
    <w:p w14:paraId="6200B3DC" w14:textId="77777777" w:rsidR="002F1727" w:rsidRPr="008E3351" w:rsidRDefault="002F1727" w:rsidP="002F1727">
      <w:pPr>
        <w:suppressAutoHyphens w:val="0"/>
        <w:jc w:val="center"/>
        <w:rPr>
          <w:sz w:val="28"/>
          <w:szCs w:val="28"/>
        </w:rPr>
      </w:pPr>
    </w:p>
    <w:p w14:paraId="5000DC48" w14:textId="77777777" w:rsidR="002F1727" w:rsidRPr="008E3351" w:rsidRDefault="002F1727" w:rsidP="002F1727">
      <w:pPr>
        <w:suppressAutoHyphens w:val="0"/>
        <w:jc w:val="center"/>
        <w:rPr>
          <w:sz w:val="28"/>
          <w:szCs w:val="28"/>
        </w:rPr>
      </w:pPr>
    </w:p>
    <w:p w14:paraId="4C0F9C6F" w14:textId="124AF3E7" w:rsidR="002F1727" w:rsidRPr="008E3351" w:rsidRDefault="001822DC" w:rsidP="002F1727">
      <w:pPr>
        <w:suppressAutoHyphens w:val="0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П</w:t>
      </w:r>
      <w:r w:rsidR="00E32F87">
        <w:rPr>
          <w:sz w:val="28"/>
          <w:szCs w:val="28"/>
        </w:rPr>
        <w:t>еречень</w:t>
      </w:r>
    </w:p>
    <w:p w14:paraId="0DF125D8" w14:textId="77777777" w:rsidR="002F1727" w:rsidRPr="008E3351" w:rsidRDefault="002F1727" w:rsidP="002F1727">
      <w:pPr>
        <w:suppressAutoHyphens w:val="0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целевых индикаторов подпрограммы</w:t>
      </w:r>
    </w:p>
    <w:p w14:paraId="774588F0" w14:textId="0EEF8A86" w:rsidR="002F1727" w:rsidRDefault="002F1727" w:rsidP="002F1727">
      <w:pPr>
        <w:suppressAutoHyphens w:val="0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«Общегосударственные вопросы»</w:t>
      </w:r>
    </w:p>
    <w:p w14:paraId="16A1DFF8" w14:textId="77777777" w:rsidR="002B641F" w:rsidRPr="008E3351" w:rsidRDefault="002B641F" w:rsidP="002F1727">
      <w:pPr>
        <w:suppressAutoHyphens w:val="0"/>
        <w:jc w:val="center"/>
        <w:rPr>
          <w:sz w:val="28"/>
          <w:szCs w:val="28"/>
        </w:rPr>
      </w:pPr>
    </w:p>
    <w:p w14:paraId="41A3453D" w14:textId="77777777" w:rsidR="002F1727" w:rsidRPr="008E3351" w:rsidRDefault="002F1727" w:rsidP="002F1727">
      <w:pPr>
        <w:suppressAutoHyphens w:val="0"/>
        <w:rPr>
          <w:sz w:val="28"/>
          <w:szCs w:val="28"/>
        </w:rPr>
      </w:pPr>
    </w:p>
    <w:tbl>
      <w:tblPr>
        <w:tblW w:w="1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072"/>
        <w:gridCol w:w="1740"/>
        <w:gridCol w:w="2026"/>
        <w:gridCol w:w="998"/>
        <w:gridCol w:w="967"/>
        <w:gridCol w:w="1004"/>
        <w:gridCol w:w="917"/>
      </w:tblGrid>
      <w:tr w:rsidR="002F1727" w:rsidRPr="00EE1965" w14:paraId="7E947E9F" w14:textId="77777777" w:rsidTr="00B65896">
        <w:trPr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41E49" w14:textId="77777777" w:rsidR="002F1727" w:rsidRPr="00EE1965" w:rsidRDefault="002F1727" w:rsidP="002F1727">
            <w:pPr>
              <w:suppressAutoHyphens w:val="0"/>
              <w:ind w:right="-174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№</w:t>
            </w:r>
          </w:p>
          <w:p w14:paraId="462AAA4A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п/п</w:t>
            </w:r>
          </w:p>
        </w:tc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B591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E96FF6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92CF9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rFonts w:eastAsia="Calibri"/>
                <w:sz w:val="28"/>
                <w:szCs w:val="28"/>
                <w:lang w:eastAsia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3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8FE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2F1727" w:rsidRPr="00EE1965" w14:paraId="4864F5A2" w14:textId="77777777" w:rsidTr="00B65896">
        <w:trPr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9E9D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A275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4FE6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BE2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DB6E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2023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EE64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2024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4D96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2025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7CD6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2026 год</w:t>
            </w:r>
          </w:p>
        </w:tc>
      </w:tr>
      <w:tr w:rsidR="002F1727" w:rsidRPr="00EE1965" w14:paraId="028E8EC4" w14:textId="77777777" w:rsidTr="00B6589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1BA9" w14:textId="67162F8C" w:rsidR="002F1727" w:rsidRPr="00EE1965" w:rsidRDefault="007F252B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1</w:t>
            </w:r>
            <w:r w:rsidR="002F1727" w:rsidRPr="00EE1965">
              <w:rPr>
                <w:sz w:val="28"/>
                <w:szCs w:val="28"/>
              </w:rPr>
              <w:t>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0288" w14:textId="77777777" w:rsidR="002F1727" w:rsidRPr="00EE1965" w:rsidRDefault="002F1727" w:rsidP="00DC7034">
            <w:pPr>
              <w:suppressAutoHyphens w:val="0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Проведение ярмарок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D0AD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Ед.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82AB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Фактическое количество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C3D8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1A9F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9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27D7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5A63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10</w:t>
            </w:r>
          </w:p>
        </w:tc>
      </w:tr>
      <w:tr w:rsidR="002F1727" w:rsidRPr="00EE1965" w14:paraId="487C828B" w14:textId="77777777" w:rsidTr="00B6589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9FFD" w14:textId="63099605" w:rsidR="002F1727" w:rsidRPr="00EE1965" w:rsidRDefault="007F252B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2</w:t>
            </w:r>
            <w:r w:rsidR="002F1727" w:rsidRPr="00EE1965">
              <w:rPr>
                <w:sz w:val="28"/>
                <w:szCs w:val="28"/>
              </w:rPr>
              <w:t>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7BE2" w14:textId="77777777" w:rsidR="002F1727" w:rsidRPr="00EE1965" w:rsidRDefault="002F1727" w:rsidP="00DC7034">
            <w:pPr>
              <w:suppressAutoHyphens w:val="0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Количество размещённых закупок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8F2E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Ед.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97C7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Фактическое количество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6C63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C332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23FB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2208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40</w:t>
            </w:r>
          </w:p>
        </w:tc>
      </w:tr>
      <w:tr w:rsidR="002F1727" w:rsidRPr="00EE1965" w14:paraId="67DC3C76" w14:textId="77777777" w:rsidTr="00B65896">
        <w:trPr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EF14" w14:textId="34845488" w:rsidR="002F1727" w:rsidRPr="00EE1965" w:rsidRDefault="007F252B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3</w:t>
            </w:r>
            <w:r w:rsidR="002F1727" w:rsidRPr="00EE1965">
              <w:rPr>
                <w:sz w:val="28"/>
                <w:szCs w:val="28"/>
              </w:rPr>
              <w:t>.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B146" w14:textId="77777777" w:rsidR="002F1727" w:rsidRPr="00EE1965" w:rsidRDefault="002F1727" w:rsidP="00DC7034">
            <w:pPr>
              <w:suppressAutoHyphens w:val="0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Количество заседаний комиссии по противодействию коррупции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B08E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Ед.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2788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Фактическое количество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4E1F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BA34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268B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918B" w14:textId="77777777" w:rsidR="002F1727" w:rsidRPr="00EE1965" w:rsidRDefault="002F1727" w:rsidP="002F1727">
            <w:pPr>
              <w:suppressAutoHyphens w:val="0"/>
              <w:jc w:val="center"/>
              <w:rPr>
                <w:sz w:val="28"/>
                <w:szCs w:val="28"/>
              </w:rPr>
            </w:pPr>
            <w:r w:rsidRPr="00EE1965">
              <w:rPr>
                <w:sz w:val="28"/>
                <w:szCs w:val="28"/>
              </w:rPr>
              <w:t>4</w:t>
            </w:r>
          </w:p>
        </w:tc>
      </w:tr>
    </w:tbl>
    <w:p w14:paraId="0E99D98C" w14:textId="77777777" w:rsidR="002F1727" w:rsidRPr="008E3351" w:rsidRDefault="002F1727" w:rsidP="00140556">
      <w:pPr>
        <w:suppressAutoHyphens w:val="0"/>
        <w:jc w:val="both"/>
        <w:rPr>
          <w:rFonts w:eastAsia="Calibri"/>
          <w:sz w:val="28"/>
          <w:szCs w:val="28"/>
          <w:lang w:eastAsia="en-US"/>
        </w:rPr>
        <w:sectPr w:rsidR="002F1727" w:rsidRPr="008E3351" w:rsidSect="00014C68">
          <w:pgSz w:w="16838" w:h="11906" w:orient="landscape"/>
          <w:pgMar w:top="1985" w:right="1134" w:bottom="567" w:left="1134" w:header="720" w:footer="720" w:gutter="0"/>
          <w:cols w:space="720"/>
          <w:docGrid w:linePitch="600" w:charSpace="32768"/>
        </w:sectPr>
      </w:pPr>
    </w:p>
    <w:p w14:paraId="7CFDD993" w14:textId="77777777" w:rsidR="00140556" w:rsidRPr="008E3351" w:rsidRDefault="00140556" w:rsidP="00140556">
      <w:pPr>
        <w:suppressAutoHyphens w:val="0"/>
        <w:ind w:left="10065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lastRenderedPageBreak/>
        <w:t xml:space="preserve">ПРИЛОЖЕНИЕ </w:t>
      </w:r>
      <w:r w:rsidR="001A65E4" w:rsidRPr="008E3351">
        <w:rPr>
          <w:rFonts w:eastAsia="Calibri"/>
          <w:sz w:val="28"/>
          <w:szCs w:val="22"/>
          <w:lang w:eastAsia="en-US"/>
        </w:rPr>
        <w:t>4</w:t>
      </w:r>
    </w:p>
    <w:p w14:paraId="3190D530" w14:textId="77777777" w:rsidR="00140556" w:rsidRPr="008E3351" w:rsidRDefault="00140556" w:rsidP="00140556">
      <w:pPr>
        <w:suppressAutoHyphens w:val="0"/>
        <w:ind w:left="10065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к подпрограмме</w:t>
      </w:r>
    </w:p>
    <w:p w14:paraId="1C4F64C9" w14:textId="0C8492C5" w:rsidR="00140556" w:rsidRDefault="00140556" w:rsidP="00140556">
      <w:pPr>
        <w:suppressAutoHyphens w:val="0"/>
        <w:ind w:left="10065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«Общегосударственные вопросы»</w:t>
      </w:r>
    </w:p>
    <w:p w14:paraId="54FF4C42" w14:textId="611D5EC2" w:rsidR="00E32F87" w:rsidRDefault="00E32F87" w:rsidP="00140556">
      <w:pPr>
        <w:suppressAutoHyphens w:val="0"/>
        <w:ind w:left="10065"/>
        <w:jc w:val="center"/>
        <w:rPr>
          <w:rFonts w:eastAsia="Calibri"/>
          <w:sz w:val="28"/>
          <w:szCs w:val="22"/>
          <w:lang w:eastAsia="en-US"/>
        </w:rPr>
      </w:pPr>
    </w:p>
    <w:p w14:paraId="2CDA3E66" w14:textId="77777777" w:rsidR="00140556" w:rsidRPr="008E3351" w:rsidRDefault="00140556" w:rsidP="0014055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1E01155" w14:textId="657B095F" w:rsidR="00014C68" w:rsidRDefault="00140556" w:rsidP="0014055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>П</w:t>
      </w:r>
      <w:r w:rsidR="00E32F87">
        <w:rPr>
          <w:rFonts w:eastAsia="Calibri"/>
          <w:sz w:val="28"/>
          <w:szCs w:val="22"/>
          <w:lang w:eastAsia="en-US"/>
        </w:rPr>
        <w:t>еречень</w:t>
      </w:r>
      <w:r w:rsidR="00014C68">
        <w:rPr>
          <w:rFonts w:eastAsia="Calibri"/>
          <w:sz w:val="28"/>
          <w:szCs w:val="22"/>
          <w:lang w:eastAsia="en-US"/>
        </w:rPr>
        <w:t xml:space="preserve"> </w:t>
      </w:r>
      <w:r w:rsidRPr="008E3351">
        <w:rPr>
          <w:rFonts w:eastAsia="Calibri"/>
          <w:sz w:val="28"/>
          <w:szCs w:val="22"/>
          <w:lang w:eastAsia="en-US"/>
        </w:rPr>
        <w:t>мероприятий</w:t>
      </w:r>
    </w:p>
    <w:p w14:paraId="39077CB6" w14:textId="23AE0177" w:rsidR="00140556" w:rsidRDefault="00140556" w:rsidP="0014055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8E3351">
        <w:rPr>
          <w:rFonts w:eastAsia="Calibri"/>
          <w:sz w:val="28"/>
          <w:szCs w:val="22"/>
          <w:lang w:eastAsia="en-US"/>
        </w:rPr>
        <w:t xml:space="preserve"> подпрограммы «Общегосударственные вопросы»</w:t>
      </w:r>
    </w:p>
    <w:p w14:paraId="56DAF210" w14:textId="77777777" w:rsidR="00E32F87" w:rsidRPr="008E3351" w:rsidRDefault="00E32F87" w:rsidP="0014055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2B33814B" w14:textId="77777777" w:rsidR="001822DC" w:rsidRPr="00EE1965" w:rsidRDefault="001822DC" w:rsidP="00140556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132"/>
        <w:gridCol w:w="1984"/>
        <w:gridCol w:w="992"/>
        <w:gridCol w:w="1560"/>
        <w:gridCol w:w="1559"/>
        <w:gridCol w:w="1554"/>
        <w:gridCol w:w="995"/>
        <w:gridCol w:w="815"/>
        <w:gridCol w:w="1186"/>
        <w:gridCol w:w="806"/>
        <w:gridCol w:w="1133"/>
      </w:tblGrid>
      <w:tr w:rsidR="00140556" w:rsidRPr="00EE1965" w14:paraId="62D810B2" w14:textId="77777777" w:rsidTr="0059079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24C3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№, 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417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BE2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2BA9" w14:textId="1F517575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Ед.</w:t>
            </w:r>
            <w:r w:rsidR="001822DC" w:rsidRPr="00014C6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14C68">
              <w:rPr>
                <w:rFonts w:eastAsia="Calibri"/>
                <w:sz w:val="26"/>
                <w:szCs w:val="26"/>
                <w:lang w:eastAsia="en-US"/>
              </w:rPr>
              <w:t>измерения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D513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Значения результатов мероприятия</w:t>
            </w:r>
          </w:p>
          <w:p w14:paraId="593A1C35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подпрограммы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0315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140556" w:rsidRPr="00EE1965" w14:paraId="6AF371BD" w14:textId="77777777" w:rsidTr="0059079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0775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0CA9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A4A8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A536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DCD5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Год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DDE0" w14:textId="338F7D48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Значение результата</w:t>
            </w:r>
            <w:r w:rsidR="008E3351" w:rsidRPr="00014C68">
              <w:rPr>
                <w:rFonts w:eastAsia="Calibri"/>
                <w:sz w:val="26"/>
                <w:szCs w:val="26"/>
                <w:lang w:eastAsia="en-US"/>
              </w:rPr>
              <w:t>,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B603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Год реализации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708C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ФБ**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A9470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ОБ**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3D9D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МБ**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A154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ВБ**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EB07" w14:textId="77777777" w:rsidR="00140556" w:rsidRPr="00014C68" w:rsidRDefault="00140556" w:rsidP="0014055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ВСЕГО</w:t>
            </w:r>
          </w:p>
        </w:tc>
      </w:tr>
      <w:tr w:rsidR="004403B6" w:rsidRPr="00EE1965" w14:paraId="3B1BB16E" w14:textId="77777777" w:rsidTr="008E3351">
        <w:trPr>
          <w:trHeight w:val="390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45CA" w14:textId="77777777" w:rsidR="004403B6" w:rsidRPr="00014C68" w:rsidRDefault="004403B6" w:rsidP="004403B6">
            <w:pPr>
              <w:suppressAutoHyphens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014C68">
              <w:rPr>
                <w:rFonts w:eastAsia="Calibri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200A" w14:textId="3A4E72FC" w:rsidR="004403B6" w:rsidRPr="00014C68" w:rsidRDefault="004403B6" w:rsidP="0024351D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Администрация Карталинского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850" w14:textId="786951BF" w:rsidR="004403B6" w:rsidRPr="00014C68" w:rsidRDefault="004403B6" w:rsidP="0024351D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 xml:space="preserve">Содержание работников </w:t>
            </w:r>
            <w:proofErr w:type="spellStart"/>
            <w:proofErr w:type="gramStart"/>
            <w:r w:rsidRPr="00014C68">
              <w:rPr>
                <w:rFonts w:eastAsia="Calibri"/>
                <w:sz w:val="26"/>
                <w:szCs w:val="26"/>
                <w:lang w:eastAsia="en-US"/>
              </w:rPr>
              <w:t>администра</w:t>
            </w:r>
            <w:r w:rsidR="00EE1965" w:rsidRPr="00014C68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14C68">
              <w:rPr>
                <w:rFonts w:eastAsia="Calibri"/>
                <w:sz w:val="26"/>
                <w:szCs w:val="26"/>
                <w:lang w:eastAsia="en-US"/>
              </w:rPr>
              <w:t>ции</w:t>
            </w:r>
            <w:proofErr w:type="spellEnd"/>
            <w:proofErr w:type="gramEnd"/>
            <w:r w:rsidR="00EE1965" w:rsidRPr="00014C6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14C68">
              <w:rPr>
                <w:rFonts w:eastAsia="Calibri"/>
                <w:sz w:val="26"/>
                <w:szCs w:val="26"/>
                <w:lang w:eastAsia="en-US"/>
              </w:rPr>
              <w:t xml:space="preserve">Карталинского </w:t>
            </w:r>
            <w:proofErr w:type="spellStart"/>
            <w:r w:rsidRPr="00014C68">
              <w:rPr>
                <w:rFonts w:eastAsia="Calibri"/>
                <w:sz w:val="26"/>
                <w:szCs w:val="26"/>
                <w:lang w:eastAsia="en-US"/>
              </w:rPr>
              <w:t>муниципально</w:t>
            </w:r>
            <w:r w:rsidR="00FA033C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014C68">
              <w:rPr>
                <w:rFonts w:eastAsia="Calibri"/>
                <w:sz w:val="26"/>
                <w:szCs w:val="26"/>
                <w:lang w:eastAsia="en-US"/>
              </w:rPr>
              <w:t>го</w:t>
            </w:r>
            <w:proofErr w:type="spellEnd"/>
            <w:r w:rsidRPr="00014C68">
              <w:rPr>
                <w:rFonts w:eastAsia="Calibri"/>
                <w:sz w:val="26"/>
                <w:szCs w:val="26"/>
                <w:lang w:eastAsia="en-US"/>
              </w:rPr>
              <w:t xml:space="preserve">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263F" w14:textId="77777777" w:rsidR="004403B6" w:rsidRPr="00014C68" w:rsidRDefault="004403B6" w:rsidP="004403B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08EB" w14:textId="50C5D84A" w:rsidR="004403B6" w:rsidRPr="00014C68" w:rsidRDefault="004403B6" w:rsidP="004403B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E487" w14:textId="2CCB2BEE" w:rsidR="004403B6" w:rsidRPr="00014C68" w:rsidRDefault="008E3351" w:rsidP="004403B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01FB" w14:textId="26B79664" w:rsidR="004403B6" w:rsidRPr="00014C68" w:rsidRDefault="004403B6" w:rsidP="004403B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2024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EC74" w14:textId="77777777" w:rsidR="004403B6" w:rsidRPr="00014C68" w:rsidRDefault="004403B6" w:rsidP="004403B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D1C3" w14:textId="77777777" w:rsidR="004403B6" w:rsidRPr="00014C68" w:rsidRDefault="004403B6" w:rsidP="004403B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2BD0" w14:textId="1C57B7FF" w:rsidR="004403B6" w:rsidRPr="00014C68" w:rsidRDefault="004403B6" w:rsidP="004403B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3155,10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9BB7" w14:textId="77777777" w:rsidR="004403B6" w:rsidRPr="00014C68" w:rsidRDefault="004403B6" w:rsidP="004403B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6417" w14:textId="315CB2F4" w:rsidR="004403B6" w:rsidRPr="00014C68" w:rsidRDefault="004403B6" w:rsidP="004403B6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3155,10</w:t>
            </w:r>
          </w:p>
        </w:tc>
      </w:tr>
      <w:tr w:rsidR="008E3351" w:rsidRPr="00EE1965" w14:paraId="7F2E3C49" w14:textId="77777777" w:rsidTr="00590790">
        <w:trPr>
          <w:trHeight w:val="566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218" w14:textId="77777777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60FC" w14:textId="77777777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7B36" w14:textId="77777777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B463" w14:textId="77777777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17C6" w14:textId="1C3D0CDB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F0A8" w14:textId="403E151C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1BE5" w14:textId="6F91CA65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2025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093F" w14:textId="77777777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5C53" w14:textId="77777777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BCF5" w14:textId="196802A3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3155,10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F6EC" w14:textId="77777777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6F36" w14:textId="5FAA9DF8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3155,10</w:t>
            </w:r>
          </w:p>
        </w:tc>
      </w:tr>
      <w:tr w:rsidR="008E3351" w:rsidRPr="00EE1965" w14:paraId="71D1EFBD" w14:textId="77777777" w:rsidTr="00590790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BC46" w14:textId="77777777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97BB" w14:textId="77777777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B3A7" w14:textId="77777777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FBE3" w14:textId="77777777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14CD" w14:textId="724D37D4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AE27" w14:textId="695D1CBA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D20E" w14:textId="1094B365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2026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434A" w14:textId="77777777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76C7" w14:textId="77777777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84BD" w14:textId="37DA63B1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3155,10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1555" w14:textId="77777777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5371" w14:textId="69952551" w:rsidR="008E3351" w:rsidRPr="00014C68" w:rsidRDefault="008E3351" w:rsidP="008E3351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3155,10</w:t>
            </w:r>
          </w:p>
        </w:tc>
      </w:tr>
      <w:tr w:rsidR="0075749F" w:rsidRPr="00EE1965" w14:paraId="24C5156D" w14:textId="77777777" w:rsidTr="00334E97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0FC3" w14:textId="77777777" w:rsidR="0075749F" w:rsidRPr="00014C68" w:rsidRDefault="0075749F" w:rsidP="001822DC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AA5" w14:textId="67CAF00D" w:rsidR="0075749F" w:rsidRPr="00014C68" w:rsidRDefault="0075749F" w:rsidP="001822DC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351A" w14:textId="77777777" w:rsidR="0075749F" w:rsidRPr="00014C68" w:rsidRDefault="0075749F" w:rsidP="001822DC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F558" w14:textId="77777777" w:rsidR="0075749F" w:rsidRPr="00014C68" w:rsidRDefault="0075749F" w:rsidP="001822DC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1513" w14:textId="071A8448" w:rsidR="0075749F" w:rsidRPr="00014C68" w:rsidRDefault="0075749F" w:rsidP="001822DC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9465,30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4727" w14:textId="77777777" w:rsidR="0075749F" w:rsidRPr="00014C68" w:rsidRDefault="0075749F" w:rsidP="001822DC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876B" w14:textId="2253DB64" w:rsidR="0075749F" w:rsidRPr="00014C68" w:rsidRDefault="0075749F" w:rsidP="001822DC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14C68">
              <w:rPr>
                <w:rFonts w:eastAsia="Calibri"/>
                <w:sz w:val="26"/>
                <w:szCs w:val="26"/>
                <w:lang w:eastAsia="en-US"/>
              </w:rPr>
              <w:t>9465,30</w:t>
            </w:r>
          </w:p>
        </w:tc>
      </w:tr>
    </w:tbl>
    <w:p w14:paraId="37D3AC52" w14:textId="77777777" w:rsidR="00140556" w:rsidRPr="00EE1965" w:rsidRDefault="00140556" w:rsidP="00140556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EE1965">
        <w:rPr>
          <w:rFonts w:eastAsia="Calibri"/>
          <w:sz w:val="28"/>
          <w:szCs w:val="28"/>
          <w:lang w:eastAsia="en-US"/>
        </w:rPr>
        <w:t>----------------------------</w:t>
      </w:r>
    </w:p>
    <w:p w14:paraId="4E86A8B2" w14:textId="77777777" w:rsidR="00140556" w:rsidRPr="00A757B2" w:rsidRDefault="00140556" w:rsidP="00140556">
      <w:pPr>
        <w:suppressAutoHyphens w:val="0"/>
        <w:jc w:val="both"/>
        <w:rPr>
          <w:rFonts w:eastAsia="Calibri"/>
          <w:lang w:eastAsia="en-US"/>
        </w:rPr>
      </w:pPr>
      <w:r w:rsidRPr="00A757B2">
        <w:rPr>
          <w:rFonts w:eastAsia="Calibri"/>
          <w:lang w:eastAsia="en-US"/>
        </w:rPr>
        <w:t>** ФБ – средства Федерального бюджета финансирования</w:t>
      </w:r>
    </w:p>
    <w:p w14:paraId="1F028584" w14:textId="77777777" w:rsidR="00140556" w:rsidRPr="00A757B2" w:rsidRDefault="00140556" w:rsidP="00140556">
      <w:pPr>
        <w:suppressAutoHyphens w:val="0"/>
        <w:jc w:val="both"/>
        <w:rPr>
          <w:rFonts w:eastAsia="Calibri"/>
          <w:lang w:eastAsia="en-US"/>
        </w:rPr>
      </w:pPr>
      <w:r w:rsidRPr="00A757B2">
        <w:rPr>
          <w:rFonts w:eastAsia="Calibri"/>
          <w:lang w:eastAsia="en-US"/>
        </w:rPr>
        <w:t xml:space="preserve">     ОБ – средства Областного бюджета финансирования</w:t>
      </w:r>
    </w:p>
    <w:p w14:paraId="3EC8CC0E" w14:textId="77777777" w:rsidR="00140556" w:rsidRPr="00A757B2" w:rsidRDefault="00140556" w:rsidP="00140556">
      <w:pPr>
        <w:suppressAutoHyphens w:val="0"/>
        <w:jc w:val="both"/>
        <w:rPr>
          <w:rFonts w:eastAsia="Calibri"/>
          <w:lang w:eastAsia="en-US"/>
        </w:rPr>
      </w:pPr>
      <w:r w:rsidRPr="00A757B2">
        <w:rPr>
          <w:rFonts w:eastAsia="Calibri"/>
          <w:lang w:eastAsia="en-US"/>
        </w:rPr>
        <w:t xml:space="preserve">     МБ – средства Местного бюджета финансирования</w:t>
      </w:r>
    </w:p>
    <w:p w14:paraId="38490A48" w14:textId="77777777" w:rsidR="00140556" w:rsidRPr="00A757B2" w:rsidRDefault="00140556" w:rsidP="00140556">
      <w:pPr>
        <w:suppressAutoHyphens w:val="0"/>
        <w:jc w:val="both"/>
        <w:rPr>
          <w:rFonts w:eastAsia="Calibri"/>
          <w:lang w:eastAsia="en-US"/>
        </w:rPr>
      </w:pPr>
      <w:r w:rsidRPr="00A757B2">
        <w:rPr>
          <w:rFonts w:eastAsia="Calibri"/>
          <w:lang w:eastAsia="en-US"/>
        </w:rPr>
        <w:t xml:space="preserve">     ВБ – Внебюджетные средства финансирования</w:t>
      </w:r>
    </w:p>
    <w:p w14:paraId="05FB98BD" w14:textId="77777777" w:rsidR="001A65E4" w:rsidRPr="00A757B2" w:rsidRDefault="001A65E4" w:rsidP="00C241D6">
      <w:pPr>
        <w:suppressAutoHyphens w:val="0"/>
        <w:ind w:firstLine="709"/>
        <w:jc w:val="both"/>
        <w:rPr>
          <w:rFonts w:eastAsia="Calibri"/>
          <w:lang w:eastAsia="en-US"/>
        </w:rPr>
      </w:pPr>
    </w:p>
    <w:p w14:paraId="201F41A9" w14:textId="77777777" w:rsidR="001A65E4" w:rsidRPr="008E3351" w:rsidRDefault="001A65E4" w:rsidP="00C241D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  <w:sectPr w:rsidR="001A65E4" w:rsidRPr="008E3351" w:rsidSect="00014C68">
          <w:pgSz w:w="16838" w:h="11906" w:orient="landscape"/>
          <w:pgMar w:top="1985" w:right="1134" w:bottom="851" w:left="1134" w:header="720" w:footer="720" w:gutter="0"/>
          <w:cols w:space="720"/>
          <w:docGrid w:linePitch="600" w:charSpace="32768"/>
        </w:sectPr>
      </w:pPr>
    </w:p>
    <w:p w14:paraId="6A26B04E" w14:textId="62804C19" w:rsidR="00E641C4" w:rsidRDefault="00E641C4" w:rsidP="008E3351">
      <w:pPr>
        <w:suppressAutoHyphens w:val="0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lastRenderedPageBreak/>
        <w:t>«Раздел III.  Муниципальный финансовый контроль</w:t>
      </w:r>
    </w:p>
    <w:p w14:paraId="6EF4561D" w14:textId="77777777" w:rsidR="00CC2F90" w:rsidRPr="008E3351" w:rsidRDefault="00CC2F90" w:rsidP="008E3351">
      <w:pPr>
        <w:suppressAutoHyphens w:val="0"/>
        <w:jc w:val="center"/>
        <w:rPr>
          <w:sz w:val="28"/>
          <w:szCs w:val="28"/>
        </w:rPr>
      </w:pPr>
    </w:p>
    <w:p w14:paraId="69469E37" w14:textId="77777777" w:rsidR="00E641C4" w:rsidRPr="008E3351" w:rsidRDefault="00E641C4" w:rsidP="008E3351">
      <w:pPr>
        <w:tabs>
          <w:tab w:val="left" w:pos="5461"/>
        </w:tabs>
        <w:suppressAutoHyphens w:val="0"/>
        <w:rPr>
          <w:sz w:val="28"/>
          <w:szCs w:val="28"/>
        </w:rPr>
      </w:pPr>
      <w:r w:rsidRPr="008E3351">
        <w:rPr>
          <w:sz w:val="28"/>
          <w:szCs w:val="28"/>
        </w:rPr>
        <w:tab/>
      </w:r>
    </w:p>
    <w:p w14:paraId="553083D0" w14:textId="77777777" w:rsidR="00E641C4" w:rsidRPr="008E3351" w:rsidRDefault="00E641C4" w:rsidP="008E3351">
      <w:pPr>
        <w:suppressAutoHyphens w:val="0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Паспорт подпрограммы</w:t>
      </w:r>
    </w:p>
    <w:p w14:paraId="413DA89D" w14:textId="77777777" w:rsidR="00E641C4" w:rsidRPr="008E3351" w:rsidRDefault="00E641C4" w:rsidP="008E3351">
      <w:pPr>
        <w:suppressAutoHyphens w:val="0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«Общегосударственные вопросы»</w:t>
      </w:r>
    </w:p>
    <w:p w14:paraId="757A7802" w14:textId="77777777" w:rsidR="00E641C4" w:rsidRPr="008E3351" w:rsidRDefault="00E641C4" w:rsidP="008E3351">
      <w:pPr>
        <w:suppressAutoHyphens w:val="0"/>
        <w:jc w:val="both"/>
        <w:rPr>
          <w:sz w:val="28"/>
          <w:szCs w:val="28"/>
        </w:rPr>
      </w:pPr>
    </w:p>
    <w:p w14:paraId="765AD0EC" w14:textId="77777777" w:rsidR="00E641C4" w:rsidRPr="008E3351" w:rsidRDefault="00E641C4" w:rsidP="008E3351">
      <w:pPr>
        <w:suppressAutoHyphens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60"/>
        <w:gridCol w:w="6956"/>
      </w:tblGrid>
      <w:tr w:rsidR="00E641C4" w:rsidRPr="008E3351" w14:paraId="1062DDFC" w14:textId="77777777" w:rsidTr="003841B0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DD2AA" w14:textId="77777777" w:rsidR="00E641C4" w:rsidRPr="008E3351" w:rsidRDefault="00E641C4" w:rsidP="008E3351">
            <w:pPr>
              <w:jc w:val="center"/>
              <w:rPr>
                <w:sz w:val="28"/>
                <w:szCs w:val="28"/>
              </w:rPr>
            </w:pPr>
            <w:r w:rsidRPr="008E335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9102" w14:textId="7DD974D7" w:rsidR="00E641C4" w:rsidRPr="008E3351" w:rsidRDefault="003B64E2" w:rsidP="008E3351">
            <w:pPr>
              <w:jc w:val="both"/>
            </w:pPr>
            <w:r w:rsidRPr="008E3351">
              <w:rPr>
                <w:sz w:val="28"/>
                <w:szCs w:val="28"/>
              </w:rPr>
              <w:t>«</w:t>
            </w:r>
            <w:r w:rsidR="00E641C4" w:rsidRPr="008E3351">
              <w:rPr>
                <w:sz w:val="28"/>
                <w:szCs w:val="28"/>
              </w:rPr>
              <w:t>Общегосударственные вопросы</w:t>
            </w:r>
            <w:r w:rsidR="00742C86" w:rsidRPr="008E3351">
              <w:rPr>
                <w:sz w:val="28"/>
                <w:szCs w:val="28"/>
              </w:rPr>
              <w:t>»</w:t>
            </w:r>
            <w:r w:rsidR="00E641C4" w:rsidRPr="008E3351">
              <w:rPr>
                <w:sz w:val="28"/>
                <w:szCs w:val="28"/>
              </w:rPr>
              <w:t xml:space="preserve"> (далее именуется</w:t>
            </w:r>
            <w:r w:rsidR="005758EE">
              <w:rPr>
                <w:sz w:val="28"/>
                <w:szCs w:val="28"/>
              </w:rPr>
              <w:t xml:space="preserve"> -</w:t>
            </w:r>
            <w:r w:rsidR="00E641C4" w:rsidRPr="008E3351">
              <w:rPr>
                <w:sz w:val="28"/>
                <w:szCs w:val="28"/>
              </w:rPr>
              <w:t xml:space="preserve"> подпрограмма)</w:t>
            </w:r>
          </w:p>
        </w:tc>
      </w:tr>
      <w:tr w:rsidR="00E641C4" w:rsidRPr="008E3351" w14:paraId="5457319E" w14:textId="77777777" w:rsidTr="003841B0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C15F" w14:textId="77777777" w:rsidR="00E641C4" w:rsidRPr="008E3351" w:rsidRDefault="00E641C4" w:rsidP="008E3351">
            <w:pPr>
              <w:jc w:val="center"/>
              <w:rPr>
                <w:sz w:val="28"/>
                <w:szCs w:val="28"/>
              </w:rPr>
            </w:pPr>
            <w:r w:rsidRPr="008E335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3586" w14:textId="77777777" w:rsidR="00E641C4" w:rsidRPr="008E3351" w:rsidRDefault="00E641C4" w:rsidP="008E3351">
            <w:pPr>
              <w:jc w:val="both"/>
            </w:pPr>
            <w:r w:rsidRPr="008E3351">
              <w:rPr>
                <w:sz w:val="28"/>
                <w:szCs w:val="28"/>
              </w:rPr>
              <w:t>Контрольно-счетная палата Карталинского муниципального района</w:t>
            </w:r>
          </w:p>
        </w:tc>
      </w:tr>
      <w:tr w:rsidR="00E641C4" w:rsidRPr="008E3351" w14:paraId="5BF8D6E0" w14:textId="77777777" w:rsidTr="003841B0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4F5E" w14:textId="77777777" w:rsidR="00E641C4" w:rsidRPr="008E3351" w:rsidRDefault="00E641C4" w:rsidP="008E3351">
            <w:pPr>
              <w:jc w:val="center"/>
              <w:rPr>
                <w:sz w:val="28"/>
                <w:szCs w:val="28"/>
              </w:rPr>
            </w:pPr>
            <w:r w:rsidRPr="008E3351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A23E" w14:textId="77777777" w:rsidR="00E641C4" w:rsidRPr="008E3351" w:rsidRDefault="00E641C4" w:rsidP="008E3351">
            <w:pPr>
              <w:jc w:val="both"/>
            </w:pPr>
            <w:r w:rsidRPr="008E3351">
              <w:rPr>
                <w:sz w:val="28"/>
                <w:szCs w:val="28"/>
              </w:rPr>
              <w:t>Осуществление полномочий по решению вопросов местного значения</w:t>
            </w:r>
          </w:p>
        </w:tc>
      </w:tr>
      <w:tr w:rsidR="00E641C4" w:rsidRPr="008E3351" w14:paraId="6150C0B5" w14:textId="77777777" w:rsidTr="003841B0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2B9C" w14:textId="77777777" w:rsidR="00E641C4" w:rsidRPr="008E3351" w:rsidRDefault="00E641C4" w:rsidP="008E3351">
            <w:pPr>
              <w:jc w:val="center"/>
              <w:rPr>
                <w:sz w:val="28"/>
                <w:szCs w:val="28"/>
              </w:rPr>
            </w:pPr>
            <w:r w:rsidRPr="008E3351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F083" w14:textId="77777777" w:rsidR="00E641C4" w:rsidRPr="008E3351" w:rsidRDefault="00E641C4" w:rsidP="008E3351">
            <w:pPr>
              <w:jc w:val="both"/>
              <w:rPr>
                <w:sz w:val="28"/>
                <w:szCs w:val="28"/>
              </w:rPr>
            </w:pPr>
            <w:r w:rsidRPr="008E3351">
              <w:rPr>
                <w:sz w:val="28"/>
                <w:szCs w:val="28"/>
              </w:rPr>
              <w:t xml:space="preserve">Осуществление внешнего муниципального финансового контроля за исполнением </w:t>
            </w:r>
            <w:proofErr w:type="gramStart"/>
            <w:r w:rsidRPr="008E3351">
              <w:rPr>
                <w:sz w:val="28"/>
                <w:szCs w:val="28"/>
              </w:rPr>
              <w:t>бюджета  Карталинского</w:t>
            </w:r>
            <w:proofErr w:type="gramEnd"/>
            <w:r w:rsidRPr="008E3351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E641C4" w:rsidRPr="008E3351" w14:paraId="5AAA823D" w14:textId="77777777" w:rsidTr="003841B0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C7FA" w14:textId="77777777" w:rsidR="00E641C4" w:rsidRPr="008E3351" w:rsidRDefault="00E641C4" w:rsidP="008E3351">
            <w:pPr>
              <w:jc w:val="center"/>
              <w:rPr>
                <w:sz w:val="28"/>
                <w:szCs w:val="28"/>
              </w:rPr>
            </w:pPr>
            <w:r w:rsidRPr="008E3351">
              <w:rPr>
                <w:sz w:val="28"/>
                <w:szCs w:val="28"/>
              </w:rPr>
              <w:t xml:space="preserve">Целевые индикаторы подпрограммы. </w:t>
            </w:r>
          </w:p>
          <w:p w14:paraId="2FEDB510" w14:textId="77777777" w:rsidR="00E641C4" w:rsidRPr="008E3351" w:rsidRDefault="00E641C4" w:rsidP="008E3351">
            <w:pPr>
              <w:jc w:val="center"/>
              <w:rPr>
                <w:sz w:val="28"/>
                <w:szCs w:val="28"/>
              </w:rPr>
            </w:pPr>
            <w:r w:rsidRPr="008E3351">
              <w:rPr>
                <w:sz w:val="28"/>
                <w:szCs w:val="28"/>
              </w:rPr>
              <w:t>Их значения с разбивкой по годам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7E860" w14:textId="77777777" w:rsidR="00E641C4" w:rsidRPr="008E3351" w:rsidRDefault="00E641C4" w:rsidP="008E3351">
            <w:pPr>
              <w:ind w:left="34"/>
              <w:jc w:val="both"/>
            </w:pPr>
            <w:r w:rsidRPr="008E3351">
              <w:rPr>
                <w:sz w:val="28"/>
                <w:szCs w:val="28"/>
              </w:rPr>
              <w:t>Целевые индикаторы подпрограммы с разбивкой по годам изложены в приложении 5 к настоящей подпрограмме</w:t>
            </w:r>
          </w:p>
        </w:tc>
      </w:tr>
      <w:tr w:rsidR="00E641C4" w:rsidRPr="008E3351" w14:paraId="5D2F747B" w14:textId="77777777" w:rsidTr="003841B0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566B" w14:textId="77777777" w:rsidR="00E641C4" w:rsidRPr="008E3351" w:rsidRDefault="00E641C4" w:rsidP="008E3351">
            <w:pPr>
              <w:jc w:val="center"/>
              <w:rPr>
                <w:sz w:val="28"/>
                <w:szCs w:val="28"/>
              </w:rPr>
            </w:pPr>
            <w:r w:rsidRPr="008E3351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352A" w14:textId="77777777" w:rsidR="00E641C4" w:rsidRPr="008E3351" w:rsidRDefault="00E641C4" w:rsidP="008E3351">
            <w:pPr>
              <w:jc w:val="both"/>
            </w:pPr>
            <w:r w:rsidRPr="008E3351">
              <w:rPr>
                <w:sz w:val="28"/>
                <w:szCs w:val="28"/>
              </w:rPr>
              <w:t>Реализация подпрограммы запланирована на 202</w:t>
            </w:r>
            <w:r w:rsidR="00742C86" w:rsidRPr="008E3351">
              <w:rPr>
                <w:sz w:val="28"/>
                <w:szCs w:val="28"/>
              </w:rPr>
              <w:t>4</w:t>
            </w:r>
            <w:r w:rsidRPr="008E3351">
              <w:rPr>
                <w:sz w:val="28"/>
                <w:szCs w:val="28"/>
              </w:rPr>
              <w:t>-202</w:t>
            </w:r>
            <w:r w:rsidR="00742C86" w:rsidRPr="008E3351">
              <w:rPr>
                <w:sz w:val="28"/>
                <w:szCs w:val="28"/>
              </w:rPr>
              <w:t>6</w:t>
            </w:r>
            <w:r w:rsidRPr="008E3351">
              <w:rPr>
                <w:sz w:val="28"/>
                <w:szCs w:val="28"/>
              </w:rPr>
              <w:t xml:space="preserve"> годы без разбивки на этапы</w:t>
            </w:r>
          </w:p>
        </w:tc>
      </w:tr>
      <w:tr w:rsidR="00E641C4" w:rsidRPr="008E3351" w14:paraId="7132E4DD" w14:textId="77777777" w:rsidTr="003841B0">
        <w:trPr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485ED" w14:textId="77777777" w:rsidR="00E641C4" w:rsidRPr="008E3351" w:rsidRDefault="00E641C4" w:rsidP="008E3351">
            <w:pPr>
              <w:jc w:val="center"/>
              <w:rPr>
                <w:sz w:val="28"/>
                <w:szCs w:val="28"/>
              </w:rPr>
            </w:pPr>
            <w:r w:rsidRPr="008E3351">
              <w:rPr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9682" w14:textId="5742E7EF" w:rsidR="00E641C4" w:rsidRPr="008E3351" w:rsidRDefault="00E641C4" w:rsidP="008E3351">
            <w:pPr>
              <w:jc w:val="both"/>
              <w:rPr>
                <w:sz w:val="28"/>
                <w:szCs w:val="28"/>
              </w:rPr>
            </w:pPr>
            <w:r w:rsidRPr="008E3351">
              <w:rPr>
                <w:sz w:val="28"/>
                <w:szCs w:val="28"/>
              </w:rPr>
              <w:t xml:space="preserve">Общий объём </w:t>
            </w:r>
            <w:proofErr w:type="gramStart"/>
            <w:r w:rsidRPr="008E3351">
              <w:rPr>
                <w:sz w:val="28"/>
                <w:szCs w:val="28"/>
              </w:rPr>
              <w:t>финансирования  подпрограммы</w:t>
            </w:r>
            <w:proofErr w:type="gramEnd"/>
            <w:r w:rsidRPr="008E3351">
              <w:rPr>
                <w:sz w:val="28"/>
                <w:szCs w:val="28"/>
              </w:rPr>
              <w:t xml:space="preserve"> на</w:t>
            </w:r>
            <w:r w:rsidR="0024351D">
              <w:rPr>
                <w:sz w:val="28"/>
                <w:szCs w:val="28"/>
              </w:rPr>
              <w:t xml:space="preserve">    </w:t>
            </w:r>
            <w:r w:rsidRPr="008E3351">
              <w:rPr>
                <w:sz w:val="28"/>
                <w:szCs w:val="28"/>
              </w:rPr>
              <w:t xml:space="preserve"> 202</w:t>
            </w:r>
            <w:r w:rsidR="00742C86" w:rsidRPr="008E3351">
              <w:rPr>
                <w:sz w:val="28"/>
                <w:szCs w:val="28"/>
              </w:rPr>
              <w:t>4</w:t>
            </w:r>
            <w:r w:rsidRPr="008E3351">
              <w:rPr>
                <w:sz w:val="28"/>
                <w:szCs w:val="28"/>
              </w:rPr>
              <w:t>-202</w:t>
            </w:r>
            <w:r w:rsidR="00742C86" w:rsidRPr="008E3351">
              <w:rPr>
                <w:sz w:val="28"/>
                <w:szCs w:val="28"/>
              </w:rPr>
              <w:t>6</w:t>
            </w:r>
            <w:r w:rsidRPr="008E3351">
              <w:rPr>
                <w:sz w:val="28"/>
                <w:szCs w:val="28"/>
              </w:rPr>
              <w:t xml:space="preserve"> годы составит </w:t>
            </w:r>
            <w:r w:rsidR="00742C86" w:rsidRPr="008E3351">
              <w:rPr>
                <w:sz w:val="28"/>
                <w:szCs w:val="28"/>
              </w:rPr>
              <w:t>905,70</w:t>
            </w:r>
            <w:r w:rsidRPr="008E3351">
              <w:rPr>
                <w:sz w:val="28"/>
                <w:szCs w:val="28"/>
              </w:rPr>
              <w:t xml:space="preserve"> тыс. руб., в том числе по годам:  </w:t>
            </w:r>
          </w:p>
          <w:p w14:paraId="7BB4E904" w14:textId="77777777" w:rsidR="00E641C4" w:rsidRPr="008E3351" w:rsidRDefault="00E641C4" w:rsidP="008E3351">
            <w:pPr>
              <w:jc w:val="both"/>
              <w:rPr>
                <w:sz w:val="28"/>
                <w:szCs w:val="28"/>
              </w:rPr>
            </w:pPr>
            <w:r w:rsidRPr="008E3351">
              <w:rPr>
                <w:sz w:val="28"/>
                <w:szCs w:val="28"/>
              </w:rPr>
              <w:t>202</w:t>
            </w:r>
            <w:r w:rsidR="00742C86" w:rsidRPr="008E3351">
              <w:rPr>
                <w:sz w:val="28"/>
                <w:szCs w:val="28"/>
              </w:rPr>
              <w:t>4</w:t>
            </w:r>
            <w:r w:rsidRPr="008E3351">
              <w:rPr>
                <w:sz w:val="28"/>
                <w:szCs w:val="28"/>
              </w:rPr>
              <w:t xml:space="preserve"> год – </w:t>
            </w:r>
            <w:r w:rsidR="008B043A" w:rsidRPr="008E3351">
              <w:rPr>
                <w:sz w:val="28"/>
                <w:szCs w:val="28"/>
              </w:rPr>
              <w:t>301,90</w:t>
            </w:r>
            <w:r w:rsidRPr="008E3351">
              <w:rPr>
                <w:sz w:val="28"/>
                <w:szCs w:val="28"/>
              </w:rPr>
              <w:t xml:space="preserve"> тыс. руб.;</w:t>
            </w:r>
          </w:p>
          <w:p w14:paraId="665C4A6B" w14:textId="6293E0BF" w:rsidR="00E641C4" w:rsidRPr="008E3351" w:rsidRDefault="00E641C4" w:rsidP="008E3351">
            <w:pPr>
              <w:jc w:val="both"/>
              <w:rPr>
                <w:sz w:val="28"/>
                <w:szCs w:val="28"/>
              </w:rPr>
            </w:pPr>
            <w:r w:rsidRPr="008E3351">
              <w:rPr>
                <w:sz w:val="28"/>
                <w:szCs w:val="28"/>
              </w:rPr>
              <w:t>202</w:t>
            </w:r>
            <w:r w:rsidR="00742C86" w:rsidRPr="008E3351">
              <w:rPr>
                <w:sz w:val="28"/>
                <w:szCs w:val="28"/>
              </w:rPr>
              <w:t>5</w:t>
            </w:r>
            <w:r w:rsidRPr="008E3351">
              <w:rPr>
                <w:sz w:val="28"/>
                <w:szCs w:val="28"/>
              </w:rPr>
              <w:t xml:space="preserve"> год – </w:t>
            </w:r>
            <w:r w:rsidR="00B97AF5" w:rsidRPr="008E3351">
              <w:rPr>
                <w:sz w:val="28"/>
                <w:szCs w:val="28"/>
              </w:rPr>
              <w:t xml:space="preserve">301,90 </w:t>
            </w:r>
            <w:r w:rsidRPr="008E3351">
              <w:rPr>
                <w:sz w:val="28"/>
                <w:szCs w:val="28"/>
              </w:rPr>
              <w:t>тыс. руб.;</w:t>
            </w:r>
          </w:p>
          <w:p w14:paraId="7D9FD065" w14:textId="77777777" w:rsidR="00E641C4" w:rsidRPr="008E3351" w:rsidRDefault="00E641C4" w:rsidP="008E3351">
            <w:pPr>
              <w:jc w:val="both"/>
              <w:rPr>
                <w:sz w:val="28"/>
                <w:szCs w:val="28"/>
              </w:rPr>
            </w:pPr>
            <w:r w:rsidRPr="008E3351">
              <w:rPr>
                <w:sz w:val="28"/>
                <w:szCs w:val="28"/>
              </w:rPr>
              <w:t>202</w:t>
            </w:r>
            <w:r w:rsidR="00742C86" w:rsidRPr="008E3351">
              <w:rPr>
                <w:sz w:val="28"/>
                <w:szCs w:val="28"/>
              </w:rPr>
              <w:t>6</w:t>
            </w:r>
            <w:r w:rsidRPr="008E3351">
              <w:rPr>
                <w:sz w:val="28"/>
                <w:szCs w:val="28"/>
              </w:rPr>
              <w:t xml:space="preserve"> год – </w:t>
            </w:r>
            <w:r w:rsidR="00B97AF5" w:rsidRPr="008E3351">
              <w:rPr>
                <w:sz w:val="28"/>
                <w:szCs w:val="28"/>
              </w:rPr>
              <w:t xml:space="preserve">301,90 </w:t>
            </w:r>
            <w:r w:rsidRPr="008E3351">
              <w:rPr>
                <w:sz w:val="28"/>
                <w:szCs w:val="28"/>
              </w:rPr>
              <w:t>тыс. руб.</w:t>
            </w:r>
          </w:p>
          <w:p w14:paraId="770AB79C" w14:textId="7A1A64DF" w:rsidR="00E641C4" w:rsidRPr="008E3351" w:rsidRDefault="00E641C4" w:rsidP="008E3351">
            <w:pPr>
              <w:jc w:val="both"/>
            </w:pPr>
            <w:r w:rsidRPr="008E3351">
              <w:rPr>
                <w:sz w:val="28"/>
                <w:szCs w:val="28"/>
              </w:rPr>
              <w:t>Реализация мероприятий подпрограммы (приложение 6 к настоящей подпрограмме) осуществляется за счёт межбюджетных трансфертов из бюджета Карталинского городского поселения</w:t>
            </w:r>
          </w:p>
        </w:tc>
      </w:tr>
    </w:tbl>
    <w:p w14:paraId="4882E29A" w14:textId="77777777" w:rsidR="00E641C4" w:rsidRPr="008E3351" w:rsidRDefault="00E641C4" w:rsidP="008E3351">
      <w:pPr>
        <w:suppressAutoHyphens w:val="0"/>
        <w:jc w:val="both"/>
        <w:rPr>
          <w:sz w:val="28"/>
          <w:szCs w:val="28"/>
        </w:rPr>
      </w:pPr>
    </w:p>
    <w:p w14:paraId="603C1293" w14:textId="77777777" w:rsidR="00D64779" w:rsidRPr="008E3351" w:rsidRDefault="00D64779" w:rsidP="008E3351">
      <w:pPr>
        <w:suppressAutoHyphens w:val="0"/>
        <w:jc w:val="both"/>
        <w:rPr>
          <w:sz w:val="28"/>
          <w:szCs w:val="28"/>
        </w:rPr>
      </w:pPr>
    </w:p>
    <w:p w14:paraId="7BA16911" w14:textId="619CC641" w:rsidR="00E641C4" w:rsidRDefault="00D64779" w:rsidP="008E3351">
      <w:pPr>
        <w:suppressAutoHyphens w:val="0"/>
        <w:jc w:val="center"/>
        <w:rPr>
          <w:sz w:val="28"/>
          <w:szCs w:val="28"/>
        </w:rPr>
      </w:pPr>
      <w:r w:rsidRPr="008E3351">
        <w:rPr>
          <w:sz w:val="28"/>
          <w:szCs w:val="28"/>
          <w:lang w:val="en-US"/>
        </w:rPr>
        <w:t>I</w:t>
      </w:r>
      <w:r w:rsidRPr="008E3351">
        <w:rPr>
          <w:sz w:val="28"/>
          <w:szCs w:val="28"/>
        </w:rPr>
        <w:t>.Общая характеристика подпрограммы</w:t>
      </w:r>
    </w:p>
    <w:p w14:paraId="566EA692" w14:textId="77777777" w:rsidR="00F72927" w:rsidRPr="008E3351" w:rsidRDefault="00F72927" w:rsidP="008E3351">
      <w:pPr>
        <w:suppressAutoHyphens w:val="0"/>
        <w:jc w:val="center"/>
        <w:rPr>
          <w:sz w:val="28"/>
          <w:szCs w:val="28"/>
        </w:rPr>
      </w:pPr>
    </w:p>
    <w:p w14:paraId="7A489EF1" w14:textId="77777777" w:rsidR="00D64779" w:rsidRPr="008E3351" w:rsidRDefault="00D64779" w:rsidP="008E3351">
      <w:pPr>
        <w:suppressAutoHyphens w:val="0"/>
        <w:jc w:val="center"/>
        <w:rPr>
          <w:sz w:val="28"/>
          <w:szCs w:val="28"/>
        </w:rPr>
      </w:pPr>
    </w:p>
    <w:p w14:paraId="4F0687CC" w14:textId="77777777" w:rsidR="003B3A9D" w:rsidRPr="008E3351" w:rsidRDefault="003B3A9D" w:rsidP="008E3351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 w:rsidRPr="008E3351">
        <w:rPr>
          <w:sz w:val="28"/>
          <w:szCs w:val="28"/>
        </w:rPr>
        <w:t>1. Контрольно-счетная палата Карталинского муниципального района (далее именуется – Контрольно-счетная палата) является постоянно действующим органом внешнего муниципального финансового контроля, образуется Собранием депутатов Карталинского муниципального района</w:t>
      </w:r>
      <w:r w:rsidR="00847193" w:rsidRPr="008E3351">
        <w:rPr>
          <w:sz w:val="28"/>
          <w:szCs w:val="28"/>
        </w:rPr>
        <w:t>.</w:t>
      </w:r>
    </w:p>
    <w:p w14:paraId="48948DE0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 xml:space="preserve">2. Нормативной правовой основой деятельности казенного учреждения являются: Федеральный закон от 06.10.2003 года № 131-ФЗ «Об общих </w:t>
      </w:r>
      <w:r w:rsidRPr="008E3351">
        <w:rPr>
          <w:sz w:val="28"/>
          <w:szCs w:val="28"/>
        </w:rPr>
        <w:lastRenderedPageBreak/>
        <w:t>принципах организации местного самоуправления в Российской Федерации», Бюджетный кодекс Российской Федерации, Федеральный закон                            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 Карталинского муниципального района, Регламент Контрольно-счетной палаты Карталинского муниципального района, Положение о Контрольно-счетной палате Карталинского муниципального района, иные нормативные правовые акты, регулирующие вопросы местного самоуправления.</w:t>
      </w:r>
    </w:p>
    <w:p w14:paraId="0613B261" w14:textId="77777777" w:rsidR="003B3A9D" w:rsidRPr="008E3351" w:rsidRDefault="003B3A9D" w:rsidP="008E335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3. Контрольно-счетная палата является органом местного самоуправления и наделяется контрольными функциями при решении вопросов местного значения в соответствии с законодательством Российской Федерации, Челябинской области, Уставом Карталинского муниципального района, Положением о контрольно-счетной палате Карталинского муниципального района.</w:t>
      </w:r>
    </w:p>
    <w:p w14:paraId="3CAEEB36" w14:textId="77777777" w:rsidR="003B3A9D" w:rsidRPr="008E3351" w:rsidRDefault="003B3A9D" w:rsidP="008E335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4. Структура Контрольно-счетной палаты утверждена решениями Собрания депутатов Карталинского муниципального района                                      от 29.10.2015 года № 14-Н.</w:t>
      </w:r>
    </w:p>
    <w:p w14:paraId="1D824465" w14:textId="77777777" w:rsidR="003B3A9D" w:rsidRPr="008E3351" w:rsidRDefault="003B3A9D" w:rsidP="008E335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5. Расходы на содержание Контрольно-счетной палаты предусматриваются в бюджете района отдельной строкой и являются расходными обязательствами бюджета Карталинского муниципального района.</w:t>
      </w:r>
    </w:p>
    <w:p w14:paraId="29869F00" w14:textId="77777777" w:rsidR="003B3A9D" w:rsidRPr="008E3351" w:rsidRDefault="003B3A9D" w:rsidP="008E335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6. Принятие настоящей подпрограммы позволит обеспечить эффективное функционирование Контрольно-счетной палаты при решении вопросов местного значения.</w:t>
      </w:r>
    </w:p>
    <w:p w14:paraId="2C8E8158" w14:textId="77777777" w:rsidR="003B3A9D" w:rsidRPr="008E3351" w:rsidRDefault="003B3A9D" w:rsidP="008E335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7. Обеспечение деятельности организации осуществляется Председателем и аппаратом Контрольно-счетной палаты Карталинского муниципального района.</w:t>
      </w:r>
    </w:p>
    <w:p w14:paraId="7204C53D" w14:textId="77777777" w:rsidR="003B3A9D" w:rsidRPr="008E3351" w:rsidRDefault="003B3A9D" w:rsidP="008E3351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3C0F9ECF" w14:textId="77777777" w:rsidR="003B3A9D" w:rsidRPr="008E3351" w:rsidRDefault="003B3A9D" w:rsidP="008E3351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3E4C4989" w14:textId="77777777" w:rsidR="003B3A9D" w:rsidRPr="008E3351" w:rsidRDefault="003B3A9D" w:rsidP="008E3351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8E3351">
        <w:rPr>
          <w:sz w:val="28"/>
          <w:szCs w:val="28"/>
        </w:rPr>
        <w:t xml:space="preserve">II. Цели, задачи, сроки и этапы </w:t>
      </w:r>
    </w:p>
    <w:p w14:paraId="0FADDA8C" w14:textId="77777777" w:rsidR="003B3A9D" w:rsidRPr="008E3351" w:rsidRDefault="003B3A9D" w:rsidP="008E3351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реализации подпрограммы</w:t>
      </w:r>
    </w:p>
    <w:p w14:paraId="1BA5F52B" w14:textId="77777777" w:rsidR="003B3A9D" w:rsidRPr="008E3351" w:rsidRDefault="003B3A9D" w:rsidP="008E3351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48BB30F6" w14:textId="77777777" w:rsidR="003B3A9D" w:rsidRPr="008E3351" w:rsidRDefault="003B3A9D" w:rsidP="008E3351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14:paraId="50522C00" w14:textId="028C3154" w:rsidR="003B3A9D" w:rsidRPr="008E3351" w:rsidRDefault="003B3A9D" w:rsidP="008E335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8. Основная цель подпрограммы</w:t>
      </w:r>
      <w:r w:rsidR="000A197A">
        <w:rPr>
          <w:sz w:val="28"/>
          <w:szCs w:val="28"/>
        </w:rPr>
        <w:t xml:space="preserve"> - </w:t>
      </w:r>
      <w:r w:rsidRPr="008E3351">
        <w:rPr>
          <w:sz w:val="28"/>
          <w:szCs w:val="28"/>
        </w:rPr>
        <w:t>осуществление полномочий контрольно-счетного органа по осуществлению внешнего муниципального финансового контроля в Карталинском городском поселении, контроль за законностью, целесообразностью и эффективностью управления муниципальными финансами и муниципальным имуществом.</w:t>
      </w:r>
    </w:p>
    <w:p w14:paraId="0640CCA1" w14:textId="77777777" w:rsidR="00F72927" w:rsidRDefault="003B3A9D" w:rsidP="008E335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 xml:space="preserve">9. Для достижения данной цели предусматривается выполнение следующих задач: </w:t>
      </w:r>
    </w:p>
    <w:p w14:paraId="7B6EE5A5" w14:textId="6DF90BA6" w:rsidR="003B3A9D" w:rsidRPr="008E3351" w:rsidRDefault="003B3A9D" w:rsidP="008E335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1) обеспечение качественной теоретической и практической подготовки специалистов для проведения контрольных мероприятий;</w:t>
      </w:r>
    </w:p>
    <w:p w14:paraId="686CEF7D" w14:textId="77777777" w:rsidR="003B3A9D" w:rsidRPr="008E3351" w:rsidRDefault="003B3A9D" w:rsidP="008E335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lastRenderedPageBreak/>
        <w:t>2) создание организационно-информационной, методической и правовой базы эффективного финансового контроля за использованием муниципальных ресурсов;</w:t>
      </w:r>
    </w:p>
    <w:p w14:paraId="362C74B0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3) проведение контрольных мероприятий в целях проверки законности, результативностью (эффективностью и экономностью) использования средств бюджета и муниципальным имуществом;</w:t>
      </w:r>
    </w:p>
    <w:p w14:paraId="62855B74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4) мониторинг результатов контрольных мероприятий;</w:t>
      </w:r>
    </w:p>
    <w:p w14:paraId="311250FA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5)  анализ бюджетного процесса в Карталинском городском поселении и подготовка предложений, направленных на его совершенствование;</w:t>
      </w:r>
    </w:p>
    <w:p w14:paraId="26B94683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6) контроль за исполнением бюджета Карталинского городского поселения;</w:t>
      </w:r>
    </w:p>
    <w:p w14:paraId="2CD2D234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 xml:space="preserve">7)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8E3351">
        <w:rPr>
          <w:sz w:val="28"/>
          <w:szCs w:val="28"/>
        </w:rPr>
        <w:t>Карталинскому</w:t>
      </w:r>
      <w:proofErr w:type="spellEnd"/>
      <w:r w:rsidRPr="008E3351">
        <w:rPr>
          <w:sz w:val="28"/>
          <w:szCs w:val="28"/>
        </w:rPr>
        <w:t xml:space="preserve"> городскому поселению;</w:t>
      </w:r>
    </w:p>
    <w:p w14:paraId="2ED6DABA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8)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Карталинского городского поселения и имущества, находящегося в собственности Карталинского городского поселения;</w:t>
      </w:r>
    </w:p>
    <w:p w14:paraId="0391D024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9) участие в пределах полномочий в мероприятиях, направленных на противодействие коррупции;</w:t>
      </w:r>
    </w:p>
    <w:p w14:paraId="0BEA9BE5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10) аудит в сфере закупок;</w:t>
      </w:r>
    </w:p>
    <w:p w14:paraId="426B571D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10. Реализация подпрограммы запланирована на 2024-2026 годы без разбивки на этапы.</w:t>
      </w:r>
    </w:p>
    <w:p w14:paraId="2AF9D2D8" w14:textId="77777777" w:rsidR="003B3A9D" w:rsidRPr="008E3351" w:rsidRDefault="003B3A9D" w:rsidP="008E3351">
      <w:pPr>
        <w:jc w:val="both"/>
        <w:rPr>
          <w:sz w:val="28"/>
          <w:szCs w:val="28"/>
        </w:rPr>
      </w:pPr>
    </w:p>
    <w:p w14:paraId="09304E5A" w14:textId="77777777" w:rsidR="0075749F" w:rsidRPr="008E3351" w:rsidRDefault="0075749F" w:rsidP="008E3351">
      <w:pPr>
        <w:jc w:val="both"/>
        <w:rPr>
          <w:sz w:val="28"/>
          <w:szCs w:val="28"/>
        </w:rPr>
      </w:pPr>
    </w:p>
    <w:p w14:paraId="4D1A841B" w14:textId="77777777" w:rsidR="003B3A9D" w:rsidRPr="008E3351" w:rsidRDefault="003B3A9D" w:rsidP="008E3351">
      <w:pPr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III. Целевые индикаторы достижения</w:t>
      </w:r>
    </w:p>
    <w:p w14:paraId="0D4ADF45" w14:textId="77777777" w:rsidR="003B3A9D" w:rsidRPr="008E3351" w:rsidRDefault="003B3A9D" w:rsidP="008E3351">
      <w:pPr>
        <w:jc w:val="center"/>
        <w:rPr>
          <w:sz w:val="28"/>
          <w:szCs w:val="28"/>
        </w:rPr>
      </w:pPr>
      <w:r w:rsidRPr="008E3351">
        <w:rPr>
          <w:sz w:val="28"/>
          <w:szCs w:val="28"/>
        </w:rPr>
        <w:t xml:space="preserve"> поставленной цели и решения задач. </w:t>
      </w:r>
    </w:p>
    <w:p w14:paraId="0C641D48" w14:textId="77777777" w:rsidR="003B3A9D" w:rsidRPr="008E3351" w:rsidRDefault="003B3A9D" w:rsidP="008E3351">
      <w:pPr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Основные ожидаемые результаты</w:t>
      </w:r>
    </w:p>
    <w:p w14:paraId="77C40402" w14:textId="77777777" w:rsidR="003B3A9D" w:rsidRPr="008E3351" w:rsidRDefault="003B3A9D" w:rsidP="008E3351">
      <w:pPr>
        <w:jc w:val="center"/>
        <w:rPr>
          <w:sz w:val="28"/>
          <w:szCs w:val="28"/>
        </w:rPr>
      </w:pPr>
    </w:p>
    <w:p w14:paraId="35DAAB0D" w14:textId="77777777" w:rsidR="003B3A9D" w:rsidRPr="008E3351" w:rsidRDefault="003B3A9D" w:rsidP="008E3351">
      <w:pPr>
        <w:jc w:val="both"/>
        <w:rPr>
          <w:sz w:val="28"/>
          <w:szCs w:val="28"/>
        </w:rPr>
      </w:pPr>
    </w:p>
    <w:p w14:paraId="20E0E1F9" w14:textId="337624CA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11. По итогам реализации мероприятий подпрограммы планируется достижение целевых (индикативных) показателей, изложенных в</w:t>
      </w:r>
      <w:r w:rsidR="00F72927">
        <w:rPr>
          <w:sz w:val="28"/>
          <w:szCs w:val="28"/>
        </w:rPr>
        <w:t xml:space="preserve">    </w:t>
      </w:r>
      <w:r w:rsidRPr="008E3351">
        <w:rPr>
          <w:sz w:val="28"/>
          <w:szCs w:val="28"/>
        </w:rPr>
        <w:t xml:space="preserve"> приложении 5 настоящей подпрограммы.</w:t>
      </w:r>
    </w:p>
    <w:p w14:paraId="6E49D589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12. При условии выполнения целевых (индикативных) показателей в полном объёме планируется достижение следующих основных ожидаемых результатов:</w:t>
      </w:r>
    </w:p>
    <w:p w14:paraId="2191DEEF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качественное, эффективное осуществление полномочий по решению вопросов местного значения.</w:t>
      </w:r>
    </w:p>
    <w:p w14:paraId="74223B88" w14:textId="77777777" w:rsidR="003B3A9D" w:rsidRPr="008E3351" w:rsidRDefault="003B3A9D" w:rsidP="008E3351">
      <w:pPr>
        <w:jc w:val="both"/>
        <w:rPr>
          <w:sz w:val="28"/>
          <w:szCs w:val="28"/>
        </w:rPr>
      </w:pPr>
    </w:p>
    <w:p w14:paraId="6198BF2F" w14:textId="77777777" w:rsidR="003B3A9D" w:rsidRPr="008E3351" w:rsidRDefault="003B3A9D" w:rsidP="008E3351">
      <w:pPr>
        <w:jc w:val="center"/>
        <w:rPr>
          <w:sz w:val="28"/>
          <w:szCs w:val="28"/>
        </w:rPr>
      </w:pPr>
      <w:r w:rsidRPr="008E3351">
        <w:rPr>
          <w:sz w:val="28"/>
          <w:szCs w:val="28"/>
        </w:rPr>
        <w:lastRenderedPageBreak/>
        <w:t xml:space="preserve">IV. Обобщённая характеристика </w:t>
      </w:r>
    </w:p>
    <w:p w14:paraId="3BEB45BE" w14:textId="77777777" w:rsidR="003B3A9D" w:rsidRPr="008E3351" w:rsidRDefault="003B3A9D" w:rsidP="008E3351">
      <w:pPr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мероприятий подпрограммы</w:t>
      </w:r>
    </w:p>
    <w:p w14:paraId="4BDF516E" w14:textId="77777777" w:rsidR="003B3A9D" w:rsidRPr="008E3351" w:rsidRDefault="003B3A9D" w:rsidP="008E3351">
      <w:pPr>
        <w:jc w:val="both"/>
        <w:rPr>
          <w:sz w:val="28"/>
          <w:szCs w:val="28"/>
        </w:rPr>
      </w:pPr>
    </w:p>
    <w:p w14:paraId="5143C6C5" w14:textId="77777777" w:rsidR="003B3A9D" w:rsidRPr="008E3351" w:rsidRDefault="003B3A9D" w:rsidP="008E3351">
      <w:pPr>
        <w:jc w:val="both"/>
        <w:rPr>
          <w:sz w:val="28"/>
          <w:szCs w:val="28"/>
        </w:rPr>
      </w:pPr>
    </w:p>
    <w:p w14:paraId="302D5D4B" w14:textId="31E17BB1" w:rsidR="003B3A9D" w:rsidRPr="008E3351" w:rsidRDefault="003B3A9D" w:rsidP="00BB19F3">
      <w:pPr>
        <w:ind w:firstLine="709"/>
        <w:rPr>
          <w:sz w:val="28"/>
          <w:szCs w:val="28"/>
        </w:rPr>
      </w:pPr>
      <w:r w:rsidRPr="008E3351">
        <w:rPr>
          <w:sz w:val="28"/>
          <w:szCs w:val="28"/>
        </w:rPr>
        <w:t>13. Подпрограммой</w:t>
      </w:r>
      <w:r w:rsidR="00BB19F3">
        <w:rPr>
          <w:sz w:val="28"/>
          <w:szCs w:val="28"/>
        </w:rPr>
        <w:t xml:space="preserve">  </w:t>
      </w:r>
      <w:r w:rsidRPr="008E3351">
        <w:rPr>
          <w:sz w:val="28"/>
          <w:szCs w:val="28"/>
        </w:rPr>
        <w:t xml:space="preserve"> предусматривается</w:t>
      </w:r>
      <w:r w:rsidR="00BB19F3">
        <w:rPr>
          <w:sz w:val="28"/>
          <w:szCs w:val="28"/>
        </w:rPr>
        <w:t xml:space="preserve">  </w:t>
      </w:r>
      <w:r w:rsidRPr="008E3351">
        <w:rPr>
          <w:sz w:val="28"/>
          <w:szCs w:val="28"/>
        </w:rPr>
        <w:t xml:space="preserve"> реализация</w:t>
      </w:r>
      <w:r w:rsidR="00BB19F3">
        <w:rPr>
          <w:sz w:val="28"/>
          <w:szCs w:val="28"/>
        </w:rPr>
        <w:t xml:space="preserve">  </w:t>
      </w:r>
      <w:r w:rsidRPr="008E3351">
        <w:rPr>
          <w:sz w:val="28"/>
          <w:szCs w:val="28"/>
        </w:rPr>
        <w:t xml:space="preserve"> </w:t>
      </w:r>
      <w:proofErr w:type="gramStart"/>
      <w:r w:rsidRPr="008E3351">
        <w:rPr>
          <w:sz w:val="28"/>
          <w:szCs w:val="28"/>
        </w:rPr>
        <w:t>мероприятий</w:t>
      </w:r>
      <w:r w:rsidR="00BB19F3">
        <w:rPr>
          <w:sz w:val="28"/>
          <w:szCs w:val="28"/>
        </w:rPr>
        <w:t xml:space="preserve"> </w:t>
      </w:r>
      <w:r w:rsidRPr="008E3351">
        <w:rPr>
          <w:sz w:val="28"/>
          <w:szCs w:val="28"/>
        </w:rPr>
        <w:t xml:space="preserve"> по</w:t>
      </w:r>
      <w:proofErr w:type="gramEnd"/>
    </w:p>
    <w:p w14:paraId="5760C509" w14:textId="718C5A64" w:rsidR="003B3A9D" w:rsidRPr="008E3351" w:rsidRDefault="003B3A9D" w:rsidP="008E3351">
      <w:pPr>
        <w:jc w:val="both"/>
        <w:rPr>
          <w:sz w:val="28"/>
          <w:szCs w:val="28"/>
        </w:rPr>
      </w:pPr>
      <w:r w:rsidRPr="008E3351">
        <w:rPr>
          <w:sz w:val="28"/>
          <w:szCs w:val="28"/>
        </w:rPr>
        <w:t>реализации поставленных в ней задач и будут осуществляться в рамках полномочий Контрольно-счетной палаты, определенных муниципальными нормативными правовыми актами.</w:t>
      </w:r>
    </w:p>
    <w:p w14:paraId="3673CC5A" w14:textId="77777777" w:rsidR="003B3A9D" w:rsidRPr="008E3351" w:rsidRDefault="003B3A9D" w:rsidP="008E3351">
      <w:pPr>
        <w:jc w:val="both"/>
        <w:rPr>
          <w:sz w:val="28"/>
          <w:szCs w:val="28"/>
        </w:rPr>
      </w:pPr>
    </w:p>
    <w:p w14:paraId="1373699F" w14:textId="77777777" w:rsidR="003B3A9D" w:rsidRPr="008E3351" w:rsidRDefault="003B3A9D" w:rsidP="008E3351">
      <w:pPr>
        <w:jc w:val="both"/>
        <w:rPr>
          <w:sz w:val="28"/>
          <w:szCs w:val="28"/>
        </w:rPr>
      </w:pPr>
    </w:p>
    <w:p w14:paraId="4DA7B2D5" w14:textId="77777777" w:rsidR="003B3A9D" w:rsidRPr="008E3351" w:rsidRDefault="003B3A9D" w:rsidP="008E3351">
      <w:pPr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V. Обоснование объёма финансовых ресурсов,</w:t>
      </w:r>
    </w:p>
    <w:p w14:paraId="35846674" w14:textId="77777777" w:rsidR="003B3A9D" w:rsidRPr="008E3351" w:rsidRDefault="003B3A9D" w:rsidP="008E3351">
      <w:pPr>
        <w:jc w:val="center"/>
        <w:rPr>
          <w:sz w:val="28"/>
          <w:szCs w:val="28"/>
        </w:rPr>
      </w:pPr>
      <w:r w:rsidRPr="008E3351">
        <w:rPr>
          <w:sz w:val="28"/>
          <w:szCs w:val="28"/>
        </w:rPr>
        <w:t xml:space="preserve">необходимых для реализации мероприятий </w:t>
      </w:r>
    </w:p>
    <w:p w14:paraId="335B3826" w14:textId="77777777" w:rsidR="003B3A9D" w:rsidRPr="008E3351" w:rsidRDefault="003B3A9D" w:rsidP="008E3351">
      <w:pPr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подпрограммы</w:t>
      </w:r>
    </w:p>
    <w:p w14:paraId="21EE7FF9" w14:textId="77777777" w:rsidR="003B3A9D" w:rsidRPr="008E3351" w:rsidRDefault="003B3A9D" w:rsidP="008E3351">
      <w:pPr>
        <w:jc w:val="both"/>
        <w:rPr>
          <w:sz w:val="28"/>
          <w:szCs w:val="28"/>
        </w:rPr>
      </w:pPr>
    </w:p>
    <w:p w14:paraId="55B0353E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14. Общий объём финансирования подпрограммы на 2024-2026 годы составит 905,70 тыс. рублей, в том числе по годам:</w:t>
      </w:r>
    </w:p>
    <w:p w14:paraId="63F777CB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2024 год – 301,90 тыс. руб.;</w:t>
      </w:r>
    </w:p>
    <w:p w14:paraId="27BB92A5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2025 год – 301,90 тыс. руб.;</w:t>
      </w:r>
    </w:p>
    <w:p w14:paraId="61F58CFF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2026 год – 301,90 тыс. руб.</w:t>
      </w:r>
    </w:p>
    <w:p w14:paraId="242EF04D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Реализация мероприятий подпрограммы осуществляется за счёт иных межбюджетных трансфертов из бюджета Карталинского городского поселения.</w:t>
      </w:r>
    </w:p>
    <w:p w14:paraId="0DD4DEE9" w14:textId="77777777" w:rsidR="0075749F" w:rsidRPr="008E3351" w:rsidRDefault="0075749F" w:rsidP="008E3351">
      <w:pPr>
        <w:jc w:val="both"/>
        <w:rPr>
          <w:sz w:val="28"/>
          <w:szCs w:val="28"/>
        </w:rPr>
      </w:pPr>
    </w:p>
    <w:p w14:paraId="2C4F6317" w14:textId="77777777" w:rsidR="003B3A9D" w:rsidRPr="008E3351" w:rsidRDefault="003B3A9D" w:rsidP="008E3351">
      <w:pPr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VI. Механизмы реализации подпрограммы</w:t>
      </w:r>
    </w:p>
    <w:p w14:paraId="1A135C1F" w14:textId="77777777" w:rsidR="003B3A9D" w:rsidRPr="008E3351" w:rsidRDefault="003B3A9D" w:rsidP="008E3351">
      <w:pPr>
        <w:jc w:val="both"/>
        <w:rPr>
          <w:sz w:val="28"/>
          <w:szCs w:val="28"/>
        </w:rPr>
      </w:pPr>
    </w:p>
    <w:p w14:paraId="73C1CE53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15. Председатель Контрольно-счетной палаты осуществляет управление реализацией подпрограммы, отвечает за организацию и своевременное проведение мероприятий подпрограммы, эффективное использование выделяемых на её реализацию бюджетных средств.</w:t>
      </w:r>
    </w:p>
    <w:p w14:paraId="6D1547C7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16. При необходимости председатель Контрольно-счетной палаты вносит изменения и дополнения в подпрограмму в порядке, установленном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14:paraId="646F806C" w14:textId="77777777" w:rsidR="003B3A9D" w:rsidRPr="008E3351" w:rsidRDefault="003B3A9D" w:rsidP="008E3351">
      <w:pPr>
        <w:ind w:firstLine="709"/>
        <w:jc w:val="both"/>
        <w:rPr>
          <w:sz w:val="28"/>
          <w:szCs w:val="28"/>
        </w:rPr>
      </w:pPr>
      <w:r w:rsidRPr="008E3351">
        <w:rPr>
          <w:sz w:val="28"/>
          <w:szCs w:val="28"/>
        </w:rPr>
        <w:t>17. Общий контроль за исполнением подпрограммы осуществляется администрацией Карталинского муниципального района.</w:t>
      </w:r>
    </w:p>
    <w:p w14:paraId="2E491A9F" w14:textId="77777777" w:rsidR="0075749F" w:rsidRPr="008E3351" w:rsidRDefault="0075749F" w:rsidP="008E3351">
      <w:pPr>
        <w:suppressAutoHyphens w:val="0"/>
        <w:rPr>
          <w:sz w:val="28"/>
          <w:szCs w:val="28"/>
        </w:rPr>
      </w:pPr>
    </w:p>
    <w:p w14:paraId="31B0624D" w14:textId="77777777" w:rsidR="00CD2948" w:rsidRPr="008E3351" w:rsidRDefault="00CD2948" w:rsidP="008E3351">
      <w:pPr>
        <w:suppressAutoHyphens w:val="0"/>
        <w:rPr>
          <w:sz w:val="28"/>
          <w:szCs w:val="28"/>
        </w:rPr>
      </w:pPr>
    </w:p>
    <w:p w14:paraId="5CE50A84" w14:textId="06BDD1BE" w:rsidR="00701DE2" w:rsidRPr="008E3351" w:rsidRDefault="00701DE2" w:rsidP="008E3351">
      <w:pPr>
        <w:ind w:left="709" w:right="-1136" w:hanging="709"/>
        <w:rPr>
          <w:sz w:val="28"/>
          <w:szCs w:val="28"/>
        </w:rPr>
      </w:pPr>
      <w:r w:rsidRPr="008E3351">
        <w:rPr>
          <w:sz w:val="28"/>
          <w:szCs w:val="28"/>
        </w:rPr>
        <w:t xml:space="preserve">           </w:t>
      </w:r>
    </w:p>
    <w:p w14:paraId="7C58518B" w14:textId="77777777" w:rsidR="00E641C4" w:rsidRPr="008E3351" w:rsidRDefault="00E641C4" w:rsidP="008E3351">
      <w:pPr>
        <w:suppressAutoHyphens w:val="0"/>
        <w:rPr>
          <w:sz w:val="28"/>
          <w:szCs w:val="28"/>
        </w:rPr>
        <w:sectPr w:rsidR="00E641C4" w:rsidRPr="008E3351" w:rsidSect="00953B0D">
          <w:pgSz w:w="11906" w:h="16838"/>
          <w:pgMar w:top="1134" w:right="851" w:bottom="1021" w:left="1701" w:header="720" w:footer="720" w:gutter="0"/>
          <w:cols w:space="720"/>
          <w:docGrid w:linePitch="600" w:charSpace="32768"/>
        </w:sectPr>
      </w:pPr>
    </w:p>
    <w:p w14:paraId="633D2A18" w14:textId="77777777" w:rsidR="00E641C4" w:rsidRPr="008E3351" w:rsidRDefault="00E641C4" w:rsidP="008E3351">
      <w:pPr>
        <w:suppressAutoHyphens w:val="0"/>
        <w:ind w:left="8080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lastRenderedPageBreak/>
        <w:t>ПРИЛОЖЕНИЕ 5</w:t>
      </w:r>
    </w:p>
    <w:p w14:paraId="3C84CA70" w14:textId="77777777" w:rsidR="00E641C4" w:rsidRPr="008E3351" w:rsidRDefault="00E641C4" w:rsidP="00E641C4">
      <w:pPr>
        <w:suppressAutoHyphens w:val="0"/>
        <w:ind w:left="8080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к подпрограмме «Общегосударственные вопросы»</w:t>
      </w:r>
    </w:p>
    <w:p w14:paraId="4D56FDDB" w14:textId="77777777" w:rsidR="00E641C4" w:rsidRPr="008E3351" w:rsidRDefault="00E641C4" w:rsidP="00E641C4">
      <w:pPr>
        <w:suppressAutoHyphens w:val="0"/>
        <w:jc w:val="center"/>
        <w:rPr>
          <w:sz w:val="28"/>
          <w:szCs w:val="28"/>
        </w:rPr>
      </w:pPr>
    </w:p>
    <w:p w14:paraId="1D55AC3A" w14:textId="77777777" w:rsidR="00E641C4" w:rsidRPr="008E3351" w:rsidRDefault="00E641C4" w:rsidP="00E641C4">
      <w:pPr>
        <w:suppressAutoHyphens w:val="0"/>
        <w:jc w:val="center"/>
        <w:rPr>
          <w:sz w:val="28"/>
          <w:szCs w:val="28"/>
        </w:rPr>
      </w:pPr>
    </w:p>
    <w:p w14:paraId="7ABCF599" w14:textId="77777777" w:rsidR="00E641C4" w:rsidRPr="008E3351" w:rsidRDefault="00E641C4" w:rsidP="00E641C4">
      <w:pPr>
        <w:suppressAutoHyphens w:val="0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Перечень</w:t>
      </w:r>
    </w:p>
    <w:p w14:paraId="59C397DE" w14:textId="77777777" w:rsidR="00E32F87" w:rsidRDefault="00E641C4" w:rsidP="00E641C4">
      <w:pPr>
        <w:suppressAutoHyphens w:val="0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целевых индикаторов подпрограммы</w:t>
      </w:r>
    </w:p>
    <w:p w14:paraId="3E26E831" w14:textId="1A22D368" w:rsidR="00E641C4" w:rsidRDefault="00E641C4" w:rsidP="00E641C4">
      <w:pPr>
        <w:suppressAutoHyphens w:val="0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t xml:space="preserve"> «Общегосударственные вопросы»</w:t>
      </w:r>
    </w:p>
    <w:p w14:paraId="4514FECB" w14:textId="77777777" w:rsidR="00A043BB" w:rsidRPr="008E3351" w:rsidRDefault="00A043BB" w:rsidP="00E641C4">
      <w:pPr>
        <w:suppressAutoHyphens w:val="0"/>
        <w:jc w:val="center"/>
        <w:rPr>
          <w:sz w:val="28"/>
          <w:szCs w:val="28"/>
        </w:rPr>
      </w:pPr>
    </w:p>
    <w:p w14:paraId="75A67225" w14:textId="77777777" w:rsidR="00E641C4" w:rsidRPr="008E3351" w:rsidRDefault="00E641C4" w:rsidP="00E641C4">
      <w:pPr>
        <w:suppressAutoHyphens w:val="0"/>
        <w:jc w:val="both"/>
        <w:rPr>
          <w:sz w:val="28"/>
          <w:szCs w:val="28"/>
        </w:rPr>
      </w:pP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6475"/>
        <w:gridCol w:w="1471"/>
        <w:gridCol w:w="3694"/>
        <w:gridCol w:w="739"/>
        <w:gridCol w:w="781"/>
        <w:gridCol w:w="699"/>
        <w:gridCol w:w="758"/>
      </w:tblGrid>
      <w:tr w:rsidR="00C73CB1" w:rsidRPr="00A043BB" w14:paraId="23D19C56" w14:textId="77777777" w:rsidTr="008B1430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E730" w14:textId="77777777" w:rsidR="00C73CB1" w:rsidRPr="00A043BB" w:rsidRDefault="00C73CB1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№</w:t>
            </w:r>
          </w:p>
          <w:p w14:paraId="7F32C5B8" w14:textId="77777777" w:rsidR="00C73CB1" w:rsidRPr="00A043BB" w:rsidRDefault="00C73CB1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2744" w14:textId="77777777" w:rsidR="00C73CB1" w:rsidRPr="00A043BB" w:rsidRDefault="00C73CB1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4C9E" w14:textId="77777777" w:rsidR="00C73CB1" w:rsidRPr="00A043BB" w:rsidRDefault="00C73CB1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3F57" w14:textId="77777777" w:rsidR="00C73CB1" w:rsidRPr="00A043BB" w:rsidRDefault="00C73CB1" w:rsidP="007534FC">
            <w:pPr>
              <w:suppressAutoHyphens w:val="0"/>
              <w:spacing w:line="256" w:lineRule="auto"/>
              <w:ind w:left="67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Значения целевого индикатора</w:t>
            </w:r>
          </w:p>
        </w:tc>
      </w:tr>
      <w:tr w:rsidR="00C575FC" w:rsidRPr="00A043BB" w14:paraId="3BF7CE76" w14:textId="77777777" w:rsidTr="008B1430">
        <w:trPr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75DC5" w14:textId="77777777" w:rsidR="007534FC" w:rsidRPr="00A043BB" w:rsidRDefault="007534FC" w:rsidP="007534FC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0FD5" w14:textId="77777777" w:rsidR="007534FC" w:rsidRPr="00A043BB" w:rsidRDefault="007534FC" w:rsidP="007534FC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19E0" w14:textId="77777777" w:rsidR="007534FC" w:rsidRPr="00A043BB" w:rsidRDefault="007534FC" w:rsidP="007534FC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6264" w14:textId="77777777" w:rsidR="007534FC" w:rsidRPr="00A043BB" w:rsidRDefault="007534FC" w:rsidP="007534FC">
            <w:pPr>
              <w:suppressAutoHyphens w:val="0"/>
              <w:spacing w:line="256" w:lineRule="auto"/>
              <w:ind w:left="-46" w:right="-13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Алгоритмы формирования</w:t>
            </w:r>
          </w:p>
          <w:p w14:paraId="7749831F" w14:textId="77777777" w:rsidR="007534FC" w:rsidRPr="00A043BB" w:rsidRDefault="007534FC" w:rsidP="007534FC">
            <w:pPr>
              <w:suppressAutoHyphens w:val="0"/>
              <w:spacing w:line="256" w:lineRule="auto"/>
              <w:ind w:left="-46" w:right="-13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(формула) показателя и</w:t>
            </w:r>
          </w:p>
          <w:p w14:paraId="5A383292" w14:textId="77777777" w:rsidR="007534FC" w:rsidRPr="00A043BB" w:rsidRDefault="007534FC" w:rsidP="007534FC">
            <w:pPr>
              <w:suppressAutoHyphens w:val="0"/>
              <w:spacing w:line="256" w:lineRule="auto"/>
              <w:ind w:left="-46" w:right="-13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методические пояснения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040D" w14:textId="77777777" w:rsidR="007534FC" w:rsidRPr="00A043BB" w:rsidRDefault="007534FC" w:rsidP="007534FC">
            <w:pPr>
              <w:suppressAutoHyphens w:val="0"/>
              <w:spacing w:line="256" w:lineRule="auto"/>
              <w:ind w:left="-78" w:right="-13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279C" w14:textId="77777777" w:rsidR="007534FC" w:rsidRPr="00A043BB" w:rsidRDefault="007534FC" w:rsidP="007534FC">
            <w:pPr>
              <w:suppressAutoHyphens w:val="0"/>
              <w:spacing w:line="256" w:lineRule="auto"/>
              <w:ind w:left="-78" w:right="-13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710D" w14:textId="77777777" w:rsidR="007534FC" w:rsidRPr="00A043BB" w:rsidRDefault="007534FC" w:rsidP="007534FC">
            <w:pPr>
              <w:suppressAutoHyphens w:val="0"/>
              <w:spacing w:line="256" w:lineRule="auto"/>
              <w:ind w:left="-78" w:right="-13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2025</w:t>
            </w:r>
          </w:p>
          <w:p w14:paraId="734ED058" w14:textId="77777777" w:rsidR="007534FC" w:rsidRPr="00A043BB" w:rsidRDefault="007534FC" w:rsidP="007534FC">
            <w:pPr>
              <w:suppressAutoHyphens w:val="0"/>
              <w:spacing w:line="256" w:lineRule="auto"/>
              <w:ind w:left="-78" w:right="-13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AAE5" w14:textId="77777777" w:rsidR="007534FC" w:rsidRPr="00A043BB" w:rsidRDefault="007534FC" w:rsidP="007534FC">
            <w:pPr>
              <w:suppressAutoHyphens w:val="0"/>
              <w:spacing w:line="256" w:lineRule="auto"/>
              <w:ind w:left="-78" w:right="-13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2026 год</w:t>
            </w:r>
          </w:p>
        </w:tc>
      </w:tr>
      <w:tr w:rsidR="00C575FC" w:rsidRPr="00A043BB" w14:paraId="41F3EFB1" w14:textId="77777777" w:rsidTr="008B1430">
        <w:trPr>
          <w:trHeight w:val="27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5258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CCC4" w14:textId="77777777" w:rsidR="007534FC" w:rsidRPr="00A043BB" w:rsidRDefault="007534FC" w:rsidP="007534FC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043BB">
              <w:rPr>
                <w:color w:val="000000"/>
                <w:sz w:val="28"/>
                <w:szCs w:val="28"/>
                <w:lang w:eastAsia="en-US" w:bidi="ru-RU"/>
              </w:rPr>
              <w:t>Проведение экспертизы проекта бюджета Карталинского городского поселения, составление заключения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4A07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CBAE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 xml:space="preserve">Фактически проведено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A396" w14:textId="7480FF15" w:rsidR="007534FC" w:rsidRPr="00A043BB" w:rsidRDefault="002749FF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6F02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7E6F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58F1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575FC" w:rsidRPr="00A043BB" w14:paraId="6018CA7B" w14:textId="77777777" w:rsidTr="008B1430">
        <w:trPr>
          <w:trHeight w:val="41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07C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FDF3" w14:textId="77777777" w:rsidR="007534FC" w:rsidRPr="00A043BB" w:rsidRDefault="007534FC" w:rsidP="007534FC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043BB">
              <w:rPr>
                <w:color w:val="000000"/>
                <w:sz w:val="28"/>
                <w:szCs w:val="28"/>
                <w:lang w:eastAsia="en-US" w:bidi="ru-RU"/>
              </w:rPr>
              <w:t>Внешняя проверка годовой бюджетной отчетности главных распорядителей бюджетных средств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495D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58D1" w14:textId="77777777" w:rsidR="007534FC" w:rsidRPr="00A043BB" w:rsidRDefault="007534FC" w:rsidP="007534FC">
            <w:pPr>
              <w:suppressAutoHyphens w:val="0"/>
              <w:spacing w:line="256" w:lineRule="auto"/>
              <w:ind w:left="-117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 xml:space="preserve">Фактически проверено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1035" w14:textId="4B6CACA0" w:rsidR="007534FC" w:rsidRPr="00A043BB" w:rsidRDefault="002749FF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A9A1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604D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4981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575FC" w:rsidRPr="00A043BB" w14:paraId="05FCA9E5" w14:textId="77777777" w:rsidTr="008B1430">
        <w:trPr>
          <w:trHeight w:val="27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AAD3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27D6" w14:textId="77777777" w:rsidR="007534FC" w:rsidRPr="00A043BB" w:rsidRDefault="007534FC" w:rsidP="007534FC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Внешняя проверка годового отчета муниципального образования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05A5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8108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Фактически проверено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CD92" w14:textId="3880CDE4" w:rsidR="007534FC" w:rsidRPr="00A043BB" w:rsidRDefault="002749FF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46AF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8FF4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3817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575FC" w:rsidRPr="00A043BB" w14:paraId="20CC0CCC" w14:textId="77777777" w:rsidTr="008B1430">
        <w:trPr>
          <w:trHeight w:val="266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5A02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D1D2" w14:textId="77777777" w:rsidR="007534FC" w:rsidRPr="00A043BB" w:rsidRDefault="007534FC" w:rsidP="007534FC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Количество заключений на проекты муниципальных программ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4FFC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698F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Фактически составлено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8C42" w14:textId="5D1BFCFD" w:rsidR="007534FC" w:rsidRPr="00A043BB" w:rsidRDefault="002749FF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9CD0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B36D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2A99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575FC" w:rsidRPr="00A043BB" w14:paraId="299DFFCE" w14:textId="77777777" w:rsidTr="008B1430">
        <w:trPr>
          <w:trHeight w:val="529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A016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4BC0" w14:textId="77777777" w:rsidR="007534FC" w:rsidRPr="00A043BB" w:rsidRDefault="007534FC" w:rsidP="007534FC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Количество предложений по увеличению доходной части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E3D5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4F7A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Фактическое направлено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C0C8" w14:textId="523FF47E" w:rsidR="007534FC" w:rsidRPr="00A043BB" w:rsidRDefault="002749FF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7ABE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ACCE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363F" w14:textId="77777777" w:rsidR="007534FC" w:rsidRPr="00A043BB" w:rsidRDefault="007534FC" w:rsidP="007534FC">
            <w:pPr>
              <w:suppressAutoHyphens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14:paraId="2D6B5169" w14:textId="77777777" w:rsidR="00E641C4" w:rsidRPr="00A043BB" w:rsidRDefault="00E641C4" w:rsidP="00E641C4">
      <w:pPr>
        <w:suppressAutoHyphens w:val="0"/>
        <w:jc w:val="both"/>
        <w:rPr>
          <w:sz w:val="28"/>
          <w:szCs w:val="28"/>
        </w:rPr>
      </w:pPr>
    </w:p>
    <w:p w14:paraId="00A54234" w14:textId="77777777" w:rsidR="00E641C4" w:rsidRPr="00E32F87" w:rsidRDefault="00E641C4" w:rsidP="00E641C4">
      <w:pPr>
        <w:suppressAutoHyphens w:val="0"/>
        <w:jc w:val="both"/>
      </w:pPr>
    </w:p>
    <w:p w14:paraId="5EE98062" w14:textId="77777777" w:rsidR="00E641C4" w:rsidRPr="008E3351" w:rsidRDefault="00E641C4" w:rsidP="00E641C4">
      <w:pPr>
        <w:suppressAutoHyphens w:val="0"/>
        <w:jc w:val="both"/>
        <w:rPr>
          <w:sz w:val="28"/>
          <w:szCs w:val="28"/>
        </w:rPr>
        <w:sectPr w:rsidR="00E641C4" w:rsidRPr="008E3351" w:rsidSect="009B0605">
          <w:pgSz w:w="16838" w:h="11906" w:orient="landscape"/>
          <w:pgMar w:top="1985" w:right="1134" w:bottom="567" w:left="1134" w:header="720" w:footer="720" w:gutter="0"/>
          <w:cols w:space="720"/>
          <w:docGrid w:linePitch="600" w:charSpace="36864"/>
        </w:sectPr>
      </w:pPr>
    </w:p>
    <w:p w14:paraId="3EEF11FC" w14:textId="77777777" w:rsidR="00E641C4" w:rsidRPr="008E3351" w:rsidRDefault="00E641C4" w:rsidP="00E641C4">
      <w:pPr>
        <w:suppressAutoHyphens w:val="0"/>
        <w:ind w:left="7655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lastRenderedPageBreak/>
        <w:t>ПРИЛОЖЕНИЕ 6</w:t>
      </w:r>
    </w:p>
    <w:p w14:paraId="7491C271" w14:textId="77777777" w:rsidR="00E641C4" w:rsidRPr="008E3351" w:rsidRDefault="00E641C4" w:rsidP="00E641C4">
      <w:pPr>
        <w:suppressAutoHyphens w:val="0"/>
        <w:ind w:left="7655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к подпрограмме «Общегосударственные вопросы»</w:t>
      </w:r>
    </w:p>
    <w:p w14:paraId="16DD5759" w14:textId="2C719B54" w:rsidR="00E641C4" w:rsidRDefault="00E641C4" w:rsidP="00E641C4">
      <w:pPr>
        <w:suppressAutoHyphens w:val="0"/>
        <w:jc w:val="center"/>
        <w:rPr>
          <w:sz w:val="28"/>
          <w:szCs w:val="28"/>
        </w:rPr>
      </w:pPr>
    </w:p>
    <w:p w14:paraId="72895C2E" w14:textId="77777777" w:rsidR="00772A98" w:rsidRPr="008E3351" w:rsidRDefault="00772A98" w:rsidP="00E641C4">
      <w:pPr>
        <w:suppressAutoHyphens w:val="0"/>
        <w:jc w:val="center"/>
        <w:rPr>
          <w:sz w:val="28"/>
          <w:szCs w:val="28"/>
        </w:rPr>
      </w:pPr>
    </w:p>
    <w:p w14:paraId="446CB332" w14:textId="77777777" w:rsidR="00E641C4" w:rsidRPr="008E3351" w:rsidRDefault="00E641C4" w:rsidP="00E641C4">
      <w:pPr>
        <w:suppressAutoHyphens w:val="0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Перечень</w:t>
      </w:r>
    </w:p>
    <w:p w14:paraId="0C7981B4" w14:textId="77777777" w:rsidR="00772A98" w:rsidRDefault="00E641C4" w:rsidP="00E641C4">
      <w:pPr>
        <w:suppressAutoHyphens w:val="0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t>мероприятий подпрограммы</w:t>
      </w:r>
    </w:p>
    <w:p w14:paraId="1923520B" w14:textId="1AA233EB" w:rsidR="00E641C4" w:rsidRDefault="00E641C4" w:rsidP="00E641C4">
      <w:pPr>
        <w:suppressAutoHyphens w:val="0"/>
        <w:jc w:val="center"/>
        <w:rPr>
          <w:sz w:val="28"/>
          <w:szCs w:val="28"/>
        </w:rPr>
      </w:pPr>
      <w:r w:rsidRPr="008E3351">
        <w:rPr>
          <w:sz w:val="28"/>
          <w:szCs w:val="28"/>
        </w:rPr>
        <w:t xml:space="preserve"> «Общегосударственные вопросы»</w:t>
      </w:r>
    </w:p>
    <w:p w14:paraId="5BAE84BA" w14:textId="77777777" w:rsidR="00772A98" w:rsidRPr="008E3351" w:rsidRDefault="00772A98" w:rsidP="00E641C4">
      <w:pPr>
        <w:suppressAutoHyphens w:val="0"/>
        <w:jc w:val="center"/>
        <w:rPr>
          <w:sz w:val="28"/>
          <w:szCs w:val="28"/>
        </w:rPr>
      </w:pPr>
    </w:p>
    <w:p w14:paraId="7B0F3168" w14:textId="77777777" w:rsidR="00E641C4" w:rsidRPr="008E3351" w:rsidRDefault="00E641C4" w:rsidP="00E641C4">
      <w:pPr>
        <w:suppressAutoHyphens w:val="0"/>
        <w:jc w:val="both"/>
        <w:rPr>
          <w:b/>
          <w:sz w:val="28"/>
          <w:szCs w:val="28"/>
        </w:rPr>
      </w:pPr>
    </w:p>
    <w:tbl>
      <w:tblPr>
        <w:tblW w:w="15660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2267"/>
        <w:gridCol w:w="3275"/>
        <w:gridCol w:w="1260"/>
        <w:gridCol w:w="1417"/>
        <w:gridCol w:w="1416"/>
        <w:gridCol w:w="1417"/>
        <w:gridCol w:w="709"/>
        <w:gridCol w:w="708"/>
        <w:gridCol w:w="993"/>
        <w:gridCol w:w="659"/>
        <w:gridCol w:w="993"/>
      </w:tblGrid>
      <w:tr w:rsidR="00AA2CA9" w:rsidRPr="00A043BB" w14:paraId="3EAB5D9C" w14:textId="77777777" w:rsidTr="0075749F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75294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№</w:t>
            </w:r>
          </w:p>
          <w:p w14:paraId="1557AB8B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5CBAAD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26E1F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F7449F" w14:textId="6ABC4D3C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Ед</w:t>
            </w:r>
            <w:r w:rsidR="00A043BB">
              <w:rPr>
                <w:sz w:val="28"/>
                <w:szCs w:val="28"/>
                <w:lang w:eastAsia="en-US"/>
              </w:rPr>
              <w:t>иница</w:t>
            </w:r>
          </w:p>
          <w:p w14:paraId="44106BCB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41107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Значения результатов мероприятия</w:t>
            </w:r>
          </w:p>
          <w:p w14:paraId="480E21EB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5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80F2F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AA2CA9" w:rsidRPr="00A043BB" w14:paraId="6867CD08" w14:textId="77777777" w:rsidTr="0075749F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E8B73A" w14:textId="77777777" w:rsidR="00AA2CA9" w:rsidRPr="00A043BB" w:rsidRDefault="00AA2CA9" w:rsidP="00AA2CA9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9E610" w14:textId="77777777" w:rsidR="00AA2CA9" w:rsidRPr="00A043BB" w:rsidRDefault="00AA2CA9" w:rsidP="00AA2CA9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BE447" w14:textId="77777777" w:rsidR="00AA2CA9" w:rsidRPr="00A043BB" w:rsidRDefault="00AA2CA9" w:rsidP="00AA2CA9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C16A5B" w14:textId="77777777" w:rsidR="00AA2CA9" w:rsidRPr="00A043BB" w:rsidRDefault="00AA2CA9" w:rsidP="00AA2CA9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A1AD8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4BEFD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Значение результата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FC6AD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Год реализации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95C1BA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ФБ**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35BF2F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ОБ**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F433E8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МБ**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783035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ВБ**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54CB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Всего</w:t>
            </w:r>
          </w:p>
        </w:tc>
      </w:tr>
      <w:tr w:rsidR="00AA2CA9" w:rsidRPr="00A043BB" w14:paraId="07A2EE33" w14:textId="77777777" w:rsidTr="0075749F">
        <w:trPr>
          <w:trHeight w:val="338"/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318B36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1</w:t>
            </w:r>
            <w:r w:rsidRPr="00A043BB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B6989F" w14:textId="77777777" w:rsidR="00AA2CA9" w:rsidRPr="00A043BB" w:rsidRDefault="00AA2CA9" w:rsidP="00A043BB">
            <w:pPr>
              <w:suppressAutoHyphens w:val="0"/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09C4EF" w14:textId="77777777" w:rsidR="00AA2CA9" w:rsidRPr="00A043BB" w:rsidRDefault="00AA2CA9" w:rsidP="00A043BB">
            <w:pPr>
              <w:suppressAutoHyphens w:val="0"/>
              <w:spacing w:line="256" w:lineRule="auto"/>
              <w:ind w:right="-108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Обеспечение деятельности Контрольно-счетной палаты Карталинского муниципального района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4CF00" w14:textId="77777777" w:rsidR="00AA2CA9" w:rsidRPr="00A043BB" w:rsidRDefault="00E313FD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т</w:t>
            </w:r>
            <w:r w:rsidR="00AA2CA9" w:rsidRPr="00A043BB">
              <w:rPr>
                <w:sz w:val="28"/>
                <w:szCs w:val="28"/>
                <w:lang w:eastAsia="en-US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62C75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B46F34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301,90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1AEA8B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4A95F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0250F0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E80690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301,90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0BA6D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CA1AB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301,90</w:t>
            </w:r>
          </w:p>
        </w:tc>
      </w:tr>
      <w:tr w:rsidR="00AA2CA9" w:rsidRPr="00A043BB" w14:paraId="7440E0D3" w14:textId="77777777" w:rsidTr="0075749F">
        <w:trPr>
          <w:trHeight w:val="413"/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98BC2C" w14:textId="77777777" w:rsidR="00AA2CA9" w:rsidRPr="00A043BB" w:rsidRDefault="00AA2CA9" w:rsidP="00AA2CA9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77ACD0" w14:textId="77777777" w:rsidR="00AA2CA9" w:rsidRPr="00A043BB" w:rsidRDefault="00AA2CA9" w:rsidP="00AA2CA9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2D96AE" w14:textId="77777777" w:rsidR="00AA2CA9" w:rsidRPr="00A043BB" w:rsidRDefault="00AA2CA9" w:rsidP="00AA2CA9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A795C" w14:textId="77777777" w:rsidR="00AA2CA9" w:rsidRPr="00A043BB" w:rsidRDefault="00AA2CA9" w:rsidP="00AA2CA9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EAAB1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73432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301,90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A5195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89ECA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872B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6A04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301,90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5FCC9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F82FB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301,90</w:t>
            </w:r>
          </w:p>
        </w:tc>
      </w:tr>
      <w:tr w:rsidR="00AA2CA9" w:rsidRPr="00A043BB" w14:paraId="644F4FA6" w14:textId="77777777" w:rsidTr="0075749F">
        <w:trPr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FDF26A" w14:textId="77777777" w:rsidR="00AA2CA9" w:rsidRPr="00A043BB" w:rsidRDefault="00AA2CA9" w:rsidP="00AA2CA9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9BEC6" w14:textId="77777777" w:rsidR="00AA2CA9" w:rsidRPr="00A043BB" w:rsidRDefault="00AA2CA9" w:rsidP="00AA2CA9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288BEA" w14:textId="77777777" w:rsidR="00AA2CA9" w:rsidRPr="00A043BB" w:rsidRDefault="00AA2CA9" w:rsidP="00AA2CA9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8C95FB" w14:textId="77777777" w:rsidR="00AA2CA9" w:rsidRPr="00A043BB" w:rsidRDefault="00AA2CA9" w:rsidP="00AA2CA9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28F55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2026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17EDA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301,90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0C5C45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3C8C33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DB3ECB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4C96A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301,90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AFAEEA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624D1" w14:textId="77777777" w:rsidR="00AA2CA9" w:rsidRPr="00A043BB" w:rsidRDefault="00AA2CA9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301,90</w:t>
            </w:r>
          </w:p>
        </w:tc>
      </w:tr>
      <w:tr w:rsidR="0075749F" w:rsidRPr="00A043BB" w14:paraId="0B64960F" w14:textId="77777777" w:rsidTr="0075749F">
        <w:trPr>
          <w:jc w:val="center"/>
        </w:trPr>
        <w:tc>
          <w:tcPr>
            <w:tcW w:w="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AF7875" w14:textId="77777777" w:rsidR="0075749F" w:rsidRPr="00A043BB" w:rsidRDefault="0075749F" w:rsidP="00AA2CA9">
            <w:pPr>
              <w:suppressAutoHyphens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49056B" w14:textId="439C6EB8" w:rsidR="0075749F" w:rsidRPr="00A043BB" w:rsidRDefault="0075749F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193F1" w14:textId="77777777" w:rsidR="0075749F" w:rsidRPr="00A043BB" w:rsidRDefault="0075749F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5559F" w14:textId="77777777" w:rsidR="0075749F" w:rsidRPr="00A043BB" w:rsidRDefault="0075749F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62A322" w14:textId="77777777" w:rsidR="0075749F" w:rsidRPr="00A043BB" w:rsidRDefault="0075749F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905,70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191841" w14:textId="77777777" w:rsidR="0075749F" w:rsidRPr="00A043BB" w:rsidRDefault="0075749F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6BB3" w14:textId="77777777" w:rsidR="0075749F" w:rsidRPr="00A043BB" w:rsidRDefault="0075749F" w:rsidP="00AA2CA9">
            <w:pPr>
              <w:suppressAutoHyphens w:val="0"/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 w:rsidRPr="00A043BB">
              <w:rPr>
                <w:sz w:val="28"/>
                <w:szCs w:val="28"/>
                <w:lang w:eastAsia="en-US"/>
              </w:rPr>
              <w:t>905,70</w:t>
            </w:r>
          </w:p>
        </w:tc>
      </w:tr>
    </w:tbl>
    <w:p w14:paraId="2CDD83CF" w14:textId="77777777" w:rsidR="00E641C4" w:rsidRPr="00A043BB" w:rsidRDefault="00E641C4" w:rsidP="00E641C4">
      <w:pPr>
        <w:suppressAutoHyphens w:val="0"/>
        <w:jc w:val="both"/>
        <w:rPr>
          <w:sz w:val="28"/>
          <w:szCs w:val="28"/>
        </w:rPr>
      </w:pPr>
    </w:p>
    <w:p w14:paraId="4916652E" w14:textId="77777777" w:rsidR="00E641C4" w:rsidRPr="00B027B6" w:rsidRDefault="00E641C4" w:rsidP="00E641C4">
      <w:pPr>
        <w:suppressAutoHyphens w:val="0"/>
        <w:jc w:val="both"/>
        <w:rPr>
          <w:sz w:val="28"/>
          <w:szCs w:val="28"/>
        </w:rPr>
      </w:pPr>
      <w:r w:rsidRPr="00B027B6">
        <w:rPr>
          <w:sz w:val="28"/>
          <w:szCs w:val="28"/>
        </w:rPr>
        <w:t>----------------------------</w:t>
      </w:r>
    </w:p>
    <w:p w14:paraId="7B346C66" w14:textId="77777777" w:rsidR="00E641C4" w:rsidRPr="00A757B2" w:rsidRDefault="00E641C4" w:rsidP="00E641C4">
      <w:pPr>
        <w:suppressAutoHyphens w:val="0"/>
        <w:jc w:val="both"/>
      </w:pPr>
      <w:bookmarkStart w:id="4" w:name="_Hlk156467732"/>
      <w:r w:rsidRPr="00A757B2">
        <w:t>** ФБ – средства Федерального бюджета финансирования</w:t>
      </w:r>
    </w:p>
    <w:p w14:paraId="252F8B54" w14:textId="77777777" w:rsidR="00E641C4" w:rsidRPr="00A757B2" w:rsidRDefault="00E641C4" w:rsidP="00E641C4">
      <w:pPr>
        <w:suppressAutoHyphens w:val="0"/>
        <w:jc w:val="both"/>
      </w:pPr>
      <w:r w:rsidRPr="00A757B2">
        <w:t>ОБ – средства Областного бюджета финансирования</w:t>
      </w:r>
    </w:p>
    <w:p w14:paraId="2C00DC2D" w14:textId="77777777" w:rsidR="00E641C4" w:rsidRPr="00A757B2" w:rsidRDefault="00E641C4" w:rsidP="00E641C4">
      <w:pPr>
        <w:suppressAutoHyphens w:val="0"/>
        <w:jc w:val="both"/>
      </w:pPr>
      <w:r w:rsidRPr="00A757B2">
        <w:t>МБ – средства Местного бюджета финансирования</w:t>
      </w:r>
    </w:p>
    <w:p w14:paraId="2CE1CC79" w14:textId="14A58A7C" w:rsidR="00E83C6D" w:rsidRDefault="00E641C4" w:rsidP="00E641C4">
      <w:pPr>
        <w:suppressAutoHyphens w:val="0"/>
        <w:jc w:val="both"/>
        <w:rPr>
          <w:sz w:val="28"/>
          <w:szCs w:val="28"/>
        </w:rPr>
      </w:pPr>
      <w:r w:rsidRPr="00A757B2">
        <w:t>ВБ – Внебюджетные средства финансирования»</w:t>
      </w:r>
      <w:bookmarkEnd w:id="4"/>
    </w:p>
    <w:p w14:paraId="6D6DF687" w14:textId="77777777" w:rsidR="00E83C6D" w:rsidRDefault="00E83C6D" w:rsidP="00E641C4">
      <w:pPr>
        <w:suppressAutoHyphens w:val="0"/>
        <w:jc w:val="both"/>
        <w:rPr>
          <w:sz w:val="28"/>
          <w:szCs w:val="28"/>
        </w:rPr>
        <w:sectPr w:rsidR="00E83C6D" w:rsidSect="009B0605">
          <w:pgSz w:w="16838" w:h="11906" w:orient="landscape"/>
          <w:pgMar w:top="1985" w:right="1134" w:bottom="567" w:left="1134" w:header="720" w:footer="720" w:gutter="0"/>
          <w:cols w:space="720"/>
          <w:docGrid w:linePitch="600" w:charSpace="32768"/>
        </w:sectPr>
      </w:pPr>
    </w:p>
    <w:tbl>
      <w:tblPr>
        <w:tblStyle w:val="2f1"/>
        <w:tblW w:w="0" w:type="auto"/>
        <w:tblInd w:w="4248" w:type="dxa"/>
        <w:tblLook w:val="04A0" w:firstRow="1" w:lastRow="0" w:firstColumn="1" w:lastColumn="0" w:noHBand="0" w:noVBand="1"/>
      </w:tblPr>
      <w:tblGrid>
        <w:gridCol w:w="5100"/>
      </w:tblGrid>
      <w:tr w:rsidR="00833E73" w:rsidRPr="000542C8" w14:paraId="16690208" w14:textId="77777777" w:rsidTr="00B65896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14:paraId="1675D8E6" w14:textId="77777777" w:rsidR="002360D4" w:rsidRDefault="002360D4" w:rsidP="00B6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DAA4AF" w14:textId="4C4A1ED5" w:rsidR="00833E73" w:rsidRPr="000542C8" w:rsidRDefault="00833E73" w:rsidP="00B6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2C8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14:paraId="1F432F5F" w14:textId="77777777" w:rsidR="00BB3A83" w:rsidRDefault="00833E73" w:rsidP="00B6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2C8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2BC2C03F" w14:textId="77777777" w:rsidR="00BB3A83" w:rsidRDefault="00833E73" w:rsidP="00B6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2C8">
              <w:rPr>
                <w:rFonts w:ascii="Times New Roman" w:hAnsi="Times New Roman"/>
                <w:sz w:val="28"/>
                <w:szCs w:val="28"/>
              </w:rPr>
              <w:t xml:space="preserve"> «Реализация полномочий по решению вопросов местного значения Карталинского городского поселения</w:t>
            </w:r>
          </w:p>
          <w:p w14:paraId="6AECB858" w14:textId="6F7D0F59" w:rsidR="00833E73" w:rsidRPr="000542C8" w:rsidRDefault="00833E73" w:rsidP="00B6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42C8">
              <w:rPr>
                <w:rFonts w:ascii="Times New Roman" w:hAnsi="Times New Roman"/>
                <w:sz w:val="28"/>
                <w:szCs w:val="28"/>
              </w:rPr>
              <w:t xml:space="preserve"> на 2024 -2026 годы»</w:t>
            </w:r>
          </w:p>
        </w:tc>
      </w:tr>
    </w:tbl>
    <w:p w14:paraId="557F9C56" w14:textId="008C63E1" w:rsidR="00833E73" w:rsidRDefault="00833E73" w:rsidP="00833E73"/>
    <w:p w14:paraId="24E06C7B" w14:textId="4371F649" w:rsidR="00A5446E" w:rsidRDefault="00A5446E" w:rsidP="00833E73"/>
    <w:p w14:paraId="06021FD2" w14:textId="77777777" w:rsidR="00A5446E" w:rsidRPr="000542C8" w:rsidRDefault="00A5446E" w:rsidP="00833E73"/>
    <w:p w14:paraId="1B9D6842" w14:textId="77777777" w:rsidR="00833E73" w:rsidRPr="000542C8" w:rsidRDefault="00833E73" w:rsidP="00833E73">
      <w:pPr>
        <w:tabs>
          <w:tab w:val="center" w:pos="0"/>
        </w:tabs>
        <w:jc w:val="center"/>
        <w:rPr>
          <w:bCs/>
          <w:noProof/>
          <w:color w:val="000000"/>
          <w:sz w:val="28"/>
          <w:szCs w:val="28"/>
        </w:rPr>
      </w:pPr>
      <w:r w:rsidRPr="000542C8">
        <w:rPr>
          <w:bCs/>
          <w:noProof/>
          <w:color w:val="000000"/>
          <w:sz w:val="28"/>
          <w:szCs w:val="28"/>
        </w:rPr>
        <w:t>Подпрограмма</w:t>
      </w:r>
    </w:p>
    <w:p w14:paraId="00B57DBA" w14:textId="50AE77EF" w:rsidR="00833E73" w:rsidRDefault="00833E73" w:rsidP="00833E73">
      <w:pPr>
        <w:tabs>
          <w:tab w:val="center" w:pos="0"/>
        </w:tabs>
        <w:jc w:val="center"/>
        <w:rPr>
          <w:bCs/>
          <w:noProof/>
          <w:color w:val="000000"/>
          <w:sz w:val="28"/>
          <w:szCs w:val="28"/>
        </w:rPr>
      </w:pPr>
      <w:r w:rsidRPr="000542C8">
        <w:rPr>
          <w:bCs/>
          <w:noProof/>
          <w:color w:val="000000"/>
          <w:sz w:val="28"/>
          <w:szCs w:val="28"/>
        </w:rPr>
        <w:t xml:space="preserve">«Другие общегосударственные вопросы» </w:t>
      </w:r>
    </w:p>
    <w:p w14:paraId="503BFB94" w14:textId="77777777" w:rsidR="00A5446E" w:rsidRPr="000542C8" w:rsidRDefault="00A5446E" w:rsidP="00833E73">
      <w:pPr>
        <w:tabs>
          <w:tab w:val="center" w:pos="0"/>
        </w:tabs>
        <w:jc w:val="center"/>
        <w:rPr>
          <w:bCs/>
          <w:noProof/>
          <w:color w:val="000000"/>
          <w:sz w:val="28"/>
          <w:szCs w:val="28"/>
        </w:rPr>
      </w:pPr>
    </w:p>
    <w:p w14:paraId="4DA50290" w14:textId="77777777" w:rsidR="00833E73" w:rsidRPr="000542C8" w:rsidRDefault="00833E73" w:rsidP="00833E73">
      <w:pPr>
        <w:tabs>
          <w:tab w:val="center" w:pos="0"/>
        </w:tabs>
        <w:jc w:val="center"/>
        <w:rPr>
          <w:bCs/>
          <w:noProof/>
          <w:color w:val="000000"/>
          <w:sz w:val="28"/>
          <w:szCs w:val="28"/>
        </w:rPr>
      </w:pPr>
    </w:p>
    <w:p w14:paraId="4E603EC8" w14:textId="77777777" w:rsidR="00833E73" w:rsidRPr="000542C8" w:rsidRDefault="00833E73" w:rsidP="00833E73">
      <w:pPr>
        <w:tabs>
          <w:tab w:val="center" w:pos="0"/>
        </w:tabs>
        <w:jc w:val="center"/>
        <w:rPr>
          <w:bCs/>
          <w:noProof/>
          <w:color w:val="000000"/>
          <w:sz w:val="28"/>
          <w:szCs w:val="28"/>
        </w:rPr>
      </w:pPr>
      <w:r w:rsidRPr="000542C8">
        <w:rPr>
          <w:bCs/>
          <w:noProof/>
          <w:color w:val="000000"/>
          <w:sz w:val="28"/>
          <w:szCs w:val="28"/>
        </w:rPr>
        <w:t>Паспорт подпрограммы</w:t>
      </w:r>
    </w:p>
    <w:p w14:paraId="5D55563F" w14:textId="282F4691" w:rsidR="00833E73" w:rsidRDefault="00833E73" w:rsidP="00833E73">
      <w:pPr>
        <w:tabs>
          <w:tab w:val="center" w:pos="0"/>
        </w:tabs>
        <w:jc w:val="center"/>
        <w:rPr>
          <w:bCs/>
          <w:noProof/>
          <w:color w:val="000000"/>
          <w:sz w:val="28"/>
          <w:szCs w:val="28"/>
        </w:rPr>
      </w:pPr>
      <w:r w:rsidRPr="000542C8">
        <w:rPr>
          <w:bCs/>
          <w:noProof/>
          <w:color w:val="000000"/>
          <w:sz w:val="28"/>
          <w:szCs w:val="28"/>
        </w:rPr>
        <w:t xml:space="preserve">«Другие общегосударственные вопросы» </w:t>
      </w:r>
    </w:p>
    <w:p w14:paraId="38B2EE6F" w14:textId="77777777" w:rsidR="00A5446E" w:rsidRPr="000542C8" w:rsidRDefault="00A5446E" w:rsidP="00833E73">
      <w:pPr>
        <w:tabs>
          <w:tab w:val="center" w:pos="0"/>
        </w:tabs>
        <w:jc w:val="center"/>
        <w:rPr>
          <w:bCs/>
          <w:noProof/>
          <w:color w:val="000000"/>
          <w:sz w:val="28"/>
          <w:szCs w:val="28"/>
        </w:rPr>
      </w:pPr>
    </w:p>
    <w:p w14:paraId="53FE733A" w14:textId="77777777" w:rsidR="001A780C" w:rsidRPr="000542C8" w:rsidRDefault="001A780C" w:rsidP="00833E73">
      <w:pPr>
        <w:tabs>
          <w:tab w:val="center" w:pos="0"/>
        </w:tabs>
        <w:jc w:val="center"/>
        <w:rPr>
          <w:bCs/>
          <w:noProof/>
          <w:color w:val="000000"/>
          <w:sz w:val="28"/>
          <w:szCs w:val="28"/>
        </w:rPr>
      </w:pPr>
    </w:p>
    <w:tbl>
      <w:tblPr>
        <w:tblpPr w:leftFromText="180" w:rightFromText="180" w:vertAnchor="text" w:tblpX="-322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7503"/>
      </w:tblGrid>
      <w:tr w:rsidR="00833E73" w:rsidRPr="000542C8" w14:paraId="57B6C7FF" w14:textId="77777777" w:rsidTr="003B433E">
        <w:tc>
          <w:tcPr>
            <w:tcW w:w="2273" w:type="dxa"/>
          </w:tcPr>
          <w:p w14:paraId="2DDA95B1" w14:textId="77777777" w:rsidR="00833E73" w:rsidRPr="000542C8" w:rsidRDefault="00833E73" w:rsidP="003B433E">
            <w:pPr>
              <w:tabs>
                <w:tab w:val="center" w:pos="0"/>
              </w:tabs>
              <w:rPr>
                <w:noProof/>
                <w:color w:val="000000"/>
                <w:sz w:val="28"/>
                <w:szCs w:val="28"/>
              </w:rPr>
            </w:pPr>
            <w:r w:rsidRPr="000542C8">
              <w:rPr>
                <w:noProof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503" w:type="dxa"/>
          </w:tcPr>
          <w:p w14:paraId="35AD62DF" w14:textId="722586A8" w:rsidR="00833E73" w:rsidRPr="000542C8" w:rsidRDefault="008B1430" w:rsidP="003B433E">
            <w:pPr>
              <w:tabs>
                <w:tab w:val="center" w:pos="0"/>
              </w:tabs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«</w:t>
            </w:r>
            <w:r w:rsidR="00833E73" w:rsidRPr="000542C8">
              <w:rPr>
                <w:sz w:val="28"/>
                <w:szCs w:val="28"/>
                <w:lang w:eastAsia="zh-CN"/>
              </w:rPr>
              <w:t>Другие общегосударственные вопросы</w:t>
            </w:r>
            <w:r>
              <w:rPr>
                <w:sz w:val="28"/>
                <w:szCs w:val="28"/>
                <w:lang w:eastAsia="zh-CN"/>
              </w:rPr>
              <w:t>»</w:t>
            </w:r>
            <w:r w:rsidR="00833E73" w:rsidRPr="000542C8">
              <w:rPr>
                <w:sz w:val="28"/>
                <w:szCs w:val="28"/>
                <w:lang w:eastAsia="zh-CN"/>
              </w:rPr>
              <w:t xml:space="preserve"> (далее </w:t>
            </w:r>
            <w:proofErr w:type="gramStart"/>
            <w:r w:rsidR="00833E73" w:rsidRPr="000542C8">
              <w:rPr>
                <w:sz w:val="28"/>
                <w:szCs w:val="28"/>
                <w:lang w:eastAsia="zh-CN"/>
              </w:rPr>
              <w:t>именуется  -</w:t>
            </w:r>
            <w:proofErr w:type="gramEnd"/>
            <w:r w:rsidR="00833E73" w:rsidRPr="000542C8">
              <w:rPr>
                <w:sz w:val="28"/>
                <w:szCs w:val="28"/>
                <w:lang w:eastAsia="zh-CN"/>
              </w:rPr>
              <w:t xml:space="preserve"> подпрограмма)</w:t>
            </w:r>
          </w:p>
        </w:tc>
      </w:tr>
      <w:tr w:rsidR="00833E73" w:rsidRPr="000542C8" w14:paraId="22E95D22" w14:textId="77777777" w:rsidTr="003B433E">
        <w:tc>
          <w:tcPr>
            <w:tcW w:w="2273" w:type="dxa"/>
          </w:tcPr>
          <w:p w14:paraId="1A236A50" w14:textId="77777777" w:rsidR="00833E73" w:rsidRPr="000542C8" w:rsidRDefault="00833E73" w:rsidP="003B433E">
            <w:pPr>
              <w:tabs>
                <w:tab w:val="center" w:pos="0"/>
              </w:tabs>
              <w:rPr>
                <w:noProof/>
                <w:color w:val="000000"/>
                <w:sz w:val="28"/>
                <w:szCs w:val="28"/>
              </w:rPr>
            </w:pPr>
            <w:r w:rsidRPr="000542C8">
              <w:rPr>
                <w:noProof/>
                <w:color w:val="000000"/>
                <w:sz w:val="28"/>
                <w:szCs w:val="28"/>
              </w:rPr>
              <w:t xml:space="preserve">Ответственный исполнитель </w:t>
            </w:r>
            <w:r w:rsidRPr="000542C8">
              <w:rPr>
                <w:bCs/>
                <w:noProof/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3" w:type="dxa"/>
          </w:tcPr>
          <w:p w14:paraId="629C5803" w14:textId="5E9082A9" w:rsidR="00833E73" w:rsidRPr="000542C8" w:rsidRDefault="00833E73" w:rsidP="003B433E">
            <w:pPr>
              <w:tabs>
                <w:tab w:val="center" w:pos="0"/>
              </w:tabs>
              <w:rPr>
                <w:sz w:val="28"/>
                <w:szCs w:val="28"/>
                <w:lang w:eastAsia="zh-CN"/>
              </w:rPr>
            </w:pPr>
            <w:r w:rsidRPr="000542C8">
              <w:rPr>
                <w:sz w:val="28"/>
                <w:szCs w:val="28"/>
                <w:lang w:eastAsia="zh-CN"/>
              </w:rPr>
              <w:t>Управление по имущественной и земельной политике Карталинского муниципального района (далее именуется</w:t>
            </w:r>
            <w:r w:rsidR="00FA033C">
              <w:rPr>
                <w:sz w:val="28"/>
                <w:szCs w:val="28"/>
                <w:lang w:eastAsia="zh-CN"/>
              </w:rPr>
              <w:t xml:space="preserve"> - </w:t>
            </w:r>
            <w:r w:rsidRPr="000542C8">
              <w:rPr>
                <w:sz w:val="28"/>
                <w:szCs w:val="28"/>
                <w:lang w:eastAsia="zh-CN"/>
              </w:rPr>
              <w:t>УИЗП КМР)</w:t>
            </w:r>
          </w:p>
        </w:tc>
      </w:tr>
      <w:tr w:rsidR="00833E73" w:rsidRPr="000542C8" w14:paraId="6408B5BE" w14:textId="77777777" w:rsidTr="003B433E">
        <w:tc>
          <w:tcPr>
            <w:tcW w:w="2273" w:type="dxa"/>
          </w:tcPr>
          <w:p w14:paraId="6DA6A65C" w14:textId="77777777" w:rsidR="00833E73" w:rsidRPr="000542C8" w:rsidRDefault="00833E73" w:rsidP="003B433E">
            <w:pPr>
              <w:tabs>
                <w:tab w:val="center" w:pos="0"/>
              </w:tabs>
              <w:rPr>
                <w:noProof/>
                <w:color w:val="000000"/>
                <w:sz w:val="28"/>
                <w:szCs w:val="28"/>
              </w:rPr>
            </w:pPr>
            <w:r w:rsidRPr="000542C8">
              <w:rPr>
                <w:noProof/>
                <w:color w:val="000000"/>
                <w:sz w:val="28"/>
                <w:szCs w:val="28"/>
              </w:rPr>
              <w:t xml:space="preserve">Соисполнитель </w:t>
            </w:r>
            <w:r w:rsidRPr="000542C8">
              <w:rPr>
                <w:bCs/>
                <w:noProof/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03" w:type="dxa"/>
          </w:tcPr>
          <w:p w14:paraId="2D48FC6D" w14:textId="77777777" w:rsidR="00833E73" w:rsidRPr="000542C8" w:rsidRDefault="00833E73" w:rsidP="003B433E">
            <w:pPr>
              <w:tabs>
                <w:tab w:val="center" w:pos="0"/>
              </w:tabs>
              <w:rPr>
                <w:sz w:val="28"/>
                <w:szCs w:val="28"/>
                <w:lang w:eastAsia="zh-CN"/>
              </w:rPr>
            </w:pPr>
            <w:r w:rsidRPr="000542C8">
              <w:rPr>
                <w:sz w:val="28"/>
                <w:szCs w:val="28"/>
                <w:lang w:eastAsia="zh-CN"/>
              </w:rPr>
              <w:t>Администрация Карталинского муниципального района (</w:t>
            </w:r>
            <w:proofErr w:type="gramStart"/>
            <w:r w:rsidRPr="000542C8">
              <w:rPr>
                <w:sz w:val="28"/>
                <w:szCs w:val="28"/>
                <w:lang w:eastAsia="zh-CN"/>
              </w:rPr>
              <w:t>далее  именуется</w:t>
            </w:r>
            <w:proofErr w:type="gramEnd"/>
            <w:r w:rsidRPr="000542C8">
              <w:rPr>
                <w:sz w:val="28"/>
                <w:szCs w:val="28"/>
                <w:lang w:eastAsia="zh-CN"/>
              </w:rPr>
              <w:t xml:space="preserve"> - администрация КМР)</w:t>
            </w:r>
          </w:p>
        </w:tc>
      </w:tr>
      <w:tr w:rsidR="00833E73" w:rsidRPr="000542C8" w14:paraId="7AD7ADE4" w14:textId="77777777" w:rsidTr="003B433E">
        <w:trPr>
          <w:trHeight w:val="1124"/>
        </w:trPr>
        <w:tc>
          <w:tcPr>
            <w:tcW w:w="2273" w:type="dxa"/>
          </w:tcPr>
          <w:p w14:paraId="3D311330" w14:textId="77777777" w:rsidR="00833E73" w:rsidRPr="000542C8" w:rsidRDefault="00833E73" w:rsidP="003B433E">
            <w:pPr>
              <w:tabs>
                <w:tab w:val="center" w:pos="0"/>
              </w:tabs>
              <w:rPr>
                <w:color w:val="000000"/>
                <w:sz w:val="28"/>
                <w:szCs w:val="28"/>
              </w:rPr>
            </w:pPr>
            <w:r w:rsidRPr="000542C8">
              <w:rPr>
                <w:noProof/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7503" w:type="dxa"/>
          </w:tcPr>
          <w:p w14:paraId="1EB9F820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0542C8">
              <w:rPr>
                <w:iCs/>
                <w:color w:val="000000"/>
                <w:sz w:val="28"/>
                <w:szCs w:val="28"/>
              </w:rPr>
              <w:t>1. Безопасный город:</w:t>
            </w:r>
          </w:p>
          <w:p w14:paraId="5F709560" w14:textId="77777777" w:rsidR="00833E73" w:rsidRPr="000542C8" w:rsidRDefault="00833E73" w:rsidP="003B433E">
            <w:pPr>
              <w:snapToGrid w:val="0"/>
              <w:jc w:val="both"/>
              <w:rPr>
                <w:sz w:val="28"/>
                <w:szCs w:val="28"/>
              </w:rPr>
            </w:pPr>
            <w:r w:rsidRPr="000542C8">
              <w:rPr>
                <w:sz w:val="28"/>
                <w:szCs w:val="28"/>
              </w:rPr>
              <w:t>1) создание социально-экономических, правовых условий, направленных на сохранение контроля над криминогенной ситуацией в городе Карталы;</w:t>
            </w:r>
          </w:p>
          <w:p w14:paraId="7D1F7517" w14:textId="77777777" w:rsidR="00833E73" w:rsidRPr="000542C8" w:rsidRDefault="00833E73" w:rsidP="003B433E">
            <w:pPr>
              <w:snapToGrid w:val="0"/>
              <w:jc w:val="both"/>
              <w:rPr>
                <w:sz w:val="28"/>
                <w:szCs w:val="28"/>
              </w:rPr>
            </w:pPr>
            <w:r w:rsidRPr="000542C8">
              <w:rPr>
                <w:sz w:val="28"/>
                <w:szCs w:val="28"/>
              </w:rPr>
              <w:t xml:space="preserve">2) обеспечение безопасности по основным направлениям жизнедеятельности населения города путем создания комплексной </w:t>
            </w:r>
            <w:proofErr w:type="gramStart"/>
            <w:r w:rsidRPr="000542C8">
              <w:rPr>
                <w:sz w:val="28"/>
                <w:szCs w:val="28"/>
              </w:rPr>
              <w:t>автоматизированной  системы</w:t>
            </w:r>
            <w:proofErr w:type="gramEnd"/>
            <w:r w:rsidRPr="000542C8">
              <w:rPr>
                <w:sz w:val="28"/>
                <w:szCs w:val="28"/>
              </w:rPr>
              <w:t xml:space="preserve"> «Безопасный город».</w:t>
            </w:r>
          </w:p>
          <w:p w14:paraId="3ADBDECE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0542C8">
              <w:rPr>
                <w:iCs/>
                <w:color w:val="000000"/>
                <w:sz w:val="28"/>
                <w:szCs w:val="28"/>
              </w:rPr>
              <w:t>2. Оформление собственности:</w:t>
            </w:r>
          </w:p>
          <w:p w14:paraId="1FFF4A99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0542C8">
              <w:rPr>
                <w:color w:val="000000"/>
                <w:sz w:val="28"/>
                <w:szCs w:val="28"/>
              </w:rPr>
              <w:t>1) оформление права муниципальной собственности на движимое и недвижимое имущество Карталинского городского поселения;</w:t>
            </w:r>
          </w:p>
          <w:p w14:paraId="1FDD872E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0542C8">
              <w:rPr>
                <w:color w:val="000000"/>
                <w:sz w:val="28"/>
                <w:szCs w:val="28"/>
              </w:rPr>
              <w:t xml:space="preserve">2) повышение эффективности управления муниципальным имуществом, земельными ресурсами и развитие инфраструктуры муниципального образования </w:t>
            </w:r>
            <w:proofErr w:type="spellStart"/>
            <w:r w:rsidRPr="000542C8">
              <w:rPr>
                <w:color w:val="000000"/>
                <w:sz w:val="28"/>
                <w:szCs w:val="28"/>
              </w:rPr>
              <w:t>Карталинское</w:t>
            </w:r>
            <w:proofErr w:type="spellEnd"/>
            <w:r w:rsidRPr="000542C8">
              <w:rPr>
                <w:color w:val="000000"/>
                <w:sz w:val="28"/>
                <w:szCs w:val="28"/>
              </w:rPr>
              <w:t xml:space="preserve"> городское поселение.</w:t>
            </w:r>
          </w:p>
          <w:p w14:paraId="1097C103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iCs/>
                <w:color w:val="000000"/>
                <w:sz w:val="28"/>
                <w:szCs w:val="28"/>
              </w:rPr>
            </w:pPr>
            <w:r w:rsidRPr="000542C8">
              <w:rPr>
                <w:iCs/>
                <w:color w:val="000000"/>
                <w:sz w:val="28"/>
                <w:szCs w:val="28"/>
              </w:rPr>
              <w:t>3. Содержание и обслуживание казны:</w:t>
            </w:r>
          </w:p>
          <w:p w14:paraId="28D446A4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0542C8">
              <w:rPr>
                <w:color w:val="000000"/>
                <w:sz w:val="28"/>
                <w:szCs w:val="28"/>
              </w:rPr>
              <w:t>1) улучшение нормативно-технического состояния объектов муниципальной собственности Карталинского городского поселения;</w:t>
            </w:r>
          </w:p>
          <w:p w14:paraId="72A6BE0B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0542C8">
              <w:rPr>
                <w:color w:val="000000"/>
                <w:sz w:val="28"/>
                <w:szCs w:val="28"/>
              </w:rPr>
              <w:lastRenderedPageBreak/>
              <w:t xml:space="preserve">2) поддержание объектов муниципальной собственности на уровне, необходимом для решения вопросов местного значения. </w:t>
            </w:r>
          </w:p>
          <w:p w14:paraId="01D59C3E" w14:textId="729B0192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0542C8">
              <w:rPr>
                <w:color w:val="000000"/>
                <w:sz w:val="28"/>
                <w:szCs w:val="28"/>
              </w:rPr>
              <w:t>4. Разработка документации по имущественным и земельным вопросам, касающимся Карталинского городского поселения</w:t>
            </w:r>
          </w:p>
        </w:tc>
      </w:tr>
      <w:tr w:rsidR="00833E73" w:rsidRPr="000542C8" w14:paraId="1043D64E" w14:textId="77777777" w:rsidTr="003B433E">
        <w:trPr>
          <w:trHeight w:val="1987"/>
        </w:trPr>
        <w:tc>
          <w:tcPr>
            <w:tcW w:w="2273" w:type="dxa"/>
          </w:tcPr>
          <w:p w14:paraId="3F370CF3" w14:textId="77777777" w:rsidR="00833E73" w:rsidRPr="000542C8" w:rsidRDefault="00833E73" w:rsidP="003B433E">
            <w:pPr>
              <w:tabs>
                <w:tab w:val="center" w:pos="0"/>
              </w:tabs>
              <w:rPr>
                <w:noProof/>
                <w:color w:val="000000"/>
                <w:sz w:val="28"/>
                <w:szCs w:val="28"/>
              </w:rPr>
            </w:pPr>
            <w:r w:rsidRPr="000542C8">
              <w:rPr>
                <w:noProof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503" w:type="dxa"/>
            <w:vAlign w:val="center"/>
          </w:tcPr>
          <w:p w14:paraId="3DF8A044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zh-CN"/>
              </w:rPr>
            </w:pPr>
            <w:r w:rsidRPr="000542C8">
              <w:rPr>
                <w:sz w:val="28"/>
                <w:szCs w:val="28"/>
                <w:lang w:eastAsia="zh-CN"/>
              </w:rPr>
              <w:t xml:space="preserve">1. Безопасный город: </w:t>
            </w:r>
          </w:p>
          <w:p w14:paraId="06293051" w14:textId="77777777" w:rsidR="00833E73" w:rsidRPr="000542C8" w:rsidRDefault="00833E73" w:rsidP="003B433E">
            <w:pPr>
              <w:jc w:val="both"/>
              <w:rPr>
                <w:sz w:val="28"/>
                <w:szCs w:val="28"/>
              </w:rPr>
            </w:pPr>
            <w:r w:rsidRPr="000542C8">
              <w:rPr>
                <w:sz w:val="28"/>
                <w:szCs w:val="28"/>
              </w:rPr>
              <w:t xml:space="preserve">1) обеспечение общественного порядка и общественной безопасности, профилактика правонарушений; </w:t>
            </w:r>
          </w:p>
          <w:p w14:paraId="752F3E35" w14:textId="77777777" w:rsidR="00833E73" w:rsidRPr="000542C8" w:rsidRDefault="00833E73" w:rsidP="003B433E">
            <w:pPr>
              <w:jc w:val="both"/>
              <w:rPr>
                <w:sz w:val="28"/>
                <w:szCs w:val="28"/>
              </w:rPr>
            </w:pPr>
            <w:r w:rsidRPr="000542C8">
              <w:rPr>
                <w:sz w:val="28"/>
                <w:szCs w:val="28"/>
              </w:rPr>
              <w:t>2) создание надежной системы защищенности населения от угрозы совершения диверсионно-террористических актов;</w:t>
            </w:r>
          </w:p>
          <w:p w14:paraId="30726C98" w14:textId="77777777" w:rsidR="00833E73" w:rsidRPr="000542C8" w:rsidRDefault="00833E73" w:rsidP="003B433E">
            <w:pPr>
              <w:jc w:val="both"/>
              <w:rPr>
                <w:sz w:val="28"/>
                <w:szCs w:val="28"/>
              </w:rPr>
            </w:pPr>
            <w:r w:rsidRPr="000542C8">
              <w:rPr>
                <w:sz w:val="28"/>
                <w:szCs w:val="28"/>
              </w:rPr>
              <w:t>3) обеспечение безопасности на автомобильных дорогах и парковочных местах;</w:t>
            </w:r>
          </w:p>
          <w:p w14:paraId="30BCC814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zh-CN"/>
              </w:rPr>
            </w:pPr>
            <w:r w:rsidRPr="000542C8">
              <w:rPr>
                <w:sz w:val="28"/>
                <w:szCs w:val="28"/>
              </w:rPr>
              <w:t>4) обеспечение согласованности действий всех служб в раскрытии преступлений.</w:t>
            </w:r>
          </w:p>
          <w:p w14:paraId="257F5F44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zh-CN"/>
              </w:rPr>
            </w:pPr>
            <w:r w:rsidRPr="000542C8">
              <w:rPr>
                <w:sz w:val="28"/>
                <w:szCs w:val="28"/>
                <w:lang w:eastAsia="zh-CN"/>
              </w:rPr>
              <w:t>2. Оформление собственности:</w:t>
            </w:r>
          </w:p>
          <w:p w14:paraId="22768C1F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sz w:val="28"/>
                <w:szCs w:val="28"/>
                <w:lang w:eastAsia="zh-CN"/>
              </w:rPr>
            </w:pPr>
            <w:r w:rsidRPr="000542C8">
              <w:rPr>
                <w:sz w:val="28"/>
                <w:szCs w:val="28"/>
                <w:lang w:eastAsia="zh-CN"/>
              </w:rPr>
              <w:t>1) оформление права муниципальной собственности на движимое и недвижимое имущество Карталинского городского поселения;</w:t>
            </w:r>
          </w:p>
          <w:p w14:paraId="38EA41A0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542C8">
              <w:rPr>
                <w:sz w:val="28"/>
                <w:szCs w:val="28"/>
              </w:rPr>
              <w:t>2) увеличение доходов бюджета Карталинского городского поселения на основе эффективного управления муниципальной собственностью;</w:t>
            </w:r>
          </w:p>
          <w:p w14:paraId="0DE47217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542C8">
              <w:rPr>
                <w:sz w:val="28"/>
                <w:szCs w:val="28"/>
              </w:rPr>
              <w:t xml:space="preserve">3) постановка на кадастровый учет земельных участков. </w:t>
            </w:r>
          </w:p>
          <w:p w14:paraId="7700CE2A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542C8">
              <w:rPr>
                <w:sz w:val="28"/>
                <w:szCs w:val="28"/>
              </w:rPr>
              <w:t>3. Содержание и обслуживание казны:</w:t>
            </w:r>
          </w:p>
          <w:p w14:paraId="74F21B77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542C8">
              <w:rPr>
                <w:sz w:val="28"/>
                <w:szCs w:val="28"/>
              </w:rPr>
              <w:t>1) обеспечение соответствия технического состояния объектов муниципальной собственности Карталинского городского поселения строительным и техническим нормам и правилам;</w:t>
            </w:r>
          </w:p>
          <w:p w14:paraId="071487F7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542C8">
              <w:rPr>
                <w:sz w:val="28"/>
                <w:szCs w:val="28"/>
              </w:rPr>
              <w:t>2) обеспечение эффективного вложения средств бюджета на содержание и обслуживание объектов муниципальной собственности Карталинского городского поселения.</w:t>
            </w:r>
          </w:p>
          <w:p w14:paraId="5E87869B" w14:textId="68F17398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542C8">
              <w:rPr>
                <w:color w:val="000000"/>
                <w:sz w:val="28"/>
                <w:szCs w:val="28"/>
              </w:rPr>
              <w:t>4. Разработка документации по имущественным и земельным вопросам, касающимся Карталинского городского поселения</w:t>
            </w:r>
          </w:p>
        </w:tc>
      </w:tr>
      <w:tr w:rsidR="00833E73" w:rsidRPr="000542C8" w14:paraId="5BAFFCE3" w14:textId="77777777" w:rsidTr="003B433E">
        <w:trPr>
          <w:trHeight w:val="840"/>
        </w:trPr>
        <w:tc>
          <w:tcPr>
            <w:tcW w:w="2273" w:type="dxa"/>
          </w:tcPr>
          <w:p w14:paraId="15813AB1" w14:textId="77777777" w:rsidR="00833E73" w:rsidRPr="000542C8" w:rsidRDefault="00833E73" w:rsidP="003B433E">
            <w:pPr>
              <w:tabs>
                <w:tab w:val="center" w:pos="0"/>
              </w:tabs>
              <w:rPr>
                <w:noProof/>
                <w:color w:val="000000"/>
                <w:sz w:val="28"/>
                <w:szCs w:val="28"/>
              </w:rPr>
            </w:pPr>
            <w:r w:rsidRPr="000542C8">
              <w:rPr>
                <w:noProof/>
                <w:color w:val="000000"/>
                <w:sz w:val="28"/>
                <w:szCs w:val="28"/>
              </w:rPr>
              <w:t>Целевые индикаторы подпрограммы, их значения по годам</w:t>
            </w:r>
          </w:p>
        </w:tc>
        <w:tc>
          <w:tcPr>
            <w:tcW w:w="7503" w:type="dxa"/>
            <w:vAlign w:val="center"/>
          </w:tcPr>
          <w:p w14:paraId="27E018A7" w14:textId="77777777" w:rsidR="00833E73" w:rsidRDefault="00833E73" w:rsidP="003B433E">
            <w:pPr>
              <w:rPr>
                <w:sz w:val="28"/>
                <w:szCs w:val="28"/>
              </w:rPr>
            </w:pPr>
            <w:r w:rsidRPr="000542C8">
              <w:rPr>
                <w:sz w:val="28"/>
                <w:szCs w:val="28"/>
              </w:rPr>
              <w:t>Целевые индикаторы подпрограммы с разбивкой значений по годам представлены в приложении 1 к настоящей подпрограмме</w:t>
            </w:r>
          </w:p>
          <w:p w14:paraId="19B54F4D" w14:textId="73DE07DA" w:rsidR="003B433E" w:rsidRPr="000542C8" w:rsidRDefault="003B433E" w:rsidP="003B433E">
            <w:pPr>
              <w:rPr>
                <w:sz w:val="28"/>
                <w:szCs w:val="28"/>
              </w:rPr>
            </w:pPr>
          </w:p>
        </w:tc>
      </w:tr>
      <w:tr w:rsidR="00833E73" w:rsidRPr="000542C8" w14:paraId="20E188D7" w14:textId="77777777" w:rsidTr="003B433E">
        <w:tc>
          <w:tcPr>
            <w:tcW w:w="2273" w:type="dxa"/>
          </w:tcPr>
          <w:p w14:paraId="098567FC" w14:textId="77777777" w:rsidR="00833E73" w:rsidRPr="000542C8" w:rsidRDefault="00833E73" w:rsidP="003B433E">
            <w:pPr>
              <w:tabs>
                <w:tab w:val="center" w:pos="0"/>
              </w:tabs>
              <w:rPr>
                <w:color w:val="000000"/>
                <w:sz w:val="28"/>
                <w:szCs w:val="28"/>
              </w:rPr>
            </w:pPr>
            <w:r w:rsidRPr="000542C8">
              <w:rPr>
                <w:noProof/>
                <w:color w:val="000000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503" w:type="dxa"/>
            <w:vAlign w:val="center"/>
          </w:tcPr>
          <w:p w14:paraId="5DF2E804" w14:textId="4206BA93" w:rsidR="00833E73" w:rsidRPr="000542C8" w:rsidRDefault="00833E73" w:rsidP="003B433E">
            <w:pPr>
              <w:tabs>
                <w:tab w:val="center" w:pos="0"/>
              </w:tabs>
              <w:rPr>
                <w:color w:val="000000"/>
                <w:sz w:val="28"/>
                <w:szCs w:val="28"/>
              </w:rPr>
            </w:pPr>
            <w:r w:rsidRPr="000542C8">
              <w:rPr>
                <w:color w:val="000000"/>
                <w:sz w:val="28"/>
                <w:szCs w:val="28"/>
              </w:rPr>
              <w:t>Подпрограмма разработана на 2024–2026 годы, разбивка на этапы не предусмотрена</w:t>
            </w:r>
          </w:p>
          <w:p w14:paraId="4ABBC781" w14:textId="77777777" w:rsidR="00833E73" w:rsidRPr="000542C8" w:rsidRDefault="00833E73" w:rsidP="003B433E">
            <w:pPr>
              <w:tabs>
                <w:tab w:val="center" w:pos="0"/>
              </w:tabs>
              <w:rPr>
                <w:color w:val="000000"/>
                <w:sz w:val="28"/>
                <w:szCs w:val="28"/>
              </w:rPr>
            </w:pPr>
          </w:p>
        </w:tc>
      </w:tr>
      <w:tr w:rsidR="00833E73" w:rsidRPr="000542C8" w14:paraId="7D5282C4" w14:textId="77777777" w:rsidTr="003B433E">
        <w:trPr>
          <w:trHeight w:val="410"/>
        </w:trPr>
        <w:tc>
          <w:tcPr>
            <w:tcW w:w="2273" w:type="dxa"/>
          </w:tcPr>
          <w:p w14:paraId="074B65F1" w14:textId="77777777" w:rsidR="00833E73" w:rsidRPr="000542C8" w:rsidRDefault="00833E73" w:rsidP="003B433E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  <w:r w:rsidRPr="000542C8">
              <w:rPr>
                <w:noProof/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  <w:p w14:paraId="72928D1D" w14:textId="77777777" w:rsidR="00833E73" w:rsidRPr="000542C8" w:rsidRDefault="00833E73" w:rsidP="003B433E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14:paraId="7B3C8512" w14:textId="77777777" w:rsidR="00833E73" w:rsidRPr="000542C8" w:rsidRDefault="00833E73" w:rsidP="003B433E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14:paraId="5BCA0756" w14:textId="77777777" w:rsidR="00833E73" w:rsidRPr="000542C8" w:rsidRDefault="00833E73" w:rsidP="003B433E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14:paraId="70885B8F" w14:textId="77777777" w:rsidR="00833E73" w:rsidRPr="000542C8" w:rsidRDefault="00833E73" w:rsidP="003B433E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14:paraId="3A2D7DAD" w14:textId="77777777" w:rsidR="00833E73" w:rsidRPr="000542C8" w:rsidRDefault="00833E73" w:rsidP="003B433E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  <w:p w14:paraId="7E3B3215" w14:textId="77777777" w:rsidR="00833E73" w:rsidRPr="000542C8" w:rsidRDefault="00833E73" w:rsidP="003B433E">
            <w:pPr>
              <w:tabs>
                <w:tab w:val="center" w:pos="0"/>
              </w:tabs>
              <w:ind w:right="-108"/>
              <w:rPr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7503" w:type="dxa"/>
          </w:tcPr>
          <w:p w14:paraId="3FFD4079" w14:textId="77777777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0542C8">
              <w:rPr>
                <w:color w:val="000000"/>
                <w:sz w:val="28"/>
                <w:szCs w:val="28"/>
              </w:rPr>
              <w:lastRenderedPageBreak/>
              <w:t>Финансовое обеспечение мероприятий подпрограммы предусмотрено за счет иных межбюджетных трансфертов из бюджета Карталинского городского поселения в бюджет района.</w:t>
            </w:r>
          </w:p>
          <w:p w14:paraId="02367046" w14:textId="64B4FDDB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542C8">
              <w:rPr>
                <w:color w:val="000000"/>
                <w:sz w:val="28"/>
                <w:szCs w:val="28"/>
              </w:rPr>
              <w:lastRenderedPageBreak/>
              <w:t xml:space="preserve">Общий объем денежных средств составил </w:t>
            </w:r>
            <w:r w:rsidRPr="000542C8">
              <w:rPr>
                <w:sz w:val="28"/>
                <w:szCs w:val="28"/>
              </w:rPr>
              <w:t>15 134,7 тыс. руб., в</w:t>
            </w:r>
            <w:r w:rsidR="003B433E">
              <w:rPr>
                <w:sz w:val="28"/>
                <w:szCs w:val="28"/>
              </w:rPr>
              <w:t xml:space="preserve"> </w:t>
            </w:r>
            <w:r w:rsidRPr="000542C8">
              <w:rPr>
                <w:sz w:val="28"/>
                <w:szCs w:val="28"/>
              </w:rPr>
              <w:t>том числе по годам:</w:t>
            </w:r>
          </w:p>
          <w:p w14:paraId="7D7DCD1F" w14:textId="2D4242A6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542C8">
              <w:rPr>
                <w:sz w:val="28"/>
                <w:szCs w:val="28"/>
              </w:rPr>
              <w:t>2024 г.</w:t>
            </w:r>
            <w:r w:rsidR="003B433E">
              <w:rPr>
                <w:sz w:val="28"/>
                <w:szCs w:val="28"/>
              </w:rPr>
              <w:t xml:space="preserve"> - </w:t>
            </w:r>
            <w:r w:rsidRPr="000542C8">
              <w:rPr>
                <w:sz w:val="28"/>
                <w:szCs w:val="28"/>
              </w:rPr>
              <w:t>5044,9 тыс. руб.</w:t>
            </w:r>
          </w:p>
          <w:p w14:paraId="5E331819" w14:textId="34B35676" w:rsidR="00833E73" w:rsidRPr="000542C8" w:rsidRDefault="00833E73" w:rsidP="003B433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542C8">
              <w:rPr>
                <w:sz w:val="28"/>
                <w:szCs w:val="28"/>
              </w:rPr>
              <w:t xml:space="preserve">2025 г. </w:t>
            </w:r>
            <w:r w:rsidR="003B433E">
              <w:rPr>
                <w:sz w:val="28"/>
                <w:szCs w:val="28"/>
              </w:rPr>
              <w:t xml:space="preserve">- </w:t>
            </w:r>
            <w:r w:rsidRPr="000542C8">
              <w:rPr>
                <w:sz w:val="28"/>
                <w:szCs w:val="28"/>
              </w:rPr>
              <w:t>5044,9 тыс. руб.</w:t>
            </w:r>
          </w:p>
          <w:p w14:paraId="69304EF9" w14:textId="477CD7F3" w:rsidR="003B433E" w:rsidRPr="000542C8" w:rsidRDefault="00833E73" w:rsidP="003B433E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0542C8">
              <w:rPr>
                <w:sz w:val="28"/>
                <w:szCs w:val="28"/>
              </w:rPr>
              <w:t>2026 г.</w:t>
            </w:r>
            <w:r w:rsidR="003B433E">
              <w:rPr>
                <w:sz w:val="28"/>
                <w:szCs w:val="28"/>
              </w:rPr>
              <w:t xml:space="preserve"> - </w:t>
            </w:r>
            <w:r w:rsidRPr="000542C8">
              <w:rPr>
                <w:sz w:val="28"/>
                <w:szCs w:val="28"/>
              </w:rPr>
              <w:t>5044,9 тыс. руб.</w:t>
            </w:r>
          </w:p>
        </w:tc>
      </w:tr>
    </w:tbl>
    <w:p w14:paraId="616F9103" w14:textId="77777777" w:rsidR="00833E73" w:rsidRPr="000542C8" w:rsidRDefault="00833E73" w:rsidP="00833E73">
      <w:pPr>
        <w:tabs>
          <w:tab w:val="center" w:pos="0"/>
          <w:tab w:val="left" w:pos="1500"/>
        </w:tabs>
        <w:jc w:val="center"/>
        <w:rPr>
          <w:b/>
          <w:sz w:val="28"/>
          <w:szCs w:val="28"/>
        </w:rPr>
      </w:pPr>
    </w:p>
    <w:p w14:paraId="50FDF8ED" w14:textId="77777777" w:rsidR="00FF313D" w:rsidRPr="00D2483B" w:rsidRDefault="00FF313D" w:rsidP="00833E73">
      <w:pPr>
        <w:tabs>
          <w:tab w:val="center" w:pos="0"/>
          <w:tab w:val="left" w:pos="1500"/>
        </w:tabs>
        <w:jc w:val="center"/>
        <w:rPr>
          <w:bCs/>
          <w:sz w:val="28"/>
          <w:szCs w:val="28"/>
        </w:rPr>
      </w:pPr>
    </w:p>
    <w:p w14:paraId="101B0B04" w14:textId="65B0F6EE" w:rsidR="00833E73" w:rsidRPr="000542C8" w:rsidRDefault="00833E73" w:rsidP="00833E73">
      <w:pPr>
        <w:tabs>
          <w:tab w:val="center" w:pos="0"/>
          <w:tab w:val="left" w:pos="1500"/>
        </w:tabs>
        <w:jc w:val="center"/>
        <w:rPr>
          <w:bCs/>
          <w:sz w:val="28"/>
          <w:szCs w:val="28"/>
        </w:rPr>
      </w:pPr>
      <w:r w:rsidRPr="000542C8">
        <w:rPr>
          <w:bCs/>
          <w:sz w:val="28"/>
          <w:szCs w:val="28"/>
          <w:lang w:val="en-US"/>
        </w:rPr>
        <w:t>I</w:t>
      </w:r>
      <w:r w:rsidRPr="000542C8">
        <w:rPr>
          <w:bCs/>
          <w:sz w:val="28"/>
          <w:szCs w:val="28"/>
        </w:rPr>
        <w:t xml:space="preserve">. Общая характеристика подпрограммы </w:t>
      </w:r>
    </w:p>
    <w:p w14:paraId="788253A5" w14:textId="77777777" w:rsidR="00833E73" w:rsidRPr="000542C8" w:rsidRDefault="00833E73" w:rsidP="00833E73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</w:p>
    <w:p w14:paraId="588E09E8" w14:textId="77777777" w:rsidR="00955AC1" w:rsidRPr="000542C8" w:rsidRDefault="00955AC1" w:rsidP="00833E73">
      <w:pPr>
        <w:tabs>
          <w:tab w:val="center" w:pos="0"/>
          <w:tab w:val="left" w:pos="1500"/>
        </w:tabs>
        <w:jc w:val="center"/>
        <w:rPr>
          <w:sz w:val="28"/>
          <w:szCs w:val="28"/>
        </w:rPr>
      </w:pPr>
    </w:p>
    <w:p w14:paraId="3ACFCDD0" w14:textId="6B5F966D" w:rsidR="00833E73" w:rsidRPr="000542C8" w:rsidRDefault="00833E73" w:rsidP="00833E73">
      <w:pPr>
        <w:ind w:firstLine="709"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  <w:lang w:eastAsia="zh-CN"/>
        </w:rPr>
        <w:t>1. Безопасный город.</w:t>
      </w:r>
    </w:p>
    <w:p w14:paraId="51177B8E" w14:textId="77777777" w:rsidR="00833E73" w:rsidRPr="000542C8" w:rsidRDefault="00833E73" w:rsidP="00833E73">
      <w:pPr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 xml:space="preserve">В Карталинском городском поселении сохраняется тенденция к снижению количества преступлений, совершенных на улицах и других общественных местах. </w:t>
      </w:r>
    </w:p>
    <w:p w14:paraId="0CEBCC02" w14:textId="29C028C5" w:rsidR="00833E73" w:rsidRPr="000542C8" w:rsidRDefault="00833E73" w:rsidP="000B5082">
      <w:pPr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 xml:space="preserve">На профилактику правонарушений значительное влияние </w:t>
      </w:r>
      <w:proofErr w:type="gramStart"/>
      <w:r w:rsidRPr="000542C8">
        <w:rPr>
          <w:sz w:val="28"/>
          <w:szCs w:val="28"/>
        </w:rPr>
        <w:t>оказывают  установка</w:t>
      </w:r>
      <w:proofErr w:type="gramEnd"/>
      <w:r w:rsidRPr="000542C8">
        <w:rPr>
          <w:sz w:val="28"/>
          <w:szCs w:val="28"/>
        </w:rPr>
        <w:t xml:space="preserve"> и функционирование систем видеонаблюдения, которые позволят контролировать обстановку и своевременно реагировать на различные криминальные проявления.</w:t>
      </w:r>
    </w:p>
    <w:p w14:paraId="4CFE1EE6" w14:textId="1D6ED98F" w:rsidR="00833E73" w:rsidRPr="000542C8" w:rsidRDefault="00833E73" w:rsidP="00833E73">
      <w:pPr>
        <w:ind w:firstLine="720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Также, с каждым годом растет количество проводимых общественно-политических, культурно-зрелищных, спортивно-массовых мероприятий и рекламных акций. Для обеспечения охраны общественного порядка и безопасности при их проведении задействуется значительное количество сил и средств правоохранительных органов и других служб и ведомств.</w:t>
      </w:r>
    </w:p>
    <w:p w14:paraId="4BF443E8" w14:textId="7F507FAB" w:rsidR="00833E73" w:rsidRPr="000542C8" w:rsidRDefault="00833E73" w:rsidP="000B5082">
      <w:pPr>
        <w:ind w:firstLine="709"/>
        <w:jc w:val="both"/>
        <w:rPr>
          <w:color w:val="000000"/>
          <w:sz w:val="28"/>
          <w:szCs w:val="28"/>
        </w:rPr>
      </w:pPr>
      <w:r w:rsidRPr="000542C8">
        <w:rPr>
          <w:color w:val="000000"/>
          <w:sz w:val="28"/>
          <w:szCs w:val="28"/>
        </w:rPr>
        <w:t xml:space="preserve">Однако, обеспечение безопасного и бесперебойного движения по улично-дорожной сети Карталинского городского поселения до сих пор не отвечает современным требованиям. </w:t>
      </w:r>
    </w:p>
    <w:p w14:paraId="74DDF9C3" w14:textId="4CF352F7" w:rsidR="00833E73" w:rsidRPr="000542C8" w:rsidRDefault="00833E73" w:rsidP="00833E73">
      <w:pPr>
        <w:ind w:firstLine="720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Перечисленные факторы определяют напряженность оперативно-служебной деятельности органов внутренних дел, МЧС, УФСБ России по Челябинской области, городских коммунальных служб. Для повышения эффективности деятельности указанных ведомств необходимо применение современных информационных и технических средств, в том числе комплексных систем видеонаблюдения, экстренной связи, управления патрульными нарядами, систем распознавания номеров автомобилей и идентификации лиц.</w:t>
      </w:r>
    </w:p>
    <w:p w14:paraId="02C3AFEB" w14:textId="77777777" w:rsidR="00833E73" w:rsidRPr="000542C8" w:rsidRDefault="00833E73" w:rsidP="00833E73">
      <w:pPr>
        <w:ind w:firstLine="720"/>
        <w:jc w:val="both"/>
        <w:rPr>
          <w:sz w:val="28"/>
          <w:szCs w:val="28"/>
        </w:rPr>
      </w:pPr>
      <w:r w:rsidRPr="000542C8">
        <w:rPr>
          <w:sz w:val="28"/>
          <w:szCs w:val="28"/>
        </w:rPr>
        <w:t xml:space="preserve">Системы видеонаблюдения эффективны в борьбе с кражами автотранспорта, дорожно-транспортными происшествиями. </w:t>
      </w:r>
    </w:p>
    <w:p w14:paraId="28408A70" w14:textId="77777777" w:rsidR="00833E73" w:rsidRPr="000542C8" w:rsidRDefault="00833E73" w:rsidP="00833E73">
      <w:pPr>
        <w:ind w:firstLine="720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Важную роль в прогнозировании опасных ситуаций и своевременности реагирования, обеспечении охраны общественного порядка и общественной безопасности играют современные средства профилактического видеонаблюдения и мониторинга в местах массового пребывания людей, а также устройства, обеспечивающие обратную связь населения с персоналом дежурных служб.</w:t>
      </w:r>
    </w:p>
    <w:p w14:paraId="4F0BA9C7" w14:textId="77777777" w:rsidR="00833E73" w:rsidRPr="000542C8" w:rsidRDefault="00833E73" w:rsidP="00833E73">
      <w:pPr>
        <w:ind w:firstLine="720"/>
        <w:jc w:val="both"/>
        <w:rPr>
          <w:sz w:val="28"/>
          <w:szCs w:val="28"/>
        </w:rPr>
      </w:pPr>
      <w:r w:rsidRPr="000542C8">
        <w:rPr>
          <w:sz w:val="28"/>
          <w:szCs w:val="28"/>
        </w:rPr>
        <w:lastRenderedPageBreak/>
        <w:t>Для противодействия росту преступности, обеспечения сохранности жизни и здоровья граждан на улицах и в других общественных местах, безопасности дорожного движения на наиболее оживленных трассах и транспортных развязках, террористической устойчивости объектов особой важности и жизнеобеспечения необходимо существенное повышение технической оснащенности правоохранительных органов, органов местного самоуправления современными средствами обеспечения безопасности, мониторинга, связи и оперативного реагирования.</w:t>
      </w:r>
    </w:p>
    <w:p w14:paraId="0D7D25E4" w14:textId="1AF5D7E7" w:rsidR="00833E73" w:rsidRPr="000542C8" w:rsidRDefault="00833E73" w:rsidP="00833E73">
      <w:pPr>
        <w:ind w:firstLine="720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Указанные задачи решаются путем создания и функционирования комплексной автоматизированной информационно-аналитической системы «Безопасный город» (далее</w:t>
      </w:r>
      <w:r w:rsidR="00951996">
        <w:rPr>
          <w:sz w:val="28"/>
          <w:szCs w:val="28"/>
        </w:rPr>
        <w:t xml:space="preserve"> именуется</w:t>
      </w:r>
      <w:r w:rsidRPr="000542C8">
        <w:rPr>
          <w:sz w:val="28"/>
          <w:szCs w:val="28"/>
        </w:rPr>
        <w:t xml:space="preserve"> - КАИАС «Безопасный город»), которая является необходимым инструментом в сфере построения современной высокоэффективной системы безопасности и обеспечения экономического и социального развития </w:t>
      </w:r>
      <w:r w:rsidRPr="000542C8">
        <w:rPr>
          <w:color w:val="000000"/>
          <w:sz w:val="28"/>
          <w:szCs w:val="28"/>
        </w:rPr>
        <w:t>Карталинского городского поселения</w:t>
      </w:r>
      <w:r w:rsidRPr="000542C8">
        <w:rPr>
          <w:sz w:val="28"/>
          <w:szCs w:val="28"/>
        </w:rPr>
        <w:t>.</w:t>
      </w:r>
    </w:p>
    <w:p w14:paraId="15235334" w14:textId="26A39602" w:rsidR="00833E73" w:rsidRPr="000542C8" w:rsidRDefault="00833E73" w:rsidP="00833E73">
      <w:pPr>
        <w:ind w:firstLine="720"/>
        <w:jc w:val="both"/>
        <w:rPr>
          <w:sz w:val="28"/>
          <w:szCs w:val="28"/>
        </w:rPr>
      </w:pPr>
      <w:r w:rsidRPr="000542C8">
        <w:rPr>
          <w:sz w:val="28"/>
          <w:szCs w:val="28"/>
        </w:rPr>
        <w:t xml:space="preserve">Выполнение мероприятий Программы приведет к созданию условий для обеспечения более высокого уровня безопасности жизнедеятельности в </w:t>
      </w:r>
      <w:r w:rsidRPr="000542C8">
        <w:rPr>
          <w:sz w:val="28"/>
          <w:szCs w:val="28"/>
        </w:rPr>
        <w:br/>
      </w:r>
      <w:r w:rsidRPr="000542C8">
        <w:rPr>
          <w:color w:val="000000"/>
          <w:sz w:val="28"/>
          <w:szCs w:val="28"/>
        </w:rPr>
        <w:t>Карталинском городском поселении</w:t>
      </w:r>
      <w:r w:rsidRPr="000542C8">
        <w:rPr>
          <w:sz w:val="28"/>
          <w:szCs w:val="28"/>
        </w:rPr>
        <w:t>.</w:t>
      </w:r>
    </w:p>
    <w:p w14:paraId="079D552E" w14:textId="79165458" w:rsidR="00D811AC" w:rsidRPr="000542C8" w:rsidRDefault="00833E73" w:rsidP="00135E47">
      <w:pPr>
        <w:tabs>
          <w:tab w:val="center" w:pos="0"/>
        </w:tabs>
        <w:ind w:firstLine="851"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  <w:lang w:eastAsia="zh-CN"/>
        </w:rPr>
        <w:t>2.</w:t>
      </w:r>
      <w:r w:rsidR="00955AC1" w:rsidRPr="000542C8">
        <w:rPr>
          <w:sz w:val="28"/>
          <w:szCs w:val="28"/>
          <w:lang w:eastAsia="zh-CN"/>
        </w:rPr>
        <w:t xml:space="preserve"> </w:t>
      </w:r>
      <w:r w:rsidR="00D811AC" w:rsidRPr="000542C8">
        <w:rPr>
          <w:sz w:val="28"/>
          <w:szCs w:val="28"/>
          <w:lang w:eastAsia="zh-CN"/>
        </w:rPr>
        <w:t>Оформление собственности.</w:t>
      </w:r>
    </w:p>
    <w:p w14:paraId="073BAE49" w14:textId="59F7845A" w:rsidR="00833E73" w:rsidRPr="000542C8" w:rsidRDefault="00833E73" w:rsidP="00D811AC">
      <w:pPr>
        <w:tabs>
          <w:tab w:val="center" w:pos="0"/>
        </w:tabs>
        <w:ind w:firstLine="851"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  <w:lang w:eastAsia="zh-CN"/>
        </w:rPr>
        <w:t xml:space="preserve">Надлежащее оформление права </w:t>
      </w:r>
      <w:proofErr w:type="gramStart"/>
      <w:r w:rsidRPr="000542C8">
        <w:rPr>
          <w:sz w:val="28"/>
          <w:szCs w:val="28"/>
          <w:lang w:eastAsia="zh-CN"/>
        </w:rPr>
        <w:t>собственности,  своевременная</w:t>
      </w:r>
      <w:proofErr w:type="gramEnd"/>
      <w:r w:rsidRPr="000542C8">
        <w:rPr>
          <w:sz w:val="28"/>
          <w:szCs w:val="28"/>
          <w:lang w:eastAsia="zh-CN"/>
        </w:rPr>
        <w:t xml:space="preserve"> техническая инвентаризация муниципальной собственности является залогом целостности всего муниципального имущества.</w:t>
      </w:r>
    </w:p>
    <w:p w14:paraId="1799E96F" w14:textId="098118F4" w:rsidR="00833E73" w:rsidRPr="000542C8" w:rsidRDefault="00833E73" w:rsidP="00135E47">
      <w:pPr>
        <w:tabs>
          <w:tab w:val="center" w:pos="0"/>
        </w:tabs>
        <w:ind w:firstLine="709"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  <w:lang w:eastAsia="zh-CN"/>
        </w:rPr>
        <w:t xml:space="preserve">Основной задачей стоящей перед </w:t>
      </w:r>
      <w:r w:rsidRPr="000542C8">
        <w:rPr>
          <w:color w:val="000000"/>
          <w:sz w:val="28"/>
          <w:szCs w:val="28"/>
        </w:rPr>
        <w:t>УИЗП КМР</w:t>
      </w:r>
      <w:r w:rsidRPr="000542C8">
        <w:rPr>
          <w:sz w:val="28"/>
          <w:szCs w:val="28"/>
          <w:lang w:eastAsia="zh-CN"/>
        </w:rPr>
        <w:t xml:space="preserve"> при реализации полномочий по решению вопросов местного значения Карталинского городского поселения на 2024-2026 годы является эффективное распоряжение и управление муниципальной собственностью Карталинского городского поселения. </w:t>
      </w:r>
    </w:p>
    <w:p w14:paraId="069D02AC" w14:textId="5E70EAEB" w:rsidR="00833E73" w:rsidRPr="000542C8" w:rsidRDefault="00833E73" w:rsidP="00135E47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Согласно Федерального закона от 29.07.1998 года № 135-ФЗ «Об оценочной деятельности в Российской Федерации» проведение рыночной оценки объектов муниципальной собственности независимыми оценщиками является обязательным.</w:t>
      </w:r>
    </w:p>
    <w:p w14:paraId="507C2E91" w14:textId="0183F7C2" w:rsidR="00833E73" w:rsidRPr="000542C8" w:rsidRDefault="00833E73" w:rsidP="00135E47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Согласно Земельного кодекса Р</w:t>
      </w:r>
      <w:r w:rsidR="00FF313D">
        <w:rPr>
          <w:sz w:val="28"/>
          <w:szCs w:val="28"/>
        </w:rPr>
        <w:t>оссийской Федерации</w:t>
      </w:r>
      <w:r w:rsidRPr="000542C8">
        <w:rPr>
          <w:sz w:val="28"/>
          <w:szCs w:val="28"/>
        </w:rPr>
        <w:t xml:space="preserve"> на аукцион выставляются сформированные (отмежеванные) земельные участки. </w:t>
      </w:r>
    </w:p>
    <w:p w14:paraId="47133F5A" w14:textId="252CF944" w:rsidR="00833E73" w:rsidRPr="000542C8" w:rsidRDefault="00833E73" w:rsidP="00135E47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Управление объектами недвижимости, которые используются для решения вопросов местного значения Карталинского городского поселения, предполагает обеспечение надлежащего состояния объектов с точки зрения соответствия техническим и строительным нормам и правилам, обеспечение безопасности объектов для жизни и здоровья людей.</w:t>
      </w:r>
    </w:p>
    <w:p w14:paraId="48722EE5" w14:textId="562F678C" w:rsidR="00833E73" w:rsidRPr="000542C8" w:rsidRDefault="00833E73" w:rsidP="00D64C4B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Содержание общественных зданий</w:t>
      </w:r>
      <w:r w:rsidR="003B433E">
        <w:rPr>
          <w:sz w:val="28"/>
          <w:szCs w:val="28"/>
        </w:rPr>
        <w:t xml:space="preserve"> </w:t>
      </w:r>
      <w:proofErr w:type="gramStart"/>
      <w:r w:rsidR="003B433E">
        <w:rPr>
          <w:sz w:val="28"/>
          <w:szCs w:val="28"/>
        </w:rPr>
        <w:t xml:space="preserve">- </w:t>
      </w:r>
      <w:r w:rsidRPr="000542C8">
        <w:rPr>
          <w:sz w:val="28"/>
          <w:szCs w:val="28"/>
        </w:rPr>
        <w:t>это</w:t>
      </w:r>
      <w:proofErr w:type="gramEnd"/>
      <w:r w:rsidRPr="000542C8">
        <w:rPr>
          <w:sz w:val="28"/>
          <w:szCs w:val="28"/>
        </w:rPr>
        <w:t xml:space="preserve"> особый, наиболее сложный и трудоемкий вид работ, который предусматривает проведение электромонтажных, сантехнических и общестроительных работ.</w:t>
      </w:r>
    </w:p>
    <w:p w14:paraId="1A919278" w14:textId="523C5789" w:rsidR="00D811AC" w:rsidRPr="000542C8" w:rsidRDefault="0065231F" w:rsidP="00135E47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 xml:space="preserve">3. </w:t>
      </w:r>
      <w:r w:rsidR="00833E73" w:rsidRPr="000542C8">
        <w:rPr>
          <w:sz w:val="28"/>
          <w:szCs w:val="28"/>
        </w:rPr>
        <w:t>Содержание и обслуживание казны</w:t>
      </w:r>
      <w:r w:rsidR="00D811AC" w:rsidRPr="000542C8">
        <w:rPr>
          <w:sz w:val="28"/>
          <w:szCs w:val="28"/>
        </w:rPr>
        <w:t>.</w:t>
      </w:r>
    </w:p>
    <w:p w14:paraId="5F7DE0CE" w14:textId="2364DF4A" w:rsidR="00833E73" w:rsidRPr="000542C8" w:rsidRDefault="00D811AC" w:rsidP="00D811AC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 xml:space="preserve">Содержание и обслуживание казны </w:t>
      </w:r>
      <w:r w:rsidR="00833E73" w:rsidRPr="000542C8">
        <w:rPr>
          <w:sz w:val="28"/>
          <w:szCs w:val="28"/>
        </w:rPr>
        <w:t xml:space="preserve">включает в себя устранение неисправностей всех изношенных элементов, восстановление и замену их на более долговечные и экономичные, улучшает эксплуатационные показатели. </w:t>
      </w:r>
      <w:r w:rsidR="00833E73" w:rsidRPr="000542C8">
        <w:rPr>
          <w:sz w:val="28"/>
          <w:szCs w:val="28"/>
        </w:rPr>
        <w:lastRenderedPageBreak/>
        <w:t xml:space="preserve">В состав содержания и обслуживания включаются также работы, по характеру относящиеся к текущему ремонту. </w:t>
      </w:r>
    </w:p>
    <w:p w14:paraId="60461B46" w14:textId="245531EE" w:rsidR="00764EBA" w:rsidRPr="000542C8" w:rsidRDefault="00085EC5" w:rsidP="00085EC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542C8">
        <w:rPr>
          <w:sz w:val="28"/>
          <w:szCs w:val="28"/>
          <w:lang w:eastAsia="ru-RU"/>
        </w:rPr>
        <w:t>4</w:t>
      </w:r>
      <w:r w:rsidR="00764EBA" w:rsidRPr="000542C8">
        <w:rPr>
          <w:sz w:val="28"/>
          <w:szCs w:val="28"/>
          <w:lang w:eastAsia="ru-RU"/>
        </w:rPr>
        <w:t xml:space="preserve">. Возможными рисками при </w:t>
      </w:r>
      <w:proofErr w:type="gramStart"/>
      <w:r w:rsidR="00764EBA" w:rsidRPr="000542C8">
        <w:rPr>
          <w:sz w:val="28"/>
          <w:szCs w:val="28"/>
          <w:lang w:eastAsia="ru-RU"/>
        </w:rPr>
        <w:t>реализации  мероприятий</w:t>
      </w:r>
      <w:proofErr w:type="gramEnd"/>
      <w:r w:rsidR="00764EBA" w:rsidRPr="000542C8">
        <w:rPr>
          <w:sz w:val="28"/>
          <w:szCs w:val="28"/>
          <w:lang w:eastAsia="ru-RU"/>
        </w:rPr>
        <w:t xml:space="preserve">  подпрограммы могут  быть следующие факторы:</w:t>
      </w:r>
    </w:p>
    <w:p w14:paraId="7C9142AA" w14:textId="5AE554A8" w:rsidR="00764EBA" w:rsidRPr="000542C8" w:rsidRDefault="00764EBA" w:rsidP="002D1AA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542C8">
        <w:rPr>
          <w:sz w:val="28"/>
          <w:szCs w:val="28"/>
          <w:lang w:eastAsia="ru-RU"/>
        </w:rPr>
        <w:t>1) зависимость от социально-экономической ситуации;</w:t>
      </w:r>
    </w:p>
    <w:p w14:paraId="6BB765B9" w14:textId="742A4C11" w:rsidR="00764EBA" w:rsidRPr="000542C8" w:rsidRDefault="00764EBA" w:rsidP="002D1AA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542C8">
        <w:rPr>
          <w:sz w:val="28"/>
          <w:szCs w:val="28"/>
          <w:lang w:eastAsia="ru-RU"/>
        </w:rPr>
        <w:t>2) несвоевременно и недостаточное финансирование мероприятий подпрограммы за счет средств бюджетов всех уровней;</w:t>
      </w:r>
    </w:p>
    <w:p w14:paraId="75C64EAF" w14:textId="5294FB24" w:rsidR="00764EBA" w:rsidRPr="000542C8" w:rsidRDefault="00951996" w:rsidP="002D1AA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764EBA" w:rsidRPr="000542C8">
        <w:rPr>
          <w:sz w:val="28"/>
          <w:szCs w:val="28"/>
          <w:lang w:eastAsia="ru-RU"/>
        </w:rPr>
        <w:t>В целях минимизации указанных рисков в процессе реализации подпрограммы предусматривается:</w:t>
      </w:r>
    </w:p>
    <w:p w14:paraId="53C57FBE" w14:textId="3E79C6F2" w:rsidR="00764EBA" w:rsidRPr="000542C8" w:rsidRDefault="00764EBA" w:rsidP="002D1AAD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542C8">
        <w:rPr>
          <w:sz w:val="28"/>
          <w:szCs w:val="28"/>
          <w:lang w:eastAsia="ru-RU"/>
        </w:rPr>
        <w:t xml:space="preserve">1) создание эффективной системы управления на основе четкого распределения функций, полномочий и ответственности </w:t>
      </w:r>
      <w:proofErr w:type="gramStart"/>
      <w:r w:rsidRPr="000542C8">
        <w:rPr>
          <w:sz w:val="28"/>
          <w:szCs w:val="28"/>
          <w:lang w:eastAsia="ru-RU"/>
        </w:rPr>
        <w:t>основных  исполнителей</w:t>
      </w:r>
      <w:proofErr w:type="gramEnd"/>
      <w:r w:rsidRPr="000542C8">
        <w:rPr>
          <w:sz w:val="28"/>
          <w:szCs w:val="28"/>
          <w:lang w:eastAsia="ru-RU"/>
        </w:rPr>
        <w:t xml:space="preserve"> подпрограммы;</w:t>
      </w:r>
    </w:p>
    <w:p w14:paraId="5AC272B7" w14:textId="32906693" w:rsidR="00764EBA" w:rsidRPr="000542C8" w:rsidRDefault="00764EBA" w:rsidP="00135E4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542C8">
        <w:rPr>
          <w:sz w:val="28"/>
          <w:szCs w:val="28"/>
          <w:lang w:eastAsia="ru-RU"/>
        </w:rPr>
        <w:t>2) перераспределение объемов финансирования в зависимости от динамики и темпов решения поставленных задач;</w:t>
      </w:r>
    </w:p>
    <w:p w14:paraId="70B7B663" w14:textId="6B3E46F5" w:rsidR="00764EBA" w:rsidRPr="000542C8" w:rsidRDefault="00764EBA" w:rsidP="00135E4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0542C8">
        <w:rPr>
          <w:sz w:val="28"/>
          <w:szCs w:val="28"/>
          <w:lang w:eastAsia="ru-RU"/>
        </w:rPr>
        <w:t>3) организация мониторинга исполнения подпрограммы, регулярный анализ и при необходимости ежегодная корректировка и ранжирование индикаторов, показателей и мероприятий.</w:t>
      </w:r>
    </w:p>
    <w:p w14:paraId="34CAB9C9" w14:textId="77777777" w:rsidR="00764EBA" w:rsidRPr="000542C8" w:rsidRDefault="00764EBA" w:rsidP="00833E73">
      <w:pPr>
        <w:tabs>
          <w:tab w:val="center" w:pos="0"/>
        </w:tabs>
        <w:jc w:val="both"/>
        <w:rPr>
          <w:sz w:val="28"/>
          <w:szCs w:val="28"/>
        </w:rPr>
      </w:pPr>
    </w:p>
    <w:p w14:paraId="7B2621F6" w14:textId="77777777" w:rsidR="00833E73" w:rsidRPr="000542C8" w:rsidRDefault="00833E73" w:rsidP="00833E73">
      <w:pPr>
        <w:tabs>
          <w:tab w:val="center" w:pos="0"/>
        </w:tabs>
        <w:jc w:val="both"/>
        <w:rPr>
          <w:sz w:val="28"/>
          <w:szCs w:val="28"/>
        </w:rPr>
      </w:pPr>
    </w:p>
    <w:p w14:paraId="00F1E67D" w14:textId="77777777" w:rsidR="00833E73" w:rsidRPr="000542C8" w:rsidRDefault="00833E73" w:rsidP="00833E73">
      <w:pPr>
        <w:widowControl w:val="0"/>
        <w:tabs>
          <w:tab w:val="center" w:pos="0"/>
        </w:tabs>
        <w:autoSpaceDE w:val="0"/>
        <w:autoSpaceDN w:val="0"/>
        <w:adjustRightInd w:val="0"/>
        <w:jc w:val="center"/>
        <w:rPr>
          <w:rFonts w:eastAsia="SimSun"/>
          <w:bCs/>
          <w:noProof/>
          <w:sz w:val="28"/>
          <w:szCs w:val="28"/>
          <w:lang w:eastAsia="zh-CN"/>
        </w:rPr>
      </w:pPr>
      <w:r w:rsidRPr="000542C8">
        <w:rPr>
          <w:rFonts w:eastAsia="SimSun"/>
          <w:bCs/>
          <w:noProof/>
          <w:sz w:val="28"/>
          <w:szCs w:val="28"/>
          <w:lang w:val="en-US" w:eastAsia="zh-CN"/>
        </w:rPr>
        <w:t>II</w:t>
      </w:r>
      <w:r w:rsidRPr="000542C8">
        <w:rPr>
          <w:rFonts w:eastAsia="SimSun"/>
          <w:bCs/>
          <w:noProof/>
          <w:sz w:val="28"/>
          <w:szCs w:val="28"/>
          <w:lang w:eastAsia="zh-CN"/>
        </w:rPr>
        <w:t>. Цели, задачи, сроки и этапы реализации подпрограммы</w:t>
      </w:r>
    </w:p>
    <w:p w14:paraId="5B23F04C" w14:textId="77777777" w:rsidR="00833E73" w:rsidRPr="000542C8" w:rsidRDefault="00833E73" w:rsidP="00833E73">
      <w:pPr>
        <w:tabs>
          <w:tab w:val="center" w:pos="0"/>
        </w:tabs>
        <w:rPr>
          <w:color w:val="FF0000"/>
          <w:sz w:val="28"/>
          <w:szCs w:val="28"/>
          <w:lang w:eastAsia="zh-CN"/>
        </w:rPr>
      </w:pPr>
    </w:p>
    <w:p w14:paraId="26E23A9C" w14:textId="77777777" w:rsidR="00955AC1" w:rsidRPr="000542C8" w:rsidRDefault="00955AC1" w:rsidP="00833E73">
      <w:pPr>
        <w:tabs>
          <w:tab w:val="center" w:pos="0"/>
        </w:tabs>
        <w:rPr>
          <w:color w:val="FF0000"/>
          <w:sz w:val="28"/>
          <w:szCs w:val="28"/>
          <w:lang w:eastAsia="zh-CN"/>
        </w:rPr>
      </w:pPr>
    </w:p>
    <w:p w14:paraId="0CC677DE" w14:textId="7DDEF984" w:rsidR="00833E73" w:rsidRPr="000542C8" w:rsidRDefault="00951996" w:rsidP="00833E73">
      <w:pPr>
        <w:tabs>
          <w:tab w:val="center" w:pos="0"/>
        </w:tabs>
        <w:ind w:firstLine="61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3E73" w:rsidRPr="000542C8">
        <w:rPr>
          <w:sz w:val="28"/>
          <w:szCs w:val="28"/>
        </w:rPr>
        <w:t xml:space="preserve">. Цели подпрограммы: </w:t>
      </w:r>
    </w:p>
    <w:p w14:paraId="34F13FF0" w14:textId="5C195314" w:rsidR="00833E73" w:rsidRPr="000542C8" w:rsidRDefault="00833E73" w:rsidP="00833E73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0542C8">
        <w:rPr>
          <w:sz w:val="28"/>
          <w:szCs w:val="28"/>
        </w:rPr>
        <w:t xml:space="preserve">1) </w:t>
      </w:r>
      <w:r w:rsidR="00226601" w:rsidRPr="000542C8">
        <w:rPr>
          <w:sz w:val="28"/>
          <w:szCs w:val="28"/>
        </w:rPr>
        <w:t>Б</w:t>
      </w:r>
      <w:r w:rsidRPr="000542C8">
        <w:rPr>
          <w:sz w:val="28"/>
          <w:szCs w:val="28"/>
        </w:rPr>
        <w:t>езопасный город</w:t>
      </w:r>
      <w:r w:rsidR="00951996">
        <w:rPr>
          <w:sz w:val="28"/>
          <w:szCs w:val="28"/>
        </w:rPr>
        <w:t>:</w:t>
      </w:r>
    </w:p>
    <w:p w14:paraId="262EAE2F" w14:textId="12EA06FA" w:rsidR="00833E73" w:rsidRPr="000542C8" w:rsidRDefault="00833E73" w:rsidP="00D64C4B">
      <w:pPr>
        <w:snapToGrid w:val="0"/>
        <w:ind w:firstLine="567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создание социально-экономических, правовых условий, направленных на сохранение контроля над криминогенной ситуацией в городе Карталы;</w:t>
      </w:r>
    </w:p>
    <w:p w14:paraId="67DD0C4D" w14:textId="58ADA918" w:rsidR="00833E73" w:rsidRPr="000542C8" w:rsidRDefault="00833E73" w:rsidP="00135E47">
      <w:pPr>
        <w:snapToGrid w:val="0"/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 xml:space="preserve">обеспечение безопасности по основным направлениям жизнедеятельности населения города путем создания комплексной </w:t>
      </w:r>
      <w:proofErr w:type="gramStart"/>
      <w:r w:rsidRPr="000542C8">
        <w:rPr>
          <w:sz w:val="28"/>
          <w:szCs w:val="28"/>
        </w:rPr>
        <w:t>автоматизированной  системы</w:t>
      </w:r>
      <w:proofErr w:type="gramEnd"/>
      <w:r w:rsidRPr="000542C8">
        <w:rPr>
          <w:sz w:val="28"/>
          <w:szCs w:val="28"/>
        </w:rPr>
        <w:t xml:space="preserve"> «Безопасный город»;</w:t>
      </w:r>
    </w:p>
    <w:p w14:paraId="262DCDE6" w14:textId="36E4651A" w:rsidR="00833E73" w:rsidRPr="000542C8" w:rsidRDefault="00833E73" w:rsidP="00135E47">
      <w:pPr>
        <w:tabs>
          <w:tab w:val="center" w:pos="0"/>
        </w:tabs>
        <w:ind w:firstLine="709"/>
        <w:jc w:val="both"/>
        <w:rPr>
          <w:i/>
          <w:color w:val="000000"/>
          <w:sz w:val="28"/>
          <w:szCs w:val="28"/>
        </w:rPr>
      </w:pPr>
      <w:r w:rsidRPr="000542C8">
        <w:rPr>
          <w:sz w:val="28"/>
          <w:szCs w:val="28"/>
        </w:rPr>
        <w:t xml:space="preserve">2) </w:t>
      </w:r>
      <w:r w:rsidR="00672CE0">
        <w:rPr>
          <w:sz w:val="28"/>
          <w:szCs w:val="28"/>
        </w:rPr>
        <w:t>О</w:t>
      </w:r>
      <w:r w:rsidRPr="000542C8">
        <w:rPr>
          <w:color w:val="000000"/>
          <w:sz w:val="28"/>
          <w:szCs w:val="28"/>
        </w:rPr>
        <w:t>формление собственности</w:t>
      </w:r>
      <w:r w:rsidR="00951996">
        <w:rPr>
          <w:color w:val="000000"/>
          <w:sz w:val="28"/>
          <w:szCs w:val="28"/>
        </w:rPr>
        <w:t>:</w:t>
      </w:r>
    </w:p>
    <w:p w14:paraId="4640C7EC" w14:textId="6FB17BC8" w:rsidR="00833E73" w:rsidRPr="000542C8" w:rsidRDefault="00833E73" w:rsidP="00135E47">
      <w:pPr>
        <w:tabs>
          <w:tab w:val="center" w:pos="0"/>
        </w:tabs>
        <w:ind w:firstLine="709"/>
        <w:jc w:val="both"/>
        <w:rPr>
          <w:color w:val="000000"/>
          <w:sz w:val="28"/>
          <w:szCs w:val="28"/>
        </w:rPr>
      </w:pPr>
      <w:r w:rsidRPr="000542C8">
        <w:rPr>
          <w:color w:val="000000"/>
          <w:sz w:val="28"/>
          <w:szCs w:val="28"/>
        </w:rPr>
        <w:t>оформление права муниципальной собственности на движимое и недвижимое имущество Карталинского городского поселения;</w:t>
      </w:r>
    </w:p>
    <w:p w14:paraId="3E427AA2" w14:textId="625782E6" w:rsidR="00833E73" w:rsidRPr="000542C8" w:rsidRDefault="00833E73" w:rsidP="00135E47">
      <w:pPr>
        <w:tabs>
          <w:tab w:val="center" w:pos="0"/>
        </w:tabs>
        <w:ind w:firstLine="709"/>
        <w:jc w:val="both"/>
        <w:rPr>
          <w:color w:val="000000"/>
          <w:sz w:val="28"/>
          <w:szCs w:val="28"/>
        </w:rPr>
      </w:pPr>
      <w:r w:rsidRPr="000542C8">
        <w:rPr>
          <w:color w:val="000000"/>
          <w:sz w:val="28"/>
          <w:szCs w:val="28"/>
        </w:rPr>
        <w:t xml:space="preserve">повышение эффективности управления муниципальным имуществом, земельными ресурсами и развитие инфраструктуры муниципального образования </w:t>
      </w:r>
      <w:proofErr w:type="spellStart"/>
      <w:r w:rsidRPr="000542C8">
        <w:rPr>
          <w:color w:val="000000"/>
          <w:sz w:val="28"/>
          <w:szCs w:val="28"/>
        </w:rPr>
        <w:t>Карталинское</w:t>
      </w:r>
      <w:proofErr w:type="spellEnd"/>
      <w:r w:rsidRPr="000542C8">
        <w:rPr>
          <w:color w:val="000000"/>
          <w:sz w:val="28"/>
          <w:szCs w:val="28"/>
        </w:rPr>
        <w:t xml:space="preserve"> городское поселение;</w:t>
      </w:r>
    </w:p>
    <w:p w14:paraId="176760C9" w14:textId="7E857C89" w:rsidR="00833E73" w:rsidRPr="000542C8" w:rsidRDefault="00833E73" w:rsidP="00135E47">
      <w:pPr>
        <w:tabs>
          <w:tab w:val="center" w:pos="0"/>
        </w:tabs>
        <w:ind w:firstLine="709"/>
        <w:jc w:val="both"/>
        <w:rPr>
          <w:i/>
          <w:color w:val="000000"/>
          <w:sz w:val="28"/>
          <w:szCs w:val="28"/>
        </w:rPr>
      </w:pPr>
      <w:r w:rsidRPr="000542C8">
        <w:rPr>
          <w:color w:val="000000"/>
          <w:sz w:val="28"/>
          <w:szCs w:val="28"/>
        </w:rPr>
        <w:t xml:space="preserve">3) </w:t>
      </w:r>
      <w:r w:rsidR="00672CE0">
        <w:rPr>
          <w:color w:val="000000"/>
          <w:sz w:val="28"/>
          <w:szCs w:val="28"/>
        </w:rPr>
        <w:t>С</w:t>
      </w:r>
      <w:r w:rsidRPr="000542C8">
        <w:rPr>
          <w:color w:val="000000"/>
          <w:sz w:val="28"/>
          <w:szCs w:val="28"/>
        </w:rPr>
        <w:t>одержание и обслуживание казны</w:t>
      </w:r>
      <w:r w:rsidR="00951996">
        <w:rPr>
          <w:color w:val="000000"/>
          <w:sz w:val="28"/>
          <w:szCs w:val="28"/>
        </w:rPr>
        <w:t>:</w:t>
      </w:r>
    </w:p>
    <w:p w14:paraId="73F8C0E1" w14:textId="6A3C887A" w:rsidR="00833E73" w:rsidRPr="000542C8" w:rsidRDefault="00833E73" w:rsidP="00135E47">
      <w:pPr>
        <w:tabs>
          <w:tab w:val="center" w:pos="0"/>
        </w:tabs>
        <w:ind w:firstLine="709"/>
        <w:jc w:val="both"/>
        <w:rPr>
          <w:color w:val="000000"/>
          <w:sz w:val="28"/>
          <w:szCs w:val="28"/>
        </w:rPr>
      </w:pPr>
      <w:r w:rsidRPr="000542C8">
        <w:rPr>
          <w:color w:val="000000"/>
          <w:sz w:val="28"/>
          <w:szCs w:val="28"/>
        </w:rPr>
        <w:t>улучшение нормативно-технического состояния объектов муниципальной собственности Карталинского городского поселения;</w:t>
      </w:r>
    </w:p>
    <w:p w14:paraId="290C6AFB" w14:textId="537FB310" w:rsidR="00833E73" w:rsidRPr="000542C8" w:rsidRDefault="00833E73" w:rsidP="00135E47">
      <w:pPr>
        <w:tabs>
          <w:tab w:val="center" w:pos="0"/>
        </w:tabs>
        <w:ind w:firstLine="709"/>
        <w:jc w:val="both"/>
        <w:rPr>
          <w:color w:val="000000"/>
          <w:sz w:val="28"/>
          <w:szCs w:val="28"/>
        </w:rPr>
      </w:pPr>
      <w:r w:rsidRPr="000542C8">
        <w:rPr>
          <w:color w:val="000000"/>
          <w:sz w:val="28"/>
          <w:szCs w:val="28"/>
        </w:rPr>
        <w:t>поддержание объектов муниципальной собственности на уровне, необходимом для решения вопросов местного значения;</w:t>
      </w:r>
    </w:p>
    <w:p w14:paraId="5C70E0BF" w14:textId="5563249F" w:rsidR="00833E73" w:rsidRPr="000542C8" w:rsidRDefault="00951996" w:rsidP="00135E47">
      <w:pPr>
        <w:tabs>
          <w:tab w:val="center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672CE0">
        <w:rPr>
          <w:sz w:val="28"/>
          <w:szCs w:val="28"/>
        </w:rPr>
        <w:t>Р</w:t>
      </w:r>
      <w:r w:rsidR="00833E73" w:rsidRPr="000542C8">
        <w:rPr>
          <w:sz w:val="28"/>
          <w:szCs w:val="28"/>
        </w:rPr>
        <w:t>азработка документации</w:t>
      </w:r>
      <w:r w:rsidR="00833E73" w:rsidRPr="000542C8">
        <w:rPr>
          <w:color w:val="000000"/>
          <w:sz w:val="28"/>
          <w:szCs w:val="28"/>
        </w:rPr>
        <w:t xml:space="preserve"> по имущественным и земельным вопросам, касающимся Карталинского городского поселения</w:t>
      </w:r>
      <w:r>
        <w:rPr>
          <w:color w:val="000000"/>
          <w:sz w:val="28"/>
          <w:szCs w:val="28"/>
        </w:rPr>
        <w:t>.</w:t>
      </w:r>
    </w:p>
    <w:p w14:paraId="716AD6C0" w14:textId="00245083" w:rsidR="00833E73" w:rsidRPr="000542C8" w:rsidRDefault="00951996" w:rsidP="00833E73">
      <w:pPr>
        <w:tabs>
          <w:tab w:val="center" w:pos="0"/>
        </w:tabs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</w:t>
      </w:r>
      <w:r w:rsidR="00833E73" w:rsidRPr="000542C8">
        <w:rPr>
          <w:sz w:val="28"/>
          <w:szCs w:val="28"/>
          <w:lang w:eastAsia="zh-CN"/>
        </w:rPr>
        <w:t>. Задачи подпрограммы:</w:t>
      </w:r>
    </w:p>
    <w:p w14:paraId="2ABD7C03" w14:textId="3F0376F1" w:rsidR="00833E73" w:rsidRPr="000542C8" w:rsidRDefault="00833E73" w:rsidP="00833E73">
      <w:pPr>
        <w:tabs>
          <w:tab w:val="center" w:pos="0"/>
        </w:tabs>
        <w:ind w:firstLine="708"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  <w:lang w:eastAsia="zh-CN"/>
        </w:rPr>
        <w:t xml:space="preserve">1) </w:t>
      </w:r>
      <w:r w:rsidR="00F77FB8" w:rsidRPr="000542C8">
        <w:rPr>
          <w:sz w:val="28"/>
          <w:szCs w:val="28"/>
          <w:lang w:eastAsia="zh-CN"/>
        </w:rPr>
        <w:t>Б</w:t>
      </w:r>
      <w:r w:rsidRPr="000542C8">
        <w:rPr>
          <w:sz w:val="28"/>
          <w:szCs w:val="28"/>
          <w:lang w:eastAsia="zh-CN"/>
        </w:rPr>
        <w:t xml:space="preserve">езопасный город:  </w:t>
      </w:r>
    </w:p>
    <w:p w14:paraId="424B4719" w14:textId="139FDDC4" w:rsidR="00833E73" w:rsidRPr="000542C8" w:rsidRDefault="00833E73" w:rsidP="001C2D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lastRenderedPageBreak/>
        <w:t xml:space="preserve">обеспечение общественного порядка и общественной безопасности, профилактика правонарушений; </w:t>
      </w:r>
    </w:p>
    <w:p w14:paraId="5CF352E9" w14:textId="18EDB841" w:rsidR="00833E73" w:rsidRPr="000542C8" w:rsidRDefault="00833E73" w:rsidP="00135E47">
      <w:pPr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создание надежной системы защищенности населения от угрозы совершения диверсионно-террористических актов;</w:t>
      </w:r>
    </w:p>
    <w:p w14:paraId="7DC0A3C2" w14:textId="72EED58E" w:rsidR="00833E73" w:rsidRPr="000542C8" w:rsidRDefault="00833E73" w:rsidP="00135E47">
      <w:pPr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обеспечение безопасности на автомобильных дорогах и парковочных местах;</w:t>
      </w:r>
    </w:p>
    <w:p w14:paraId="625757FD" w14:textId="2896361E" w:rsidR="00833E73" w:rsidRPr="000542C8" w:rsidRDefault="00833E73" w:rsidP="00135E47">
      <w:pPr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 xml:space="preserve">обеспечение согласованности действий всех служб в раскрытии преступлений; </w:t>
      </w:r>
    </w:p>
    <w:p w14:paraId="4BD77155" w14:textId="77777777" w:rsidR="00833E73" w:rsidRPr="000542C8" w:rsidRDefault="00833E73" w:rsidP="00833E73">
      <w:pPr>
        <w:framePr w:hSpace="180" w:wrap="around" w:vAnchor="text" w:hAnchor="text" w:x="-743" w:y="1"/>
        <w:tabs>
          <w:tab w:val="center" w:pos="0"/>
        </w:tabs>
        <w:suppressOverlap/>
        <w:jc w:val="both"/>
        <w:rPr>
          <w:sz w:val="28"/>
          <w:szCs w:val="28"/>
          <w:lang w:eastAsia="zh-CN"/>
        </w:rPr>
      </w:pPr>
    </w:p>
    <w:p w14:paraId="23239D5A" w14:textId="013CA65F" w:rsidR="00833E73" w:rsidRPr="000542C8" w:rsidRDefault="00833E73" w:rsidP="00135E47">
      <w:pPr>
        <w:tabs>
          <w:tab w:val="center" w:pos="0"/>
        </w:tabs>
        <w:ind w:firstLine="709"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  <w:lang w:eastAsia="zh-CN"/>
        </w:rPr>
        <w:t xml:space="preserve">2) </w:t>
      </w:r>
      <w:r w:rsidR="00672CE0">
        <w:rPr>
          <w:sz w:val="28"/>
          <w:szCs w:val="28"/>
          <w:lang w:eastAsia="zh-CN"/>
        </w:rPr>
        <w:t>О</w:t>
      </w:r>
      <w:r w:rsidRPr="000542C8">
        <w:rPr>
          <w:sz w:val="28"/>
          <w:szCs w:val="28"/>
          <w:lang w:eastAsia="zh-CN"/>
        </w:rPr>
        <w:t>формление собственности:</w:t>
      </w:r>
    </w:p>
    <w:p w14:paraId="28584683" w14:textId="68F589A1" w:rsidR="00833E73" w:rsidRPr="000542C8" w:rsidRDefault="00833E73" w:rsidP="00135E47">
      <w:pPr>
        <w:tabs>
          <w:tab w:val="center" w:pos="0"/>
        </w:tabs>
        <w:ind w:firstLine="709"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  <w:lang w:eastAsia="zh-CN"/>
        </w:rPr>
        <w:t>оформление права муниципальной собственности на движимое и недвижимое имущество Карталинского городского поселения;</w:t>
      </w:r>
    </w:p>
    <w:p w14:paraId="5D95C7A2" w14:textId="3B99F189" w:rsidR="00833E73" w:rsidRPr="000542C8" w:rsidRDefault="00833E73" w:rsidP="00135E47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увеличение доходов бюджета Карталинского городского поселения на основе эффективного управления муниципальной собственностью;</w:t>
      </w:r>
    </w:p>
    <w:p w14:paraId="56188CF5" w14:textId="27830FA3" w:rsidR="00833E73" w:rsidRPr="000542C8" w:rsidRDefault="00833E73" w:rsidP="00135E47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 xml:space="preserve">постановка на кадастровый учет земельных участков; </w:t>
      </w:r>
    </w:p>
    <w:p w14:paraId="06E47D8E" w14:textId="0D3A3DBB" w:rsidR="00833E73" w:rsidRPr="000542C8" w:rsidRDefault="00833E73" w:rsidP="00B80802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 xml:space="preserve">3) </w:t>
      </w:r>
      <w:r w:rsidR="00672CE0">
        <w:rPr>
          <w:sz w:val="28"/>
          <w:szCs w:val="28"/>
        </w:rPr>
        <w:t>С</w:t>
      </w:r>
      <w:r w:rsidRPr="000542C8">
        <w:rPr>
          <w:sz w:val="28"/>
          <w:szCs w:val="28"/>
        </w:rPr>
        <w:t>одержание и обслуживание казны:</w:t>
      </w:r>
    </w:p>
    <w:p w14:paraId="06B16F4E" w14:textId="4BB706CA" w:rsidR="00833E73" w:rsidRPr="000542C8" w:rsidRDefault="00833E73" w:rsidP="00B80802">
      <w:pPr>
        <w:tabs>
          <w:tab w:val="center" w:pos="0"/>
        </w:tabs>
        <w:ind w:firstLine="709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обеспечение соответствия технического состояния объектов муниципальной собственности Карталинского городского поселения строительным и техническим нормам и правилам;</w:t>
      </w:r>
    </w:p>
    <w:p w14:paraId="6007B815" w14:textId="730B8C70" w:rsidR="00833E73" w:rsidRPr="000542C8" w:rsidRDefault="00833E73" w:rsidP="00B80802">
      <w:pPr>
        <w:tabs>
          <w:tab w:val="center" w:pos="0"/>
        </w:tabs>
        <w:ind w:firstLine="709"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</w:rPr>
        <w:t>обеспечение эффективного вложения средств бюджета на содержание и обслуживание объектов муниципальной собственности Карталинского городского поселения;</w:t>
      </w:r>
    </w:p>
    <w:p w14:paraId="232DF90A" w14:textId="77777777" w:rsidR="00833E73" w:rsidRPr="000542C8" w:rsidRDefault="00833E73" w:rsidP="00833E73">
      <w:pPr>
        <w:framePr w:hSpace="180" w:wrap="around" w:vAnchor="text" w:hAnchor="page" w:x="1031" w:y="24"/>
        <w:tabs>
          <w:tab w:val="center" w:pos="142"/>
        </w:tabs>
        <w:suppressOverlap/>
        <w:jc w:val="both"/>
        <w:rPr>
          <w:sz w:val="28"/>
          <w:szCs w:val="28"/>
        </w:rPr>
      </w:pPr>
    </w:p>
    <w:p w14:paraId="35B7AE54" w14:textId="5CA85C35" w:rsidR="00833E73" w:rsidRPr="000542C8" w:rsidRDefault="001C2D48" w:rsidP="000D2704">
      <w:pPr>
        <w:tabs>
          <w:tab w:val="center" w:pos="0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833E73" w:rsidRPr="000542C8">
        <w:rPr>
          <w:sz w:val="28"/>
          <w:szCs w:val="28"/>
        </w:rPr>
        <w:t xml:space="preserve">4) </w:t>
      </w:r>
      <w:r w:rsidR="00672CE0">
        <w:rPr>
          <w:sz w:val="28"/>
          <w:szCs w:val="28"/>
        </w:rPr>
        <w:t>Р</w:t>
      </w:r>
      <w:r w:rsidR="00833E73" w:rsidRPr="000542C8">
        <w:rPr>
          <w:sz w:val="28"/>
          <w:szCs w:val="28"/>
        </w:rPr>
        <w:t>азработка документации</w:t>
      </w:r>
      <w:r w:rsidR="00833E73" w:rsidRPr="000542C8">
        <w:rPr>
          <w:color w:val="000000"/>
          <w:sz w:val="28"/>
          <w:szCs w:val="28"/>
        </w:rPr>
        <w:t xml:space="preserve"> по имущественным и земельным вопросам, касающимся Карталинского городского поселения</w:t>
      </w:r>
      <w:r w:rsidR="00CD552B" w:rsidRPr="000542C8">
        <w:rPr>
          <w:color w:val="000000"/>
          <w:sz w:val="28"/>
          <w:szCs w:val="28"/>
        </w:rPr>
        <w:t>.</w:t>
      </w:r>
    </w:p>
    <w:p w14:paraId="62A7A11C" w14:textId="3777C9EB" w:rsidR="00833E73" w:rsidRPr="000542C8" w:rsidRDefault="001C2D48" w:rsidP="001C2D48">
      <w:pPr>
        <w:tabs>
          <w:tab w:val="center" w:pos="0"/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</w:t>
      </w:r>
      <w:r w:rsidR="00951996">
        <w:rPr>
          <w:sz w:val="28"/>
          <w:szCs w:val="28"/>
          <w:lang w:eastAsia="zh-CN"/>
        </w:rPr>
        <w:t>8</w:t>
      </w:r>
      <w:r w:rsidR="00833E73" w:rsidRPr="000542C8">
        <w:rPr>
          <w:rFonts w:ascii="Arial" w:hAnsi="Arial" w:cs="Arial"/>
          <w:sz w:val="28"/>
          <w:szCs w:val="28"/>
          <w:lang w:eastAsia="zh-CN"/>
        </w:rPr>
        <w:t xml:space="preserve">.  </w:t>
      </w:r>
      <w:r w:rsidR="00833E73" w:rsidRPr="000542C8">
        <w:rPr>
          <w:sz w:val="28"/>
          <w:szCs w:val="28"/>
        </w:rPr>
        <w:t>Срок реализации подпрограммы составляет 3 года: с 2024 по 2026 годы.</w:t>
      </w:r>
    </w:p>
    <w:p w14:paraId="53DC8BC8" w14:textId="77777777" w:rsidR="00833E73" w:rsidRPr="000542C8" w:rsidRDefault="00833E73" w:rsidP="00833E73">
      <w:pPr>
        <w:jc w:val="both"/>
      </w:pPr>
    </w:p>
    <w:p w14:paraId="278E2F56" w14:textId="77777777" w:rsidR="00955AC1" w:rsidRPr="000542C8" w:rsidRDefault="00955AC1" w:rsidP="00833E73">
      <w:pPr>
        <w:jc w:val="both"/>
      </w:pPr>
    </w:p>
    <w:p w14:paraId="3F5261C9" w14:textId="77777777" w:rsidR="00951996" w:rsidRDefault="00833E73" w:rsidP="00951996">
      <w:pPr>
        <w:tabs>
          <w:tab w:val="center" w:pos="0"/>
        </w:tabs>
        <w:jc w:val="center"/>
        <w:rPr>
          <w:bCs/>
          <w:sz w:val="28"/>
          <w:szCs w:val="28"/>
          <w:lang w:eastAsia="zh-CN"/>
        </w:rPr>
      </w:pPr>
      <w:r w:rsidRPr="000542C8">
        <w:rPr>
          <w:bCs/>
          <w:sz w:val="28"/>
          <w:szCs w:val="28"/>
          <w:lang w:val="en-US" w:eastAsia="zh-CN"/>
        </w:rPr>
        <w:t>III</w:t>
      </w:r>
      <w:r w:rsidRPr="000542C8">
        <w:rPr>
          <w:bCs/>
          <w:sz w:val="28"/>
          <w:szCs w:val="28"/>
          <w:lang w:eastAsia="zh-CN"/>
        </w:rPr>
        <w:t>. Целевые индикаторы достижения целей</w:t>
      </w:r>
    </w:p>
    <w:p w14:paraId="41979999" w14:textId="1C244801" w:rsidR="00951996" w:rsidRDefault="00833E73" w:rsidP="00951996">
      <w:pPr>
        <w:tabs>
          <w:tab w:val="center" w:pos="0"/>
        </w:tabs>
        <w:jc w:val="center"/>
        <w:rPr>
          <w:bCs/>
          <w:sz w:val="28"/>
          <w:szCs w:val="28"/>
          <w:lang w:eastAsia="zh-CN"/>
        </w:rPr>
      </w:pPr>
      <w:r w:rsidRPr="000542C8">
        <w:rPr>
          <w:bCs/>
          <w:sz w:val="28"/>
          <w:szCs w:val="28"/>
          <w:lang w:eastAsia="zh-CN"/>
        </w:rPr>
        <w:t>и решения задач, основные ожидаемые</w:t>
      </w:r>
    </w:p>
    <w:p w14:paraId="4EEB64FA" w14:textId="567E2D2A" w:rsidR="00833E73" w:rsidRPr="000542C8" w:rsidRDefault="00833E73" w:rsidP="00951996">
      <w:pPr>
        <w:tabs>
          <w:tab w:val="center" w:pos="0"/>
        </w:tabs>
        <w:jc w:val="center"/>
        <w:rPr>
          <w:bCs/>
          <w:sz w:val="28"/>
          <w:szCs w:val="28"/>
          <w:lang w:eastAsia="zh-CN"/>
        </w:rPr>
      </w:pPr>
      <w:r w:rsidRPr="000542C8">
        <w:rPr>
          <w:bCs/>
          <w:sz w:val="28"/>
          <w:szCs w:val="28"/>
          <w:lang w:eastAsia="zh-CN"/>
        </w:rPr>
        <w:t>конечные результаты подпрограммы</w:t>
      </w:r>
    </w:p>
    <w:p w14:paraId="5BAB5FDF" w14:textId="77777777" w:rsidR="00955AC1" w:rsidRPr="000542C8" w:rsidRDefault="00955AC1" w:rsidP="00951996">
      <w:pPr>
        <w:tabs>
          <w:tab w:val="center" w:pos="0"/>
        </w:tabs>
        <w:jc w:val="center"/>
        <w:rPr>
          <w:bCs/>
          <w:sz w:val="28"/>
          <w:szCs w:val="28"/>
          <w:lang w:eastAsia="zh-CN"/>
        </w:rPr>
      </w:pPr>
    </w:p>
    <w:p w14:paraId="3B0F2D7C" w14:textId="77777777" w:rsidR="00955AC1" w:rsidRPr="000542C8" w:rsidRDefault="00955AC1" w:rsidP="00955AC1">
      <w:pPr>
        <w:tabs>
          <w:tab w:val="center" w:pos="0"/>
        </w:tabs>
        <w:jc w:val="center"/>
        <w:rPr>
          <w:bCs/>
          <w:sz w:val="28"/>
          <w:szCs w:val="28"/>
          <w:lang w:eastAsia="zh-CN"/>
        </w:rPr>
      </w:pPr>
    </w:p>
    <w:p w14:paraId="378DA52F" w14:textId="3C6EC069" w:rsidR="00833E73" w:rsidRPr="000542C8" w:rsidRDefault="00951996" w:rsidP="000D2704">
      <w:pPr>
        <w:tabs>
          <w:tab w:val="center" w:pos="0"/>
          <w:tab w:val="left" w:pos="495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9</w:t>
      </w:r>
      <w:r w:rsidR="00833E73" w:rsidRPr="000542C8">
        <w:rPr>
          <w:sz w:val="28"/>
          <w:szCs w:val="28"/>
          <w:lang w:eastAsia="zh-CN"/>
        </w:rPr>
        <w:t xml:space="preserve">. Целевые индикаторы достижения целей и задач представлены в приложении 1 к настоящей подпрограмме. </w:t>
      </w:r>
    </w:p>
    <w:p w14:paraId="5006D829" w14:textId="2932C4F0" w:rsidR="00833E73" w:rsidRPr="000542C8" w:rsidRDefault="00951996" w:rsidP="00B80802">
      <w:pPr>
        <w:tabs>
          <w:tab w:val="center" w:pos="0"/>
          <w:tab w:val="left" w:pos="495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10</w:t>
      </w:r>
      <w:r w:rsidR="00833E73" w:rsidRPr="000542C8">
        <w:rPr>
          <w:sz w:val="28"/>
          <w:szCs w:val="28"/>
          <w:lang w:eastAsia="zh-CN"/>
        </w:rPr>
        <w:t>. Реализация подпрограммы позволит достичь следующих результатов:</w:t>
      </w:r>
    </w:p>
    <w:p w14:paraId="319F7FCD" w14:textId="77777777" w:rsidR="00833E73" w:rsidRPr="000542C8" w:rsidRDefault="00833E73" w:rsidP="000D2704">
      <w:pPr>
        <w:tabs>
          <w:tab w:val="center" w:pos="0"/>
          <w:tab w:val="left" w:pos="495"/>
        </w:tabs>
        <w:ind w:left="1276" w:hanging="567"/>
        <w:contextualSpacing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  <w:lang w:eastAsia="zh-CN"/>
        </w:rPr>
        <w:t>1) снизить количество преступлений;</w:t>
      </w:r>
    </w:p>
    <w:p w14:paraId="4EF6AC52" w14:textId="77777777" w:rsidR="00833E73" w:rsidRPr="000542C8" w:rsidRDefault="00833E73" w:rsidP="000D2704">
      <w:pPr>
        <w:tabs>
          <w:tab w:val="center" w:pos="0"/>
          <w:tab w:val="left" w:pos="495"/>
        </w:tabs>
        <w:ind w:left="720" w:hanging="11"/>
        <w:contextualSpacing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  <w:lang w:eastAsia="zh-CN"/>
        </w:rPr>
        <w:t>2) повысить раскрываемость преступлений, совершенных на улицах;</w:t>
      </w:r>
    </w:p>
    <w:p w14:paraId="683D9F40" w14:textId="77777777" w:rsidR="00833E73" w:rsidRPr="000542C8" w:rsidRDefault="00833E73" w:rsidP="000D2704">
      <w:pPr>
        <w:tabs>
          <w:tab w:val="center" w:pos="0"/>
          <w:tab w:val="left" w:pos="495"/>
        </w:tabs>
        <w:ind w:left="720" w:hanging="11"/>
        <w:contextualSpacing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  <w:lang w:eastAsia="zh-CN"/>
        </w:rPr>
        <w:t>3) установить видеокамеры;</w:t>
      </w:r>
    </w:p>
    <w:p w14:paraId="1F1355CF" w14:textId="32556070" w:rsidR="00833E73" w:rsidRPr="000542C8" w:rsidRDefault="00833E73" w:rsidP="000D2704">
      <w:pPr>
        <w:tabs>
          <w:tab w:val="center" w:pos="0"/>
          <w:tab w:val="left" w:pos="495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  <w:lang w:eastAsia="zh-CN"/>
        </w:rPr>
        <w:t>4) оформить в собственность Карталинского городского поселения движимое</w:t>
      </w:r>
      <w:r w:rsidR="00913004" w:rsidRPr="000542C8">
        <w:rPr>
          <w:sz w:val="28"/>
          <w:szCs w:val="28"/>
          <w:lang w:eastAsia="zh-CN"/>
        </w:rPr>
        <w:t xml:space="preserve"> </w:t>
      </w:r>
      <w:r w:rsidRPr="000542C8">
        <w:rPr>
          <w:sz w:val="28"/>
          <w:szCs w:val="28"/>
          <w:lang w:eastAsia="zh-CN"/>
        </w:rPr>
        <w:t xml:space="preserve">и </w:t>
      </w:r>
      <w:proofErr w:type="gramStart"/>
      <w:r w:rsidRPr="000542C8">
        <w:rPr>
          <w:sz w:val="28"/>
          <w:szCs w:val="28"/>
          <w:lang w:eastAsia="zh-CN"/>
        </w:rPr>
        <w:t>недвижимое  имущество</w:t>
      </w:r>
      <w:proofErr w:type="gramEnd"/>
      <w:r w:rsidRPr="000542C8">
        <w:rPr>
          <w:sz w:val="28"/>
          <w:szCs w:val="28"/>
          <w:lang w:eastAsia="zh-CN"/>
        </w:rPr>
        <w:t>, земельные  участки  под объектами муниципальной собственности;</w:t>
      </w:r>
    </w:p>
    <w:p w14:paraId="43CFADD5" w14:textId="67427074" w:rsidR="00833E73" w:rsidRPr="000542C8" w:rsidRDefault="00833E73" w:rsidP="000D2704">
      <w:pPr>
        <w:tabs>
          <w:tab w:val="center" w:pos="0"/>
          <w:tab w:val="left" w:pos="495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  <w:lang w:eastAsia="zh-CN"/>
        </w:rPr>
        <w:t xml:space="preserve">5) заключить </w:t>
      </w:r>
      <w:proofErr w:type="gramStart"/>
      <w:r w:rsidRPr="000542C8">
        <w:rPr>
          <w:sz w:val="28"/>
          <w:szCs w:val="28"/>
          <w:lang w:eastAsia="zh-CN"/>
        </w:rPr>
        <w:t>договора  аренды</w:t>
      </w:r>
      <w:proofErr w:type="gramEnd"/>
      <w:r w:rsidRPr="000542C8">
        <w:rPr>
          <w:sz w:val="28"/>
          <w:szCs w:val="28"/>
          <w:lang w:eastAsia="zh-CN"/>
        </w:rPr>
        <w:t xml:space="preserve"> муниципального имущества и земельных</w:t>
      </w:r>
      <w:r w:rsidR="00913004" w:rsidRPr="000542C8">
        <w:rPr>
          <w:sz w:val="28"/>
          <w:szCs w:val="28"/>
          <w:lang w:eastAsia="zh-CN"/>
        </w:rPr>
        <w:t xml:space="preserve"> </w:t>
      </w:r>
      <w:r w:rsidRPr="000542C8">
        <w:rPr>
          <w:sz w:val="28"/>
          <w:szCs w:val="28"/>
          <w:lang w:eastAsia="zh-CN"/>
        </w:rPr>
        <w:t>участков;</w:t>
      </w:r>
    </w:p>
    <w:p w14:paraId="114C90BC" w14:textId="77777777" w:rsidR="00833E73" w:rsidRPr="000542C8" w:rsidRDefault="00833E73" w:rsidP="000D2704">
      <w:pPr>
        <w:tabs>
          <w:tab w:val="center" w:pos="0"/>
          <w:tab w:val="left" w:pos="495"/>
        </w:tabs>
        <w:ind w:left="993" w:hanging="284"/>
        <w:contextualSpacing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  <w:lang w:eastAsia="zh-CN"/>
        </w:rPr>
        <w:lastRenderedPageBreak/>
        <w:t>6) оформить бесхозяйные объекты;</w:t>
      </w:r>
    </w:p>
    <w:p w14:paraId="4159334B" w14:textId="1BB9E303" w:rsidR="00833E73" w:rsidRPr="000542C8" w:rsidRDefault="00833E73" w:rsidP="000D2704">
      <w:pPr>
        <w:tabs>
          <w:tab w:val="center" w:pos="0"/>
          <w:tab w:val="left" w:pos="495"/>
        </w:tabs>
        <w:ind w:firstLine="709"/>
        <w:contextualSpacing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  <w:lang w:eastAsia="zh-CN"/>
        </w:rPr>
        <w:t xml:space="preserve">7) </w:t>
      </w:r>
      <w:proofErr w:type="gramStart"/>
      <w:r w:rsidRPr="000542C8">
        <w:rPr>
          <w:sz w:val="28"/>
          <w:szCs w:val="28"/>
          <w:lang w:eastAsia="zh-CN"/>
        </w:rPr>
        <w:t>разработать  документацию</w:t>
      </w:r>
      <w:proofErr w:type="gramEnd"/>
      <w:r w:rsidRPr="000542C8">
        <w:rPr>
          <w:sz w:val="28"/>
          <w:szCs w:val="28"/>
          <w:lang w:eastAsia="zh-CN"/>
        </w:rPr>
        <w:t xml:space="preserve"> по имущественным и земельным вопросам, касающимся Карталинского городского поселения</w:t>
      </w:r>
      <w:r w:rsidR="00951996">
        <w:rPr>
          <w:sz w:val="28"/>
          <w:szCs w:val="28"/>
          <w:lang w:eastAsia="zh-CN"/>
        </w:rPr>
        <w:t>.</w:t>
      </w:r>
    </w:p>
    <w:p w14:paraId="3EC7AE32" w14:textId="30C17D93" w:rsidR="00833E73" w:rsidRDefault="00833E73" w:rsidP="00833E73">
      <w:pPr>
        <w:tabs>
          <w:tab w:val="center" w:pos="0"/>
        </w:tabs>
        <w:ind w:firstLine="618"/>
        <w:jc w:val="center"/>
        <w:rPr>
          <w:b/>
          <w:sz w:val="28"/>
          <w:szCs w:val="28"/>
        </w:rPr>
      </w:pPr>
    </w:p>
    <w:p w14:paraId="09FB369D" w14:textId="77777777" w:rsidR="00106C3A" w:rsidRPr="000542C8" w:rsidRDefault="00106C3A" w:rsidP="00833E73">
      <w:pPr>
        <w:tabs>
          <w:tab w:val="center" w:pos="0"/>
        </w:tabs>
        <w:ind w:firstLine="618"/>
        <w:jc w:val="center"/>
        <w:rPr>
          <w:b/>
          <w:sz w:val="28"/>
          <w:szCs w:val="28"/>
        </w:rPr>
      </w:pPr>
    </w:p>
    <w:p w14:paraId="0D729400" w14:textId="77777777" w:rsidR="00833E73" w:rsidRPr="000542C8" w:rsidRDefault="00833E73" w:rsidP="00833E73">
      <w:pPr>
        <w:tabs>
          <w:tab w:val="center" w:pos="0"/>
        </w:tabs>
        <w:ind w:firstLine="618"/>
        <w:jc w:val="center"/>
        <w:rPr>
          <w:bCs/>
          <w:sz w:val="28"/>
          <w:szCs w:val="28"/>
        </w:rPr>
      </w:pPr>
      <w:r w:rsidRPr="000542C8">
        <w:rPr>
          <w:bCs/>
          <w:sz w:val="28"/>
          <w:szCs w:val="28"/>
          <w:lang w:val="en-US"/>
        </w:rPr>
        <w:t>IV</w:t>
      </w:r>
      <w:r w:rsidRPr="000542C8">
        <w:rPr>
          <w:bCs/>
          <w:sz w:val="28"/>
          <w:szCs w:val="28"/>
        </w:rPr>
        <w:t>. Обобщенная характеристика мероприятий подпрограммы</w:t>
      </w:r>
    </w:p>
    <w:p w14:paraId="655762BD" w14:textId="77777777" w:rsidR="00955AC1" w:rsidRPr="000542C8" w:rsidRDefault="00955AC1" w:rsidP="00833E73">
      <w:pPr>
        <w:tabs>
          <w:tab w:val="center" w:pos="0"/>
        </w:tabs>
        <w:ind w:firstLine="618"/>
        <w:jc w:val="center"/>
        <w:rPr>
          <w:bCs/>
          <w:sz w:val="28"/>
          <w:szCs w:val="28"/>
        </w:rPr>
      </w:pPr>
    </w:p>
    <w:p w14:paraId="496D6458" w14:textId="77777777" w:rsidR="00955AC1" w:rsidRPr="000542C8" w:rsidRDefault="00955AC1" w:rsidP="00833E73">
      <w:pPr>
        <w:tabs>
          <w:tab w:val="center" w:pos="0"/>
        </w:tabs>
        <w:ind w:firstLine="618"/>
        <w:jc w:val="center"/>
        <w:rPr>
          <w:bCs/>
        </w:rPr>
      </w:pPr>
    </w:p>
    <w:p w14:paraId="7FA483AF" w14:textId="42F1E002" w:rsidR="00833E73" w:rsidRPr="000542C8" w:rsidRDefault="00833E73" w:rsidP="00B80802">
      <w:pPr>
        <w:tabs>
          <w:tab w:val="center" w:pos="0"/>
        </w:tabs>
        <w:ind w:firstLine="426"/>
        <w:jc w:val="both"/>
        <w:rPr>
          <w:sz w:val="28"/>
          <w:szCs w:val="28"/>
          <w:lang w:eastAsia="zh-CN"/>
        </w:rPr>
      </w:pPr>
      <w:r w:rsidRPr="000542C8">
        <w:rPr>
          <w:sz w:val="28"/>
          <w:szCs w:val="28"/>
          <w:lang w:eastAsia="zh-CN"/>
        </w:rPr>
        <w:t>1</w:t>
      </w:r>
      <w:r w:rsidR="00951996">
        <w:rPr>
          <w:sz w:val="28"/>
          <w:szCs w:val="28"/>
          <w:lang w:eastAsia="zh-CN"/>
        </w:rPr>
        <w:t>1</w:t>
      </w:r>
      <w:r w:rsidRPr="000542C8">
        <w:rPr>
          <w:sz w:val="28"/>
          <w:szCs w:val="28"/>
          <w:lang w:eastAsia="zh-CN"/>
        </w:rPr>
        <w:t>. В целях обеспечения решения поставленных целей и задач, программные мероприятия включают в себя:</w:t>
      </w:r>
    </w:p>
    <w:p w14:paraId="655CDFE9" w14:textId="265A48E4" w:rsidR="00833E73" w:rsidRPr="000542C8" w:rsidRDefault="00833E73" w:rsidP="00B80802">
      <w:pPr>
        <w:tabs>
          <w:tab w:val="center" w:pos="0"/>
        </w:tabs>
        <w:ind w:firstLine="426"/>
        <w:jc w:val="both"/>
        <w:rPr>
          <w:color w:val="000000"/>
          <w:sz w:val="28"/>
          <w:szCs w:val="28"/>
        </w:rPr>
      </w:pPr>
      <w:r w:rsidRPr="000542C8">
        <w:rPr>
          <w:color w:val="000000"/>
          <w:sz w:val="28"/>
          <w:szCs w:val="28"/>
        </w:rPr>
        <w:t xml:space="preserve">1) </w:t>
      </w:r>
      <w:r w:rsidR="00951996">
        <w:rPr>
          <w:color w:val="000000"/>
          <w:sz w:val="28"/>
          <w:szCs w:val="28"/>
        </w:rPr>
        <w:t>б</w:t>
      </w:r>
      <w:r w:rsidRPr="000542C8">
        <w:rPr>
          <w:color w:val="000000"/>
          <w:sz w:val="28"/>
          <w:szCs w:val="28"/>
        </w:rPr>
        <w:t>езопасный город:</w:t>
      </w:r>
    </w:p>
    <w:p w14:paraId="3706D9EB" w14:textId="3A1C9AD8" w:rsidR="00833E73" w:rsidRPr="000542C8" w:rsidRDefault="00833E73" w:rsidP="00B80802">
      <w:pPr>
        <w:tabs>
          <w:tab w:val="center" w:pos="0"/>
        </w:tabs>
        <w:ind w:firstLine="426"/>
        <w:jc w:val="both"/>
        <w:rPr>
          <w:sz w:val="28"/>
          <w:szCs w:val="28"/>
          <w:lang w:eastAsia="zh-CN"/>
        </w:rPr>
      </w:pPr>
      <w:r w:rsidRPr="000542C8">
        <w:rPr>
          <w:color w:val="000000"/>
          <w:sz w:val="28"/>
          <w:szCs w:val="28"/>
        </w:rPr>
        <w:t>сборка и установка систем видеонаблюдения по линии охраны общественного порядка;</w:t>
      </w:r>
    </w:p>
    <w:p w14:paraId="1CE2D1E8" w14:textId="6EE96FCE" w:rsidR="00833E73" w:rsidRPr="000542C8" w:rsidRDefault="00833E73" w:rsidP="00B80802">
      <w:pPr>
        <w:tabs>
          <w:tab w:val="center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42C8">
        <w:rPr>
          <w:sz w:val="28"/>
          <w:szCs w:val="28"/>
        </w:rPr>
        <w:t xml:space="preserve">2) </w:t>
      </w:r>
      <w:r w:rsidR="00951996">
        <w:rPr>
          <w:sz w:val="28"/>
          <w:szCs w:val="28"/>
        </w:rPr>
        <w:t>о</w:t>
      </w:r>
      <w:r w:rsidR="004E0A52" w:rsidRPr="000542C8">
        <w:rPr>
          <w:sz w:val="28"/>
          <w:szCs w:val="28"/>
        </w:rPr>
        <w:t>ф</w:t>
      </w:r>
      <w:r w:rsidRPr="000542C8">
        <w:rPr>
          <w:sz w:val="28"/>
          <w:szCs w:val="28"/>
        </w:rPr>
        <w:t>ормление права собственности:</w:t>
      </w:r>
    </w:p>
    <w:p w14:paraId="449B7A56" w14:textId="35A0A552" w:rsidR="00833E73" w:rsidRPr="000542C8" w:rsidRDefault="00833E73" w:rsidP="00B80802">
      <w:pPr>
        <w:tabs>
          <w:tab w:val="center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проведение работ по формированию и постановке на государственный кадастровый учет земельных участков;</w:t>
      </w:r>
    </w:p>
    <w:p w14:paraId="1BB112E8" w14:textId="5A5299DE" w:rsidR="00833E73" w:rsidRPr="000542C8" w:rsidRDefault="00833E73" w:rsidP="00B80802">
      <w:pPr>
        <w:tabs>
          <w:tab w:val="center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проведение оценки рыночной стоимости арендной платы муниципального имущества независимыми оценщиками;</w:t>
      </w:r>
    </w:p>
    <w:p w14:paraId="732F03B4" w14:textId="60B62C00" w:rsidR="00833E73" w:rsidRPr="000542C8" w:rsidRDefault="00833E73" w:rsidP="00B80802">
      <w:pPr>
        <w:tabs>
          <w:tab w:val="center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проведение оценки рыночной стоимости арендной платы земельных участков независимыми оценщиками;</w:t>
      </w:r>
    </w:p>
    <w:p w14:paraId="6DADFDC9" w14:textId="639F14E5" w:rsidR="00833E73" w:rsidRPr="000542C8" w:rsidRDefault="00833E73" w:rsidP="00AB3D03">
      <w:pPr>
        <w:tabs>
          <w:tab w:val="center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постановка на государственный кадастровый учет линейных объектов;</w:t>
      </w:r>
    </w:p>
    <w:p w14:paraId="46EDE95A" w14:textId="7131B395" w:rsidR="00833E73" w:rsidRPr="000542C8" w:rsidRDefault="00833E73" w:rsidP="00AB3D03">
      <w:pPr>
        <w:tabs>
          <w:tab w:val="center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Росреестра;</w:t>
      </w:r>
    </w:p>
    <w:p w14:paraId="301DF9BD" w14:textId="35F82D8F" w:rsidR="00833E73" w:rsidRPr="000542C8" w:rsidRDefault="00833E73" w:rsidP="00AB3D03">
      <w:pPr>
        <w:tabs>
          <w:tab w:val="center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42C8">
        <w:rPr>
          <w:sz w:val="28"/>
          <w:szCs w:val="28"/>
        </w:rPr>
        <w:t xml:space="preserve">3) </w:t>
      </w:r>
      <w:r w:rsidR="00951996">
        <w:rPr>
          <w:sz w:val="28"/>
          <w:szCs w:val="28"/>
        </w:rPr>
        <w:t>с</w:t>
      </w:r>
      <w:r w:rsidRPr="000542C8">
        <w:rPr>
          <w:sz w:val="28"/>
          <w:szCs w:val="28"/>
        </w:rPr>
        <w:t>одержание и обслуживание казны:</w:t>
      </w:r>
    </w:p>
    <w:p w14:paraId="09028B8D" w14:textId="56364BA7" w:rsidR="00833E73" w:rsidRPr="000542C8" w:rsidRDefault="00833E73" w:rsidP="00AB3D03">
      <w:pPr>
        <w:tabs>
          <w:tab w:val="center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542C8">
        <w:rPr>
          <w:sz w:val="28"/>
          <w:szCs w:val="28"/>
        </w:rPr>
        <w:t xml:space="preserve">проведение ремонтных работ на объектах казны Карталинского городского поселения (кроме жилых домов и объектов коммунального значения), устранение </w:t>
      </w:r>
      <w:proofErr w:type="gramStart"/>
      <w:r w:rsidRPr="000542C8">
        <w:rPr>
          <w:sz w:val="28"/>
          <w:szCs w:val="28"/>
        </w:rPr>
        <w:t>неисправностей  всех</w:t>
      </w:r>
      <w:proofErr w:type="gramEnd"/>
      <w:r w:rsidRPr="000542C8">
        <w:rPr>
          <w:sz w:val="28"/>
          <w:szCs w:val="28"/>
        </w:rPr>
        <w:t xml:space="preserve"> изношенных элементов, их замена или восстановление;</w:t>
      </w:r>
    </w:p>
    <w:p w14:paraId="41B04311" w14:textId="385FE103" w:rsidR="00833E73" w:rsidRPr="000542C8" w:rsidRDefault="00833E73" w:rsidP="00AB3D03">
      <w:pPr>
        <w:tabs>
          <w:tab w:val="center" w:pos="0"/>
        </w:tabs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 w:rsidRPr="000542C8">
        <w:rPr>
          <w:sz w:val="28"/>
          <w:szCs w:val="28"/>
        </w:rPr>
        <w:t xml:space="preserve">4) </w:t>
      </w:r>
      <w:r w:rsidR="00951996">
        <w:rPr>
          <w:sz w:val="28"/>
          <w:szCs w:val="28"/>
        </w:rPr>
        <w:t>р</w:t>
      </w:r>
      <w:r w:rsidRPr="000542C8">
        <w:rPr>
          <w:sz w:val="28"/>
          <w:szCs w:val="28"/>
        </w:rPr>
        <w:t>азработка документации</w:t>
      </w:r>
      <w:r w:rsidRPr="000542C8">
        <w:rPr>
          <w:color w:val="000000"/>
          <w:sz w:val="28"/>
          <w:szCs w:val="28"/>
        </w:rPr>
        <w:t xml:space="preserve"> по имущественным и земельным вопросам, касающимся Карталинского городского поселения.</w:t>
      </w:r>
    </w:p>
    <w:p w14:paraId="678E97B0" w14:textId="55300FEE" w:rsidR="00833E73" w:rsidRPr="000542C8" w:rsidRDefault="00833E73" w:rsidP="00AB3D03">
      <w:pPr>
        <w:tabs>
          <w:tab w:val="center" w:pos="0"/>
        </w:tabs>
        <w:ind w:firstLine="426"/>
        <w:jc w:val="both"/>
        <w:rPr>
          <w:sz w:val="28"/>
          <w:szCs w:val="28"/>
          <w:lang w:eastAsia="zh-CN"/>
        </w:rPr>
      </w:pPr>
      <w:r w:rsidRPr="000542C8">
        <w:rPr>
          <w:bCs/>
          <w:sz w:val="28"/>
          <w:szCs w:val="28"/>
          <w:lang w:eastAsia="zh-CN"/>
        </w:rPr>
        <w:t>1</w:t>
      </w:r>
      <w:r w:rsidR="00951996">
        <w:rPr>
          <w:bCs/>
          <w:sz w:val="28"/>
          <w:szCs w:val="28"/>
          <w:lang w:eastAsia="zh-CN"/>
        </w:rPr>
        <w:t>2</w:t>
      </w:r>
      <w:r w:rsidRPr="000542C8">
        <w:rPr>
          <w:bCs/>
          <w:sz w:val="28"/>
          <w:szCs w:val="28"/>
          <w:lang w:eastAsia="zh-CN"/>
        </w:rPr>
        <w:t>.</w:t>
      </w:r>
      <w:r w:rsidRPr="000542C8">
        <w:rPr>
          <w:b/>
          <w:sz w:val="28"/>
          <w:szCs w:val="28"/>
          <w:lang w:eastAsia="zh-CN"/>
        </w:rPr>
        <w:t xml:space="preserve"> </w:t>
      </w:r>
      <w:r w:rsidRPr="000542C8">
        <w:rPr>
          <w:sz w:val="28"/>
          <w:szCs w:val="28"/>
          <w:lang w:eastAsia="zh-CN"/>
        </w:rPr>
        <w:t xml:space="preserve">Перечень программных мероприятий представлен в приложении 2 настоящей подпрограммы. </w:t>
      </w:r>
    </w:p>
    <w:p w14:paraId="645E2915" w14:textId="77777777" w:rsidR="00833E73" w:rsidRPr="000542C8" w:rsidRDefault="00833E73" w:rsidP="00833E73">
      <w:pPr>
        <w:tabs>
          <w:tab w:val="center" w:pos="0"/>
        </w:tabs>
        <w:jc w:val="both"/>
        <w:rPr>
          <w:sz w:val="28"/>
          <w:szCs w:val="28"/>
          <w:lang w:eastAsia="zh-CN"/>
        </w:rPr>
      </w:pPr>
    </w:p>
    <w:p w14:paraId="55ABEB82" w14:textId="77777777" w:rsidR="00955AC1" w:rsidRPr="000542C8" w:rsidRDefault="00955AC1" w:rsidP="00833E73">
      <w:pPr>
        <w:tabs>
          <w:tab w:val="center" w:pos="0"/>
        </w:tabs>
        <w:jc w:val="both"/>
        <w:rPr>
          <w:sz w:val="28"/>
          <w:szCs w:val="28"/>
          <w:lang w:eastAsia="zh-CN"/>
        </w:rPr>
      </w:pPr>
    </w:p>
    <w:p w14:paraId="52DE9E39" w14:textId="77777777" w:rsidR="0039083A" w:rsidRDefault="00833E73" w:rsidP="00833E73">
      <w:pPr>
        <w:tabs>
          <w:tab w:val="center" w:pos="0"/>
        </w:tabs>
        <w:jc w:val="center"/>
        <w:rPr>
          <w:bCs/>
          <w:sz w:val="28"/>
          <w:szCs w:val="28"/>
          <w:lang w:eastAsia="zh-CN"/>
        </w:rPr>
      </w:pPr>
      <w:r w:rsidRPr="000542C8">
        <w:rPr>
          <w:bCs/>
          <w:sz w:val="28"/>
          <w:szCs w:val="28"/>
          <w:lang w:val="en-US" w:eastAsia="zh-CN"/>
        </w:rPr>
        <w:t>V</w:t>
      </w:r>
      <w:r w:rsidRPr="000542C8">
        <w:rPr>
          <w:bCs/>
          <w:sz w:val="28"/>
          <w:szCs w:val="28"/>
          <w:lang w:eastAsia="zh-CN"/>
        </w:rPr>
        <w:t>. Обоснование объема финансовых ресурсов,</w:t>
      </w:r>
    </w:p>
    <w:p w14:paraId="0B5AE4EC" w14:textId="4CE6F1FF" w:rsidR="00833E73" w:rsidRPr="000542C8" w:rsidRDefault="00833E73" w:rsidP="00833E73">
      <w:pPr>
        <w:tabs>
          <w:tab w:val="center" w:pos="0"/>
        </w:tabs>
        <w:jc w:val="center"/>
        <w:rPr>
          <w:bCs/>
          <w:sz w:val="28"/>
          <w:szCs w:val="28"/>
          <w:lang w:eastAsia="zh-CN"/>
        </w:rPr>
      </w:pPr>
      <w:r w:rsidRPr="000542C8">
        <w:rPr>
          <w:bCs/>
          <w:sz w:val="28"/>
          <w:szCs w:val="28"/>
          <w:lang w:eastAsia="zh-CN"/>
        </w:rPr>
        <w:t xml:space="preserve"> необходимых для реализации подпрограммы</w:t>
      </w:r>
    </w:p>
    <w:p w14:paraId="390CE07E" w14:textId="77777777" w:rsidR="00833E73" w:rsidRPr="000542C8" w:rsidRDefault="00833E73" w:rsidP="00833E73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0542C8">
        <w:rPr>
          <w:bCs/>
          <w:sz w:val="28"/>
          <w:szCs w:val="28"/>
        </w:rPr>
        <w:tab/>
      </w:r>
    </w:p>
    <w:p w14:paraId="4BAC9665" w14:textId="77777777" w:rsidR="00955AC1" w:rsidRPr="000542C8" w:rsidRDefault="00955AC1" w:rsidP="00833E73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14:paraId="3E0D0270" w14:textId="42270837" w:rsidR="00833E73" w:rsidRPr="000542C8" w:rsidRDefault="00833E73" w:rsidP="00833E73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542C8">
        <w:rPr>
          <w:sz w:val="28"/>
          <w:szCs w:val="28"/>
        </w:rPr>
        <w:t>1</w:t>
      </w:r>
      <w:r w:rsidR="00951996">
        <w:rPr>
          <w:sz w:val="28"/>
          <w:szCs w:val="28"/>
        </w:rPr>
        <w:t>3</w:t>
      </w:r>
      <w:r w:rsidRPr="000542C8">
        <w:rPr>
          <w:sz w:val="28"/>
          <w:szCs w:val="28"/>
        </w:rPr>
        <w:t>. Источником финансирования мероприятий подпрограммы являются межбюджетные трансферты из бюджета Карталинского городского поселения в бюджет района.</w:t>
      </w:r>
    </w:p>
    <w:p w14:paraId="1423532A" w14:textId="4F3CB0E6" w:rsidR="00833E73" w:rsidRPr="000542C8" w:rsidRDefault="00833E73" w:rsidP="00D64C4B">
      <w:pPr>
        <w:tabs>
          <w:tab w:val="center" w:pos="0"/>
        </w:tabs>
        <w:ind w:firstLine="567"/>
        <w:jc w:val="both"/>
        <w:rPr>
          <w:sz w:val="28"/>
          <w:szCs w:val="28"/>
        </w:rPr>
      </w:pPr>
      <w:r w:rsidRPr="000542C8">
        <w:rPr>
          <w:sz w:val="28"/>
          <w:szCs w:val="28"/>
        </w:rPr>
        <w:lastRenderedPageBreak/>
        <w:t>1</w:t>
      </w:r>
      <w:r w:rsidR="00951996">
        <w:rPr>
          <w:sz w:val="28"/>
          <w:szCs w:val="28"/>
        </w:rPr>
        <w:t>4</w:t>
      </w:r>
      <w:r w:rsidRPr="000542C8">
        <w:rPr>
          <w:sz w:val="28"/>
          <w:szCs w:val="28"/>
        </w:rPr>
        <w:t>. Общий объем финансирования подпрограммы на весь период реализации составляет 15 134,7 тыс. руб., в том числе по годам:</w:t>
      </w:r>
    </w:p>
    <w:p w14:paraId="2A3A28E2" w14:textId="4BB2CA51" w:rsidR="00833E73" w:rsidRPr="000542C8" w:rsidRDefault="00833E73" w:rsidP="00833E73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2024 год – 5044,9 тыс. руб.,</w:t>
      </w:r>
    </w:p>
    <w:p w14:paraId="143F298A" w14:textId="50684884" w:rsidR="00833E73" w:rsidRPr="000542C8" w:rsidRDefault="00833E73" w:rsidP="00833E73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2025 год – 5044,9 тыс. руб.,</w:t>
      </w:r>
    </w:p>
    <w:p w14:paraId="562958E4" w14:textId="4B1A70DA" w:rsidR="00833E73" w:rsidRPr="000542C8" w:rsidRDefault="00833E73" w:rsidP="00833E73">
      <w:pPr>
        <w:tabs>
          <w:tab w:val="center" w:pos="0"/>
        </w:tabs>
        <w:ind w:firstLine="618"/>
        <w:jc w:val="both"/>
        <w:rPr>
          <w:sz w:val="28"/>
          <w:szCs w:val="28"/>
        </w:rPr>
      </w:pPr>
      <w:r w:rsidRPr="000542C8">
        <w:rPr>
          <w:sz w:val="28"/>
          <w:szCs w:val="28"/>
        </w:rPr>
        <w:t>2026 год – 5044,9 тыс. руб.</w:t>
      </w:r>
    </w:p>
    <w:p w14:paraId="0B4400CB" w14:textId="54112692" w:rsidR="00833E73" w:rsidRDefault="00833E73" w:rsidP="00833E73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0542C8">
        <w:rPr>
          <w:color w:val="000000" w:themeColor="text1"/>
          <w:sz w:val="28"/>
          <w:szCs w:val="28"/>
        </w:rPr>
        <w:t>1</w:t>
      </w:r>
      <w:r w:rsidR="00951996">
        <w:rPr>
          <w:color w:val="000000" w:themeColor="text1"/>
          <w:sz w:val="28"/>
          <w:szCs w:val="28"/>
        </w:rPr>
        <w:t>5</w:t>
      </w:r>
      <w:r w:rsidRPr="000542C8">
        <w:rPr>
          <w:color w:val="000000" w:themeColor="text1"/>
          <w:sz w:val="28"/>
          <w:szCs w:val="28"/>
        </w:rPr>
        <w:t>. Средства направляются для финансирования мероприятий по обеспечению реализации подпрограммы (приложение 2 к настоящей подпрограмме).</w:t>
      </w:r>
    </w:p>
    <w:p w14:paraId="1778BEBC" w14:textId="77777777" w:rsidR="00515B6F" w:rsidRPr="000542C8" w:rsidRDefault="00515B6F" w:rsidP="00833E73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</w:p>
    <w:p w14:paraId="4ADF16AE" w14:textId="77777777" w:rsidR="00833E73" w:rsidRPr="000542C8" w:rsidRDefault="00833E73" w:rsidP="00833E73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0542C8">
        <w:rPr>
          <w:color w:val="000000" w:themeColor="text1"/>
          <w:sz w:val="28"/>
          <w:szCs w:val="28"/>
        </w:rPr>
        <w:tab/>
      </w:r>
    </w:p>
    <w:p w14:paraId="6B75EE1F" w14:textId="77777777" w:rsidR="00833E73" w:rsidRPr="000542C8" w:rsidRDefault="00833E73" w:rsidP="00833E73">
      <w:pPr>
        <w:jc w:val="center"/>
        <w:rPr>
          <w:bCs/>
          <w:sz w:val="28"/>
          <w:szCs w:val="28"/>
        </w:rPr>
      </w:pPr>
      <w:r w:rsidRPr="000542C8">
        <w:rPr>
          <w:bCs/>
          <w:sz w:val="28"/>
          <w:szCs w:val="28"/>
          <w:lang w:val="en-US"/>
        </w:rPr>
        <w:t>VI</w:t>
      </w:r>
      <w:r w:rsidRPr="000542C8">
        <w:rPr>
          <w:bCs/>
          <w:sz w:val="28"/>
          <w:szCs w:val="28"/>
        </w:rPr>
        <w:t>. Механизмы реализации подпрограммы</w:t>
      </w:r>
    </w:p>
    <w:p w14:paraId="3BB2E911" w14:textId="77777777" w:rsidR="00955AC1" w:rsidRPr="000542C8" w:rsidRDefault="00955AC1" w:rsidP="00833E73">
      <w:pPr>
        <w:jc w:val="center"/>
        <w:rPr>
          <w:bCs/>
          <w:sz w:val="28"/>
          <w:szCs w:val="28"/>
        </w:rPr>
      </w:pPr>
    </w:p>
    <w:p w14:paraId="027041DA" w14:textId="77777777" w:rsidR="00955AC1" w:rsidRPr="000542C8" w:rsidRDefault="00955AC1" w:rsidP="00833E73">
      <w:pPr>
        <w:jc w:val="center"/>
        <w:rPr>
          <w:bCs/>
          <w:sz w:val="28"/>
          <w:szCs w:val="28"/>
        </w:rPr>
      </w:pPr>
    </w:p>
    <w:p w14:paraId="263CFE18" w14:textId="26680952" w:rsidR="00833E73" w:rsidRPr="000542C8" w:rsidRDefault="00833E73" w:rsidP="00833E73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0542C8">
        <w:rPr>
          <w:color w:val="000000"/>
          <w:sz w:val="28"/>
          <w:szCs w:val="28"/>
        </w:rPr>
        <w:t>1</w:t>
      </w:r>
      <w:r w:rsidR="00951996">
        <w:rPr>
          <w:color w:val="000000"/>
          <w:sz w:val="28"/>
          <w:szCs w:val="28"/>
        </w:rPr>
        <w:t>6</w:t>
      </w:r>
      <w:r w:rsidRPr="000542C8">
        <w:rPr>
          <w:color w:val="000000"/>
          <w:sz w:val="28"/>
          <w:szCs w:val="28"/>
        </w:rPr>
        <w:t xml:space="preserve">. Главным распорядителем средств является УИЗП КМР, администрация </w:t>
      </w:r>
      <w:proofErr w:type="gramStart"/>
      <w:r w:rsidRPr="000542C8">
        <w:rPr>
          <w:color w:val="000000"/>
          <w:sz w:val="28"/>
          <w:szCs w:val="28"/>
        </w:rPr>
        <w:t>Карталинского  муниципального</w:t>
      </w:r>
      <w:proofErr w:type="gramEnd"/>
      <w:r w:rsidRPr="000542C8">
        <w:rPr>
          <w:color w:val="000000"/>
          <w:sz w:val="28"/>
          <w:szCs w:val="28"/>
        </w:rPr>
        <w:t xml:space="preserve"> района.</w:t>
      </w:r>
    </w:p>
    <w:p w14:paraId="0CECA8AD" w14:textId="5A00CEDA" w:rsidR="00833E73" w:rsidRPr="000542C8" w:rsidRDefault="00833E73" w:rsidP="00833E73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0542C8">
        <w:rPr>
          <w:color w:val="000000"/>
          <w:sz w:val="28"/>
          <w:szCs w:val="28"/>
        </w:rPr>
        <w:t>1</w:t>
      </w:r>
      <w:r w:rsidR="00951996">
        <w:rPr>
          <w:color w:val="000000"/>
          <w:sz w:val="28"/>
          <w:szCs w:val="28"/>
        </w:rPr>
        <w:t>7</w:t>
      </w:r>
      <w:r w:rsidRPr="000542C8">
        <w:rPr>
          <w:color w:val="000000"/>
          <w:sz w:val="28"/>
          <w:szCs w:val="28"/>
        </w:rPr>
        <w:t>. УИЗП КМР, администрация КМР осуществляет:</w:t>
      </w:r>
    </w:p>
    <w:p w14:paraId="6E0FB309" w14:textId="277D7386" w:rsidR="00833E73" w:rsidRPr="000542C8" w:rsidRDefault="00833E73" w:rsidP="00833E73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0542C8">
        <w:rPr>
          <w:color w:val="000000"/>
          <w:sz w:val="28"/>
          <w:szCs w:val="28"/>
        </w:rPr>
        <w:t>1) координацию реализации подпрограммы;</w:t>
      </w:r>
    </w:p>
    <w:p w14:paraId="6B545754" w14:textId="12C5B659" w:rsidR="00833E73" w:rsidRPr="000542C8" w:rsidRDefault="00833E73" w:rsidP="00833E73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0542C8">
        <w:rPr>
          <w:color w:val="000000"/>
          <w:sz w:val="28"/>
          <w:szCs w:val="28"/>
        </w:rPr>
        <w:t xml:space="preserve">2) организацию выполнения мероприятий подпрограммы; </w:t>
      </w:r>
    </w:p>
    <w:p w14:paraId="1DA7237C" w14:textId="45F11F91" w:rsidR="00833E73" w:rsidRPr="000542C8" w:rsidRDefault="00833E73" w:rsidP="00833E73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0542C8">
        <w:rPr>
          <w:color w:val="000000"/>
          <w:sz w:val="28"/>
          <w:szCs w:val="28"/>
        </w:rPr>
        <w:t>3) контроль за эффективным и целевым использованием средств, выделяемых на реализацию подпрограммы;</w:t>
      </w:r>
    </w:p>
    <w:p w14:paraId="30090A2A" w14:textId="4E54D019" w:rsidR="00833E73" w:rsidRPr="000542C8" w:rsidRDefault="00833E73" w:rsidP="00833E73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0542C8">
        <w:rPr>
          <w:color w:val="000000"/>
          <w:sz w:val="28"/>
          <w:szCs w:val="28"/>
        </w:rPr>
        <w:t>4) подготовку предложений по внесению изменений в подпрограмму.</w:t>
      </w:r>
    </w:p>
    <w:p w14:paraId="65D7B6FC" w14:textId="320FFCB0" w:rsidR="00833E73" w:rsidRPr="000542C8" w:rsidRDefault="00833E73" w:rsidP="00833E73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0542C8">
        <w:rPr>
          <w:color w:val="000000"/>
          <w:sz w:val="28"/>
          <w:szCs w:val="28"/>
        </w:rPr>
        <w:t>1</w:t>
      </w:r>
      <w:r w:rsidR="00951996">
        <w:rPr>
          <w:color w:val="000000"/>
          <w:sz w:val="28"/>
          <w:szCs w:val="28"/>
        </w:rPr>
        <w:t>8</w:t>
      </w:r>
      <w:r w:rsidRPr="000542C8">
        <w:rPr>
          <w:color w:val="000000"/>
          <w:sz w:val="28"/>
          <w:szCs w:val="28"/>
        </w:rPr>
        <w:t>. УИЗП КМР, администрация КМР ежегодно готовит бюджетную заявку на финансирование подпрограммы за счет средств бюджета Карталинского городского поселения на очередной финансовый год.</w:t>
      </w:r>
    </w:p>
    <w:p w14:paraId="1F93D790" w14:textId="6B98A808" w:rsidR="00833E73" w:rsidRPr="000542C8" w:rsidRDefault="003458BF" w:rsidP="00833E73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0542C8">
        <w:rPr>
          <w:color w:val="000000"/>
          <w:sz w:val="28"/>
          <w:szCs w:val="28"/>
        </w:rPr>
        <w:t>1</w:t>
      </w:r>
      <w:r w:rsidR="00951996">
        <w:rPr>
          <w:color w:val="000000"/>
          <w:sz w:val="28"/>
          <w:szCs w:val="28"/>
        </w:rPr>
        <w:t>9</w:t>
      </w:r>
      <w:r w:rsidR="00833E73" w:rsidRPr="000542C8">
        <w:rPr>
          <w:color w:val="000000"/>
          <w:sz w:val="28"/>
          <w:szCs w:val="28"/>
        </w:rPr>
        <w:t>. Информация о ходе реализации мероприятий подпрограммы подлежит освещению в средствах массовой информации.</w:t>
      </w:r>
    </w:p>
    <w:p w14:paraId="3C4DB6F5" w14:textId="131609B0" w:rsidR="00955AC1" w:rsidRPr="000542C8" w:rsidRDefault="00951996" w:rsidP="00106C3A">
      <w:pPr>
        <w:tabs>
          <w:tab w:val="center" w:pos="0"/>
        </w:tabs>
        <w:autoSpaceDE w:val="0"/>
        <w:autoSpaceDN w:val="0"/>
        <w:adjustRightInd w:val="0"/>
        <w:ind w:firstLine="567"/>
        <w:jc w:val="both"/>
        <w:outlineLvl w:val="1"/>
      </w:pPr>
      <w:r>
        <w:rPr>
          <w:color w:val="000000"/>
          <w:sz w:val="28"/>
          <w:szCs w:val="28"/>
        </w:rPr>
        <w:t>20</w:t>
      </w:r>
      <w:r w:rsidR="00833E73" w:rsidRPr="000542C8">
        <w:rPr>
          <w:color w:val="000000"/>
          <w:sz w:val="28"/>
          <w:szCs w:val="28"/>
        </w:rPr>
        <w:t>. Общий контроль за исполнением подпрограммы осуществляется администрацией Карталинского муниципального района.</w:t>
      </w:r>
    </w:p>
    <w:p w14:paraId="59B6E8BA" w14:textId="77777777" w:rsidR="00955AC1" w:rsidRPr="000542C8" w:rsidRDefault="00955AC1" w:rsidP="00833E73">
      <w:pPr>
        <w:spacing w:after="200" w:line="276" w:lineRule="auto"/>
      </w:pPr>
    </w:p>
    <w:p w14:paraId="62C5EEF8" w14:textId="77777777" w:rsidR="00955AC1" w:rsidRPr="000542C8" w:rsidRDefault="00955AC1" w:rsidP="00833E73">
      <w:pPr>
        <w:spacing w:after="200" w:line="276" w:lineRule="auto"/>
      </w:pPr>
    </w:p>
    <w:p w14:paraId="2C04F3CE" w14:textId="77777777" w:rsidR="00955AC1" w:rsidRPr="000542C8" w:rsidRDefault="00955AC1" w:rsidP="00833E73">
      <w:pPr>
        <w:spacing w:after="200" w:line="276" w:lineRule="auto"/>
      </w:pPr>
    </w:p>
    <w:p w14:paraId="77D6CD3B" w14:textId="77777777" w:rsidR="00955AC1" w:rsidRPr="000542C8" w:rsidRDefault="00955AC1" w:rsidP="00833E73">
      <w:pPr>
        <w:spacing w:after="200" w:line="276" w:lineRule="auto"/>
      </w:pPr>
    </w:p>
    <w:p w14:paraId="4BF37D85" w14:textId="77777777" w:rsidR="00955AC1" w:rsidRPr="000542C8" w:rsidRDefault="00955AC1" w:rsidP="00833E73">
      <w:pPr>
        <w:spacing w:after="200" w:line="276" w:lineRule="auto"/>
      </w:pPr>
    </w:p>
    <w:p w14:paraId="7B38C7AD" w14:textId="77777777" w:rsidR="00955AC1" w:rsidRPr="000542C8" w:rsidRDefault="00955AC1" w:rsidP="00833E73">
      <w:pPr>
        <w:spacing w:after="200" w:line="276" w:lineRule="auto"/>
      </w:pPr>
    </w:p>
    <w:p w14:paraId="611710F5" w14:textId="77777777" w:rsidR="00955AC1" w:rsidRPr="000542C8" w:rsidRDefault="00955AC1" w:rsidP="00833E73">
      <w:pPr>
        <w:spacing w:after="200" w:line="276" w:lineRule="auto"/>
      </w:pPr>
    </w:p>
    <w:p w14:paraId="09DEAB9E" w14:textId="77777777" w:rsidR="00955AC1" w:rsidRPr="000542C8" w:rsidRDefault="00955AC1" w:rsidP="00833E73">
      <w:pPr>
        <w:spacing w:after="200" w:line="276" w:lineRule="auto"/>
      </w:pPr>
    </w:p>
    <w:p w14:paraId="1808D6EB" w14:textId="77777777" w:rsidR="00955AC1" w:rsidRPr="000542C8" w:rsidRDefault="00955AC1" w:rsidP="00833E73">
      <w:pPr>
        <w:spacing w:after="200" w:line="276" w:lineRule="auto"/>
      </w:pPr>
    </w:p>
    <w:p w14:paraId="0E23189F" w14:textId="77777777" w:rsidR="00955AC1" w:rsidRPr="000542C8" w:rsidRDefault="00955AC1" w:rsidP="00833E73">
      <w:pPr>
        <w:spacing w:after="200" w:line="276" w:lineRule="auto"/>
      </w:pPr>
    </w:p>
    <w:p w14:paraId="1D59D1E5" w14:textId="77777777" w:rsidR="003741A0" w:rsidRDefault="003741A0" w:rsidP="00833E73">
      <w:pPr>
        <w:ind w:left="4536"/>
        <w:jc w:val="center"/>
        <w:rPr>
          <w:rFonts w:eastAsia="Calibri"/>
          <w:sz w:val="28"/>
          <w:szCs w:val="22"/>
          <w:highlight w:val="green"/>
          <w:lang w:eastAsia="en-US"/>
        </w:rPr>
        <w:sectPr w:rsidR="003741A0" w:rsidSect="00BB3A83">
          <w:headerReference w:type="default" r:id="rId11"/>
          <w:pgSz w:w="11900" w:h="16840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555CA95E" w14:textId="77777777" w:rsidR="00833E73" w:rsidRPr="00442F81" w:rsidRDefault="00833E73" w:rsidP="00515B6F">
      <w:pPr>
        <w:ind w:left="4536" w:firstLine="3402"/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14:paraId="5EEA3368" w14:textId="77777777" w:rsidR="00951996" w:rsidRDefault="00833E73" w:rsidP="00515B6F">
      <w:pPr>
        <w:ind w:left="4536" w:firstLine="3402"/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t xml:space="preserve">к подпрограмме </w:t>
      </w:r>
    </w:p>
    <w:p w14:paraId="5EDA4C5F" w14:textId="6B776853" w:rsidR="00833E73" w:rsidRPr="00442F81" w:rsidRDefault="00833E73" w:rsidP="00515B6F">
      <w:pPr>
        <w:ind w:left="4536" w:firstLine="3402"/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t>«Другие общегосударственные вопросы»</w:t>
      </w:r>
    </w:p>
    <w:p w14:paraId="77B0AE74" w14:textId="77777777" w:rsidR="00833E73" w:rsidRPr="00442F81" w:rsidRDefault="00833E73" w:rsidP="00515B6F">
      <w:pPr>
        <w:ind w:left="4536" w:firstLine="3402"/>
        <w:jc w:val="center"/>
        <w:rPr>
          <w:rFonts w:eastAsia="Calibri"/>
          <w:sz w:val="28"/>
          <w:szCs w:val="22"/>
          <w:lang w:eastAsia="en-US"/>
        </w:rPr>
      </w:pPr>
    </w:p>
    <w:p w14:paraId="2C168E69" w14:textId="77777777" w:rsidR="00951996" w:rsidRPr="00442F81" w:rsidRDefault="00951996" w:rsidP="00833E73">
      <w:pPr>
        <w:ind w:left="4536"/>
        <w:jc w:val="center"/>
        <w:rPr>
          <w:rFonts w:eastAsia="Calibri"/>
          <w:sz w:val="28"/>
          <w:szCs w:val="22"/>
          <w:lang w:eastAsia="en-US"/>
        </w:rPr>
      </w:pPr>
    </w:p>
    <w:p w14:paraId="30158560" w14:textId="77777777" w:rsidR="00833E73" w:rsidRPr="00442F81" w:rsidRDefault="00833E73" w:rsidP="00833E73">
      <w:pPr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t xml:space="preserve">Перечень целевых индикаторов </w:t>
      </w:r>
    </w:p>
    <w:p w14:paraId="44AA7C8E" w14:textId="786229E2" w:rsidR="00833E73" w:rsidRDefault="00833E73" w:rsidP="00833E73">
      <w:pPr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t>подпрограммы «Другие общегосударственные вопросы»</w:t>
      </w:r>
    </w:p>
    <w:p w14:paraId="68EDB7D6" w14:textId="77777777" w:rsidR="00951996" w:rsidRPr="00442F81" w:rsidRDefault="00951996" w:rsidP="00833E73">
      <w:pPr>
        <w:jc w:val="center"/>
        <w:rPr>
          <w:rFonts w:eastAsia="Calibri"/>
          <w:sz w:val="28"/>
          <w:szCs w:val="22"/>
          <w:lang w:eastAsia="en-US"/>
        </w:rPr>
      </w:pPr>
    </w:p>
    <w:p w14:paraId="5B7934C4" w14:textId="77777777" w:rsidR="00833E73" w:rsidRPr="00442F81" w:rsidRDefault="00833E73" w:rsidP="00833E73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3794"/>
        <w:gridCol w:w="1105"/>
        <w:gridCol w:w="2729"/>
        <w:gridCol w:w="1373"/>
        <w:gridCol w:w="1496"/>
        <w:gridCol w:w="1701"/>
      </w:tblGrid>
      <w:tr w:rsidR="00833E73" w:rsidRPr="00442F81" w14:paraId="23239707" w14:textId="77777777" w:rsidTr="00F1375A">
        <w:trPr>
          <w:jc w:val="center"/>
        </w:trPr>
        <w:tc>
          <w:tcPr>
            <w:tcW w:w="697" w:type="dxa"/>
            <w:vMerge w:val="restart"/>
          </w:tcPr>
          <w:p w14:paraId="53EA3398" w14:textId="77777777" w:rsidR="00833E73" w:rsidRPr="00442F81" w:rsidRDefault="00833E73" w:rsidP="00B65896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№ п</w:t>
            </w:r>
            <w:r w:rsidRPr="00442F81">
              <w:rPr>
                <w:rFonts w:eastAsia="Calibri"/>
                <w:bCs/>
                <w:lang w:val="en-US" w:eastAsia="en-US"/>
              </w:rPr>
              <w:t>/</w:t>
            </w:r>
            <w:r w:rsidRPr="00442F81">
              <w:rPr>
                <w:rFonts w:eastAsia="Calibri"/>
                <w:bCs/>
                <w:lang w:eastAsia="en-US"/>
              </w:rPr>
              <w:t>п</w:t>
            </w:r>
          </w:p>
        </w:tc>
        <w:tc>
          <w:tcPr>
            <w:tcW w:w="3794" w:type="dxa"/>
            <w:vMerge w:val="restart"/>
          </w:tcPr>
          <w:p w14:paraId="5ACA39BD" w14:textId="77777777" w:rsidR="00833E73" w:rsidRPr="00442F81" w:rsidRDefault="00833E73" w:rsidP="00B65896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Наименование целевого индикатора</w:t>
            </w:r>
          </w:p>
        </w:tc>
        <w:tc>
          <w:tcPr>
            <w:tcW w:w="1105" w:type="dxa"/>
            <w:vMerge w:val="restart"/>
          </w:tcPr>
          <w:p w14:paraId="1B15FA9A" w14:textId="77777777" w:rsidR="00833E73" w:rsidRPr="00442F81" w:rsidRDefault="00833E73" w:rsidP="00B65896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 xml:space="preserve">Ед. изм. </w:t>
            </w:r>
          </w:p>
        </w:tc>
        <w:tc>
          <w:tcPr>
            <w:tcW w:w="2729" w:type="dxa"/>
            <w:vMerge w:val="restart"/>
          </w:tcPr>
          <w:p w14:paraId="353BB1D9" w14:textId="77777777" w:rsidR="00833E73" w:rsidRPr="00442F81" w:rsidRDefault="00833E73" w:rsidP="00B65896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4570" w:type="dxa"/>
            <w:gridSpan w:val="3"/>
          </w:tcPr>
          <w:p w14:paraId="4E22ABBF" w14:textId="77777777" w:rsidR="00833E73" w:rsidRPr="00442F81" w:rsidRDefault="00833E73" w:rsidP="00B65896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Значения целевого индикатора</w:t>
            </w:r>
          </w:p>
        </w:tc>
      </w:tr>
      <w:tr w:rsidR="00833E73" w:rsidRPr="00442F81" w14:paraId="7C3A1422" w14:textId="77777777" w:rsidTr="00F1375A">
        <w:trPr>
          <w:jc w:val="center"/>
        </w:trPr>
        <w:tc>
          <w:tcPr>
            <w:tcW w:w="697" w:type="dxa"/>
            <w:vMerge/>
          </w:tcPr>
          <w:p w14:paraId="2765BCD0" w14:textId="77777777" w:rsidR="00833E73" w:rsidRPr="00442F81" w:rsidRDefault="00833E73" w:rsidP="00B6589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794" w:type="dxa"/>
            <w:vMerge/>
          </w:tcPr>
          <w:p w14:paraId="0509462B" w14:textId="77777777" w:rsidR="00833E73" w:rsidRPr="00442F81" w:rsidRDefault="00833E73" w:rsidP="00B6589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05" w:type="dxa"/>
            <w:vMerge/>
          </w:tcPr>
          <w:p w14:paraId="4FD5817D" w14:textId="77777777" w:rsidR="00833E73" w:rsidRPr="00442F81" w:rsidRDefault="00833E73" w:rsidP="00B6589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9" w:type="dxa"/>
            <w:vMerge/>
          </w:tcPr>
          <w:p w14:paraId="4CD57625" w14:textId="77777777" w:rsidR="00833E73" w:rsidRPr="00442F81" w:rsidRDefault="00833E73" w:rsidP="00B65896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73" w:type="dxa"/>
          </w:tcPr>
          <w:p w14:paraId="34224C33" w14:textId="77777777" w:rsidR="00833E73" w:rsidRPr="00442F81" w:rsidRDefault="00833E73" w:rsidP="00B65896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2024 год</w:t>
            </w:r>
          </w:p>
        </w:tc>
        <w:tc>
          <w:tcPr>
            <w:tcW w:w="1496" w:type="dxa"/>
          </w:tcPr>
          <w:p w14:paraId="22D20371" w14:textId="77777777" w:rsidR="00833E73" w:rsidRPr="00442F81" w:rsidRDefault="00833E73" w:rsidP="00B65896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2025 год</w:t>
            </w:r>
          </w:p>
        </w:tc>
        <w:tc>
          <w:tcPr>
            <w:tcW w:w="1701" w:type="dxa"/>
          </w:tcPr>
          <w:p w14:paraId="6DDAC164" w14:textId="77777777" w:rsidR="00833E73" w:rsidRPr="00442F81" w:rsidRDefault="00833E73" w:rsidP="00B65896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2026год</w:t>
            </w:r>
          </w:p>
        </w:tc>
      </w:tr>
      <w:tr w:rsidR="0033689C" w:rsidRPr="00442F81" w14:paraId="00B68092" w14:textId="77777777" w:rsidTr="00F1375A">
        <w:trPr>
          <w:jc w:val="center"/>
        </w:trPr>
        <w:tc>
          <w:tcPr>
            <w:tcW w:w="12895" w:type="dxa"/>
            <w:gridSpan w:val="7"/>
          </w:tcPr>
          <w:p w14:paraId="3DBC6D36" w14:textId="495CE4FF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val="en-US" w:eastAsia="en-US"/>
              </w:rPr>
              <w:t>I</w:t>
            </w:r>
            <w:r w:rsidRPr="00442F81">
              <w:rPr>
                <w:rFonts w:eastAsia="Calibri"/>
                <w:bCs/>
                <w:lang w:eastAsia="en-US"/>
              </w:rPr>
              <w:t>. Безопасный город</w:t>
            </w:r>
          </w:p>
        </w:tc>
      </w:tr>
      <w:tr w:rsidR="0033689C" w:rsidRPr="00442F81" w14:paraId="1C9C0355" w14:textId="77777777" w:rsidTr="00F1375A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84A3" w14:textId="02B28CF3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4E51" w14:textId="2A43F09A" w:rsidR="0033689C" w:rsidRPr="00442F81" w:rsidRDefault="0033689C" w:rsidP="00F1375A">
            <w:pPr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Снижение количества преступлений, совершаемых на улицах на 10%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E1885" w14:textId="62C2A544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FEFD7B" w14:textId="2CA0326B" w:rsidR="0033689C" w:rsidRPr="00442F81" w:rsidRDefault="0033689C" w:rsidP="0033689C">
            <w:pPr>
              <w:jc w:val="center"/>
              <w:rPr>
                <w:rFonts w:eastAsia="Calibri"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Сравнительный анализ</w:t>
            </w:r>
          </w:p>
          <w:p w14:paraId="31FF8EC5" w14:textId="074F16DA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442F81">
              <w:rPr>
                <w:rFonts w:eastAsia="Calibri"/>
                <w:lang w:eastAsia="en-US"/>
              </w:rPr>
              <w:t>П.</w:t>
            </w:r>
            <w:proofErr w:type="gramStart"/>
            <w:r w:rsidRPr="00442F81">
              <w:rPr>
                <w:rFonts w:eastAsia="Calibri"/>
                <w:lang w:eastAsia="en-US"/>
              </w:rPr>
              <w:t>т.г</w:t>
            </w:r>
            <w:proofErr w:type="spellEnd"/>
            <w:proofErr w:type="gramEnd"/>
            <w:r w:rsidRPr="00442F81">
              <w:rPr>
                <w:rFonts w:eastAsia="Calibri"/>
                <w:lang w:eastAsia="en-US"/>
              </w:rPr>
              <w:t>/П.п.гХ100%*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E273" w14:textId="28013364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292D" w14:textId="157B552A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5D31" w14:textId="3669E476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0,7</w:t>
            </w:r>
          </w:p>
        </w:tc>
      </w:tr>
      <w:tr w:rsidR="0033689C" w:rsidRPr="00442F81" w14:paraId="533D1CE1" w14:textId="77777777" w:rsidTr="00F1375A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E61E" w14:textId="73BA156E" w:rsidR="0033689C" w:rsidRPr="00442F81" w:rsidRDefault="00672CE0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="0033689C" w:rsidRPr="00442F8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BDFA" w14:textId="4D121289" w:rsidR="0033689C" w:rsidRPr="00442F81" w:rsidRDefault="0033689C" w:rsidP="00F1375A">
            <w:pPr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Снижение количества преступлений, совершаемых в общественных местах на 12%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DF8AF" w14:textId="0C479170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A9F084" w14:textId="57571CA8" w:rsidR="0033689C" w:rsidRPr="00442F81" w:rsidRDefault="0033689C" w:rsidP="0033689C">
            <w:pPr>
              <w:jc w:val="center"/>
              <w:rPr>
                <w:rFonts w:eastAsia="Calibri"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Сравнительный анализ</w:t>
            </w:r>
          </w:p>
          <w:p w14:paraId="16AA3BC0" w14:textId="4F7CE7E5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442F81">
              <w:rPr>
                <w:rFonts w:eastAsia="Calibri"/>
                <w:lang w:eastAsia="en-US"/>
              </w:rPr>
              <w:t>П.</w:t>
            </w:r>
            <w:proofErr w:type="gramStart"/>
            <w:r w:rsidRPr="00442F81">
              <w:rPr>
                <w:rFonts w:eastAsia="Calibri"/>
                <w:lang w:eastAsia="en-US"/>
              </w:rPr>
              <w:t>т.г</w:t>
            </w:r>
            <w:proofErr w:type="spellEnd"/>
            <w:proofErr w:type="gramEnd"/>
            <w:r w:rsidRPr="00442F81">
              <w:rPr>
                <w:rFonts w:eastAsia="Calibri"/>
                <w:lang w:eastAsia="en-US"/>
              </w:rPr>
              <w:t>/П.п.гХ100%*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710" w14:textId="6D7E332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F123" w14:textId="436AF980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B9AC4" w14:textId="575383AE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0,8</w:t>
            </w:r>
          </w:p>
        </w:tc>
      </w:tr>
      <w:tr w:rsidR="0033689C" w:rsidRPr="00442F81" w14:paraId="011160A6" w14:textId="77777777" w:rsidTr="00F1375A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768E" w14:textId="3A9C7652" w:rsidR="0033689C" w:rsidRPr="00442F81" w:rsidRDefault="00672CE0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33689C" w:rsidRPr="00442F8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EB58" w14:textId="2ECF3B36" w:rsidR="0033689C" w:rsidRPr="00442F81" w:rsidRDefault="0033689C" w:rsidP="00F1375A">
            <w:pPr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Повышение раскрываемости преступлений, совершенных на улицах до 75%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3A6CEF" w14:textId="7F6BF68C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CEA2D2" w14:textId="6391AB14" w:rsidR="0033689C" w:rsidRPr="00442F81" w:rsidRDefault="0033689C" w:rsidP="0033689C">
            <w:pPr>
              <w:jc w:val="center"/>
              <w:rPr>
                <w:rFonts w:eastAsia="Calibri"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Сравнительный анализ</w:t>
            </w:r>
          </w:p>
          <w:p w14:paraId="5B71B7C2" w14:textId="44492FF3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442F81">
              <w:rPr>
                <w:rFonts w:eastAsia="Calibri"/>
                <w:lang w:eastAsia="en-US"/>
              </w:rPr>
              <w:t>П.</w:t>
            </w:r>
            <w:proofErr w:type="gramStart"/>
            <w:r w:rsidRPr="00442F81">
              <w:rPr>
                <w:rFonts w:eastAsia="Calibri"/>
                <w:lang w:eastAsia="en-US"/>
              </w:rPr>
              <w:t>т.г</w:t>
            </w:r>
            <w:proofErr w:type="spellEnd"/>
            <w:proofErr w:type="gramEnd"/>
            <w:r w:rsidRPr="00442F81">
              <w:rPr>
                <w:rFonts w:eastAsia="Calibri"/>
                <w:lang w:eastAsia="en-US"/>
              </w:rPr>
              <w:t>/П.п.гХ100%*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6A63" w14:textId="10295F99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3ACB" w14:textId="17D66A6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6DFE" w14:textId="4652526A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1,4</w:t>
            </w:r>
          </w:p>
        </w:tc>
      </w:tr>
      <w:tr w:rsidR="0033689C" w:rsidRPr="00442F81" w14:paraId="7D52228C" w14:textId="77777777" w:rsidTr="00F1375A">
        <w:trPr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72FE" w14:textId="3D199592" w:rsidR="0033689C" w:rsidRPr="00442F81" w:rsidRDefault="00672CE0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  <w:r w:rsidR="0033689C" w:rsidRPr="00442F8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53F7" w14:textId="62AF08DF" w:rsidR="0033689C" w:rsidRPr="00442F81" w:rsidRDefault="0033689C" w:rsidP="00F1375A">
            <w:pPr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Повышение раскрываемости преступлений, совершенных в общественных местах до 80%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8EE78" w14:textId="495F6B5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процент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CA531E" w14:textId="1B55CB10" w:rsidR="0033689C" w:rsidRPr="00442F81" w:rsidRDefault="0033689C" w:rsidP="0033689C">
            <w:pPr>
              <w:jc w:val="center"/>
              <w:rPr>
                <w:rFonts w:eastAsia="Calibri"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Сравнительный анализ</w:t>
            </w:r>
          </w:p>
          <w:p w14:paraId="6D012CDC" w14:textId="66E37B51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 w:rsidRPr="00442F81">
              <w:rPr>
                <w:rFonts w:eastAsia="Calibri"/>
                <w:lang w:eastAsia="en-US"/>
              </w:rPr>
              <w:t>П.</w:t>
            </w:r>
            <w:proofErr w:type="gramStart"/>
            <w:r w:rsidRPr="00442F81">
              <w:rPr>
                <w:rFonts w:eastAsia="Calibri"/>
                <w:lang w:eastAsia="en-US"/>
              </w:rPr>
              <w:t>т.г</w:t>
            </w:r>
            <w:proofErr w:type="spellEnd"/>
            <w:proofErr w:type="gramEnd"/>
            <w:r w:rsidRPr="00442F81">
              <w:rPr>
                <w:rFonts w:eastAsia="Calibri"/>
                <w:lang w:eastAsia="en-US"/>
              </w:rPr>
              <w:t>/П.п.гХ100%*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E7C2" w14:textId="37356695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F6CA" w14:textId="40DB787A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59C9" w14:textId="00CC5E4B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lang w:eastAsia="en-US"/>
              </w:rPr>
              <w:t>1,5</w:t>
            </w:r>
          </w:p>
        </w:tc>
      </w:tr>
      <w:tr w:rsidR="0033689C" w:rsidRPr="00442F81" w14:paraId="2C3DFF86" w14:textId="77777777" w:rsidTr="00F1375A">
        <w:trPr>
          <w:jc w:val="center"/>
        </w:trPr>
        <w:tc>
          <w:tcPr>
            <w:tcW w:w="12895" w:type="dxa"/>
            <w:gridSpan w:val="7"/>
          </w:tcPr>
          <w:p w14:paraId="559ABC7E" w14:textId="77777777" w:rsidR="0033689C" w:rsidRPr="00442F81" w:rsidRDefault="0033689C" w:rsidP="00F1375A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val="en-US" w:eastAsia="en-US"/>
              </w:rPr>
              <w:t>II</w:t>
            </w:r>
            <w:r w:rsidRPr="00442F81">
              <w:rPr>
                <w:rFonts w:eastAsia="Calibri"/>
                <w:bCs/>
                <w:lang w:eastAsia="en-US"/>
              </w:rPr>
              <w:t>. Оформление собственности</w:t>
            </w:r>
          </w:p>
        </w:tc>
      </w:tr>
      <w:tr w:rsidR="0033689C" w:rsidRPr="00442F81" w14:paraId="78DE13FE" w14:textId="77777777" w:rsidTr="00F1375A">
        <w:trPr>
          <w:jc w:val="center"/>
        </w:trPr>
        <w:tc>
          <w:tcPr>
            <w:tcW w:w="697" w:type="dxa"/>
          </w:tcPr>
          <w:p w14:paraId="618071AC" w14:textId="79172579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794" w:type="dxa"/>
          </w:tcPr>
          <w:p w14:paraId="1795C3F4" w14:textId="77777777" w:rsidR="0033689C" w:rsidRPr="00442F81" w:rsidRDefault="0033689C" w:rsidP="00F1375A">
            <w:pPr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 xml:space="preserve">Количество оформленного в собственность Карталинского городского поселения движимого и недвижимого имущества, </w:t>
            </w:r>
            <w:r w:rsidRPr="00442F81">
              <w:rPr>
                <w:rFonts w:eastAsia="Calibri"/>
                <w:bCs/>
                <w:lang w:eastAsia="en-US"/>
              </w:rPr>
              <w:lastRenderedPageBreak/>
              <w:t>земельных участков под объектами муниципальной собственности, количество поставленных на кадастровый учет земельных участков для муниципальных нужд</w:t>
            </w:r>
          </w:p>
        </w:tc>
        <w:tc>
          <w:tcPr>
            <w:tcW w:w="1105" w:type="dxa"/>
          </w:tcPr>
          <w:p w14:paraId="678B33C4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lastRenderedPageBreak/>
              <w:t>ед.</w:t>
            </w:r>
          </w:p>
        </w:tc>
        <w:tc>
          <w:tcPr>
            <w:tcW w:w="2729" w:type="dxa"/>
          </w:tcPr>
          <w:p w14:paraId="624DD505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 xml:space="preserve">фактическое количество </w:t>
            </w:r>
          </w:p>
        </w:tc>
        <w:tc>
          <w:tcPr>
            <w:tcW w:w="1373" w:type="dxa"/>
          </w:tcPr>
          <w:p w14:paraId="5EF21375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496" w:type="dxa"/>
          </w:tcPr>
          <w:p w14:paraId="07E145E6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701" w:type="dxa"/>
          </w:tcPr>
          <w:p w14:paraId="68434C96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33689C" w:rsidRPr="00442F81" w14:paraId="068516C2" w14:textId="77777777" w:rsidTr="00F1375A">
        <w:trPr>
          <w:jc w:val="center"/>
        </w:trPr>
        <w:tc>
          <w:tcPr>
            <w:tcW w:w="697" w:type="dxa"/>
          </w:tcPr>
          <w:p w14:paraId="7AB200FD" w14:textId="270B47A1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794" w:type="dxa"/>
          </w:tcPr>
          <w:p w14:paraId="19DCE4B8" w14:textId="77777777" w:rsidR="0033689C" w:rsidRPr="00442F81" w:rsidRDefault="0033689C" w:rsidP="00F1375A">
            <w:pPr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Количество заключенных договоров аренды муниципального имущества</w:t>
            </w:r>
          </w:p>
        </w:tc>
        <w:tc>
          <w:tcPr>
            <w:tcW w:w="1105" w:type="dxa"/>
          </w:tcPr>
          <w:p w14:paraId="4A3F3598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2729" w:type="dxa"/>
          </w:tcPr>
          <w:p w14:paraId="75F7DE62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фактическое количество</w:t>
            </w:r>
          </w:p>
        </w:tc>
        <w:tc>
          <w:tcPr>
            <w:tcW w:w="1373" w:type="dxa"/>
          </w:tcPr>
          <w:p w14:paraId="411B5175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496" w:type="dxa"/>
          </w:tcPr>
          <w:p w14:paraId="5010D915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701" w:type="dxa"/>
          </w:tcPr>
          <w:p w14:paraId="3164E3D4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33689C" w:rsidRPr="00442F81" w14:paraId="713BC461" w14:textId="77777777" w:rsidTr="00F1375A">
        <w:trPr>
          <w:jc w:val="center"/>
        </w:trPr>
        <w:tc>
          <w:tcPr>
            <w:tcW w:w="697" w:type="dxa"/>
          </w:tcPr>
          <w:p w14:paraId="3AC6C2AE" w14:textId="688DFD53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794" w:type="dxa"/>
          </w:tcPr>
          <w:p w14:paraId="76275B82" w14:textId="77777777" w:rsidR="0033689C" w:rsidRPr="00442F81" w:rsidRDefault="0033689C" w:rsidP="00F1375A">
            <w:pPr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Количество заключенных договоров аренды земельных участков</w:t>
            </w:r>
          </w:p>
        </w:tc>
        <w:tc>
          <w:tcPr>
            <w:tcW w:w="1105" w:type="dxa"/>
          </w:tcPr>
          <w:p w14:paraId="5EEE834F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2729" w:type="dxa"/>
          </w:tcPr>
          <w:p w14:paraId="7F305BEA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фактическое количество</w:t>
            </w:r>
          </w:p>
        </w:tc>
        <w:tc>
          <w:tcPr>
            <w:tcW w:w="1373" w:type="dxa"/>
          </w:tcPr>
          <w:p w14:paraId="7D4327A0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40</w:t>
            </w:r>
          </w:p>
        </w:tc>
        <w:tc>
          <w:tcPr>
            <w:tcW w:w="1496" w:type="dxa"/>
          </w:tcPr>
          <w:p w14:paraId="14541CA3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40</w:t>
            </w:r>
          </w:p>
        </w:tc>
        <w:tc>
          <w:tcPr>
            <w:tcW w:w="1701" w:type="dxa"/>
          </w:tcPr>
          <w:p w14:paraId="79DB6843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40</w:t>
            </w:r>
          </w:p>
        </w:tc>
      </w:tr>
      <w:tr w:rsidR="0033689C" w:rsidRPr="00442F81" w14:paraId="3A40E80E" w14:textId="77777777" w:rsidTr="00F1375A">
        <w:trPr>
          <w:jc w:val="center"/>
        </w:trPr>
        <w:tc>
          <w:tcPr>
            <w:tcW w:w="697" w:type="dxa"/>
          </w:tcPr>
          <w:p w14:paraId="1CE9A8C3" w14:textId="64F56F7E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3794" w:type="dxa"/>
          </w:tcPr>
          <w:p w14:paraId="4AFC0D7E" w14:textId="77777777" w:rsidR="0033689C" w:rsidRPr="00442F81" w:rsidRDefault="0033689C" w:rsidP="00F1375A">
            <w:pPr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Оформление бесхозяйных объектов</w:t>
            </w:r>
          </w:p>
        </w:tc>
        <w:tc>
          <w:tcPr>
            <w:tcW w:w="1105" w:type="dxa"/>
          </w:tcPr>
          <w:p w14:paraId="429E6DA5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2729" w:type="dxa"/>
          </w:tcPr>
          <w:p w14:paraId="52E128BC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фактическое количество</w:t>
            </w:r>
          </w:p>
        </w:tc>
        <w:tc>
          <w:tcPr>
            <w:tcW w:w="1373" w:type="dxa"/>
          </w:tcPr>
          <w:p w14:paraId="22E48D50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496" w:type="dxa"/>
          </w:tcPr>
          <w:p w14:paraId="350E07CF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701" w:type="dxa"/>
          </w:tcPr>
          <w:p w14:paraId="764E708E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20</w:t>
            </w:r>
          </w:p>
        </w:tc>
      </w:tr>
      <w:tr w:rsidR="0033689C" w:rsidRPr="00442F81" w14:paraId="34AC8554" w14:textId="77777777" w:rsidTr="00F1375A">
        <w:trPr>
          <w:jc w:val="center"/>
        </w:trPr>
        <w:tc>
          <w:tcPr>
            <w:tcW w:w="12895" w:type="dxa"/>
            <w:gridSpan w:val="7"/>
          </w:tcPr>
          <w:p w14:paraId="283281DB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val="en-US" w:eastAsia="en-US"/>
              </w:rPr>
              <w:t>III</w:t>
            </w:r>
            <w:r w:rsidRPr="00442F81">
              <w:rPr>
                <w:rFonts w:eastAsia="Calibri"/>
                <w:bCs/>
                <w:lang w:eastAsia="en-US"/>
              </w:rPr>
              <w:t>. Содержание и обслуживание казны</w:t>
            </w:r>
          </w:p>
        </w:tc>
      </w:tr>
      <w:tr w:rsidR="0033689C" w:rsidRPr="00442F81" w14:paraId="0037CEF1" w14:textId="77777777" w:rsidTr="00F1375A">
        <w:trPr>
          <w:jc w:val="center"/>
        </w:trPr>
        <w:tc>
          <w:tcPr>
            <w:tcW w:w="697" w:type="dxa"/>
          </w:tcPr>
          <w:p w14:paraId="5983A807" w14:textId="34F7373F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794" w:type="dxa"/>
          </w:tcPr>
          <w:p w14:paraId="2AD1FD72" w14:textId="77777777" w:rsidR="0033689C" w:rsidRPr="00442F81" w:rsidRDefault="0033689C" w:rsidP="00F1375A">
            <w:pPr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 xml:space="preserve">Количество объектов муниципальной собственности Карталинского </w:t>
            </w:r>
            <w:proofErr w:type="gramStart"/>
            <w:r w:rsidRPr="00442F81">
              <w:rPr>
                <w:rFonts w:eastAsia="Calibri"/>
                <w:bCs/>
                <w:lang w:eastAsia="en-US"/>
              </w:rPr>
              <w:t>городского  поселения</w:t>
            </w:r>
            <w:proofErr w:type="gramEnd"/>
          </w:p>
        </w:tc>
        <w:tc>
          <w:tcPr>
            <w:tcW w:w="1105" w:type="dxa"/>
          </w:tcPr>
          <w:p w14:paraId="54F4BD47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ед.</w:t>
            </w:r>
          </w:p>
        </w:tc>
        <w:tc>
          <w:tcPr>
            <w:tcW w:w="2729" w:type="dxa"/>
          </w:tcPr>
          <w:p w14:paraId="4C0E35D8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фактическое количество</w:t>
            </w:r>
          </w:p>
        </w:tc>
        <w:tc>
          <w:tcPr>
            <w:tcW w:w="1373" w:type="dxa"/>
          </w:tcPr>
          <w:p w14:paraId="58346C45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496" w:type="dxa"/>
          </w:tcPr>
          <w:p w14:paraId="6E2A73DF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701" w:type="dxa"/>
          </w:tcPr>
          <w:p w14:paraId="6DAC25EC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33689C" w:rsidRPr="00442F81" w14:paraId="2F063E91" w14:textId="77777777" w:rsidTr="00F1375A">
        <w:trPr>
          <w:jc w:val="center"/>
        </w:trPr>
        <w:tc>
          <w:tcPr>
            <w:tcW w:w="12895" w:type="dxa"/>
            <w:gridSpan w:val="7"/>
          </w:tcPr>
          <w:p w14:paraId="4A80172F" w14:textId="36C31C40" w:rsidR="0033689C" w:rsidRPr="00442F81" w:rsidRDefault="0033689C" w:rsidP="00E70D77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val="en-US" w:eastAsia="en-US"/>
              </w:rPr>
              <w:t>IV</w:t>
            </w:r>
            <w:r w:rsidRPr="00442F81">
              <w:rPr>
                <w:rFonts w:eastAsia="Calibri"/>
                <w:bCs/>
                <w:lang w:eastAsia="en-US"/>
              </w:rPr>
              <w:t>. Содержание работников</w:t>
            </w:r>
          </w:p>
        </w:tc>
      </w:tr>
      <w:tr w:rsidR="0033689C" w:rsidRPr="00442F81" w14:paraId="1EB83E3B" w14:textId="77777777" w:rsidTr="00F1375A">
        <w:trPr>
          <w:jc w:val="center"/>
        </w:trPr>
        <w:tc>
          <w:tcPr>
            <w:tcW w:w="697" w:type="dxa"/>
          </w:tcPr>
          <w:p w14:paraId="1D9B0803" w14:textId="015BC338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 xml:space="preserve"> 1</w:t>
            </w:r>
            <w:r w:rsidR="00E70D77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3794" w:type="dxa"/>
          </w:tcPr>
          <w:p w14:paraId="5F8F0B91" w14:textId="77777777" w:rsidR="0033689C" w:rsidRPr="00442F81" w:rsidRDefault="0033689C" w:rsidP="00F1375A">
            <w:pPr>
              <w:rPr>
                <w:rFonts w:eastAsia="Calibri"/>
                <w:bCs/>
                <w:lang w:eastAsia="en-US"/>
              </w:rPr>
            </w:pPr>
            <w:r w:rsidRPr="00442F81">
              <w:t>Разработка документации</w:t>
            </w:r>
            <w:r w:rsidRPr="00442F81">
              <w:rPr>
                <w:color w:val="000000"/>
              </w:rPr>
              <w:t xml:space="preserve"> по имущественным и земельным вопросам, касающимся Карталинского городского поселения (содержание сотрудников)</w:t>
            </w:r>
          </w:p>
        </w:tc>
        <w:tc>
          <w:tcPr>
            <w:tcW w:w="1105" w:type="dxa"/>
          </w:tcPr>
          <w:p w14:paraId="0DBBA786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чел.</w:t>
            </w:r>
          </w:p>
        </w:tc>
        <w:tc>
          <w:tcPr>
            <w:tcW w:w="2729" w:type="dxa"/>
          </w:tcPr>
          <w:p w14:paraId="73167E18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373" w:type="dxa"/>
          </w:tcPr>
          <w:p w14:paraId="40F04452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496" w:type="dxa"/>
          </w:tcPr>
          <w:p w14:paraId="5C79E351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701" w:type="dxa"/>
          </w:tcPr>
          <w:p w14:paraId="4B1278FC" w14:textId="77777777" w:rsidR="0033689C" w:rsidRPr="00442F81" w:rsidRDefault="0033689C" w:rsidP="0033689C">
            <w:pPr>
              <w:jc w:val="center"/>
              <w:rPr>
                <w:rFonts w:eastAsia="Calibri"/>
                <w:bCs/>
                <w:lang w:eastAsia="en-US"/>
              </w:rPr>
            </w:pPr>
            <w:r w:rsidRPr="00442F81">
              <w:rPr>
                <w:rFonts w:eastAsia="Calibri"/>
                <w:bCs/>
                <w:lang w:eastAsia="en-US"/>
              </w:rPr>
              <w:t>2</w:t>
            </w:r>
          </w:p>
        </w:tc>
      </w:tr>
    </w:tbl>
    <w:p w14:paraId="1D381961" w14:textId="77777777" w:rsidR="00833E73" w:rsidRPr="00442F81" w:rsidRDefault="00833E73" w:rsidP="00833E73">
      <w:pPr>
        <w:jc w:val="both"/>
        <w:rPr>
          <w:color w:val="000000"/>
          <w:sz w:val="28"/>
          <w:szCs w:val="28"/>
        </w:rPr>
      </w:pPr>
    </w:p>
    <w:p w14:paraId="0C325DB5" w14:textId="77777777" w:rsidR="00833E73" w:rsidRPr="00FF313D" w:rsidRDefault="00833E73" w:rsidP="00833E73">
      <w:pPr>
        <w:jc w:val="right"/>
        <w:rPr>
          <w:color w:val="000000"/>
        </w:rPr>
        <w:sectPr w:rsidR="00833E73" w:rsidRPr="00FF313D" w:rsidSect="00B53666">
          <w:pgSz w:w="16840" w:h="11900" w:orient="landscape"/>
          <w:pgMar w:top="1985" w:right="851" w:bottom="567" w:left="851" w:header="720" w:footer="720" w:gutter="0"/>
          <w:cols w:space="720"/>
          <w:titlePg/>
          <w:docGrid w:linePitch="326"/>
        </w:sectPr>
      </w:pPr>
    </w:p>
    <w:p w14:paraId="03419677" w14:textId="77777777" w:rsidR="00833E73" w:rsidRPr="00442F81" w:rsidRDefault="00833E73" w:rsidP="00833E7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442F81">
        <w:rPr>
          <w:sz w:val="28"/>
          <w:szCs w:val="28"/>
        </w:rPr>
        <w:lastRenderedPageBreak/>
        <w:t>ПРИЛОЖЕНИЕ 2</w:t>
      </w:r>
    </w:p>
    <w:p w14:paraId="0635FF11" w14:textId="77777777" w:rsidR="00833E73" w:rsidRPr="00442F81" w:rsidRDefault="00833E73" w:rsidP="00833E7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442F81">
        <w:rPr>
          <w:sz w:val="28"/>
          <w:szCs w:val="28"/>
        </w:rPr>
        <w:t>к подпрограмме «Другие</w:t>
      </w:r>
    </w:p>
    <w:p w14:paraId="6086EC9E" w14:textId="77777777" w:rsidR="00833E73" w:rsidRPr="00442F81" w:rsidRDefault="00833E73" w:rsidP="00833E73">
      <w:pPr>
        <w:tabs>
          <w:tab w:val="left" w:pos="4143"/>
        </w:tabs>
        <w:ind w:left="8505"/>
        <w:jc w:val="center"/>
        <w:rPr>
          <w:sz w:val="28"/>
          <w:szCs w:val="28"/>
        </w:rPr>
      </w:pPr>
      <w:r w:rsidRPr="00442F81">
        <w:rPr>
          <w:sz w:val="28"/>
          <w:szCs w:val="28"/>
        </w:rPr>
        <w:t>общегосударственные вопросы»</w:t>
      </w:r>
    </w:p>
    <w:p w14:paraId="33305822" w14:textId="15A51F8F" w:rsidR="00833E73" w:rsidRDefault="00833E73" w:rsidP="00833E7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7AB8659F" w14:textId="77777777" w:rsidR="00A01143" w:rsidRPr="00442F81" w:rsidRDefault="00A01143" w:rsidP="00833E73">
      <w:pPr>
        <w:tabs>
          <w:tab w:val="left" w:pos="4143"/>
        </w:tabs>
        <w:ind w:left="8505"/>
        <w:jc w:val="center"/>
        <w:rPr>
          <w:sz w:val="28"/>
          <w:szCs w:val="28"/>
        </w:rPr>
      </w:pPr>
    </w:p>
    <w:p w14:paraId="7B22BD73" w14:textId="77777777" w:rsidR="00833E73" w:rsidRPr="00442F81" w:rsidRDefault="00833E73" w:rsidP="00833E73">
      <w:pPr>
        <w:tabs>
          <w:tab w:val="left" w:pos="4143"/>
        </w:tabs>
        <w:jc w:val="center"/>
        <w:rPr>
          <w:sz w:val="28"/>
          <w:szCs w:val="28"/>
        </w:rPr>
      </w:pPr>
      <w:r w:rsidRPr="00442F81">
        <w:rPr>
          <w:sz w:val="28"/>
          <w:szCs w:val="28"/>
        </w:rPr>
        <w:t xml:space="preserve">Перечень мероприятий подпрограммы </w:t>
      </w:r>
    </w:p>
    <w:p w14:paraId="7ECAD265" w14:textId="0F1F7934" w:rsidR="00833E73" w:rsidRDefault="00833E73" w:rsidP="00833E73">
      <w:pPr>
        <w:tabs>
          <w:tab w:val="left" w:pos="4143"/>
        </w:tabs>
        <w:jc w:val="center"/>
        <w:rPr>
          <w:sz w:val="28"/>
          <w:szCs w:val="28"/>
        </w:rPr>
      </w:pPr>
      <w:r w:rsidRPr="00442F81">
        <w:rPr>
          <w:sz w:val="28"/>
          <w:szCs w:val="28"/>
        </w:rPr>
        <w:t>«Другие общегосударственные вопросы»</w:t>
      </w:r>
    </w:p>
    <w:p w14:paraId="45797DDB" w14:textId="77777777" w:rsidR="00A01143" w:rsidRPr="00442F81" w:rsidRDefault="00A01143" w:rsidP="00833E73">
      <w:pPr>
        <w:tabs>
          <w:tab w:val="left" w:pos="4143"/>
        </w:tabs>
        <w:jc w:val="center"/>
        <w:rPr>
          <w:sz w:val="28"/>
          <w:szCs w:val="28"/>
        </w:rPr>
      </w:pPr>
    </w:p>
    <w:p w14:paraId="45F66301" w14:textId="77777777" w:rsidR="00833E73" w:rsidRPr="00442F81" w:rsidRDefault="00833E73" w:rsidP="00833E73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40"/>
        <w:gridCol w:w="14"/>
        <w:gridCol w:w="5235"/>
        <w:gridCol w:w="992"/>
        <w:gridCol w:w="1418"/>
        <w:gridCol w:w="1532"/>
        <w:gridCol w:w="11"/>
        <w:gridCol w:w="9"/>
        <w:gridCol w:w="1265"/>
        <w:gridCol w:w="11"/>
        <w:gridCol w:w="347"/>
        <w:gridCol w:w="78"/>
        <w:gridCol w:w="421"/>
        <w:gridCol w:w="11"/>
        <w:gridCol w:w="844"/>
        <w:gridCol w:w="7"/>
        <w:gridCol w:w="425"/>
        <w:gridCol w:w="850"/>
        <w:gridCol w:w="12"/>
        <w:gridCol w:w="19"/>
      </w:tblGrid>
      <w:tr w:rsidR="00833E73" w:rsidRPr="00442F81" w14:paraId="46CF5950" w14:textId="77777777" w:rsidTr="00AB0BB2">
        <w:trPr>
          <w:gridAfter w:val="1"/>
          <w:wAfter w:w="19" w:type="dxa"/>
          <w:trHeight w:val="1158"/>
          <w:jc w:val="center"/>
        </w:trPr>
        <w:tc>
          <w:tcPr>
            <w:tcW w:w="561" w:type="dxa"/>
            <w:shd w:val="clear" w:color="auto" w:fill="auto"/>
          </w:tcPr>
          <w:p w14:paraId="0E4463FB" w14:textId="77777777" w:rsidR="00833E73" w:rsidRPr="00442F81" w:rsidRDefault="00833E73" w:rsidP="00B65896">
            <w:pPr>
              <w:ind w:left="-142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 xml:space="preserve">№ </w:t>
            </w:r>
          </w:p>
          <w:p w14:paraId="70BC5332" w14:textId="77777777" w:rsidR="00833E73" w:rsidRPr="00442F81" w:rsidRDefault="00833E73" w:rsidP="00B65896">
            <w:pPr>
              <w:ind w:left="-142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п/п</w:t>
            </w:r>
          </w:p>
        </w:tc>
        <w:tc>
          <w:tcPr>
            <w:tcW w:w="1854" w:type="dxa"/>
            <w:gridSpan w:val="2"/>
            <w:shd w:val="clear" w:color="auto" w:fill="auto"/>
          </w:tcPr>
          <w:p w14:paraId="03D09C27" w14:textId="77777777" w:rsidR="00833E73" w:rsidRPr="00442F81" w:rsidRDefault="00833E73" w:rsidP="00B65896">
            <w:pPr>
              <w:ind w:left="-108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5235" w:type="dxa"/>
            <w:shd w:val="clear" w:color="auto" w:fill="auto"/>
          </w:tcPr>
          <w:p w14:paraId="750348B9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</w:tcPr>
          <w:p w14:paraId="1A09E921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Ед.</w:t>
            </w:r>
          </w:p>
          <w:p w14:paraId="09415DA6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изм.</w:t>
            </w:r>
          </w:p>
        </w:tc>
        <w:tc>
          <w:tcPr>
            <w:tcW w:w="2950" w:type="dxa"/>
            <w:gridSpan w:val="2"/>
            <w:shd w:val="clear" w:color="auto" w:fill="auto"/>
          </w:tcPr>
          <w:p w14:paraId="2BB267CC" w14:textId="77777777" w:rsidR="00833E73" w:rsidRPr="00442F81" w:rsidRDefault="00833E73" w:rsidP="00B65896">
            <w:pPr>
              <w:ind w:left="-108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 xml:space="preserve">Значения результатов мероприятия </w:t>
            </w:r>
          </w:p>
          <w:p w14:paraId="7644C350" w14:textId="77777777" w:rsidR="00833E73" w:rsidRPr="00442F81" w:rsidRDefault="00833E73" w:rsidP="00B65896">
            <w:pPr>
              <w:ind w:left="-108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подпрограммы</w:t>
            </w:r>
          </w:p>
        </w:tc>
        <w:tc>
          <w:tcPr>
            <w:tcW w:w="4291" w:type="dxa"/>
            <w:gridSpan w:val="13"/>
            <w:shd w:val="clear" w:color="auto" w:fill="auto"/>
          </w:tcPr>
          <w:p w14:paraId="4705DBD5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Объёмы финансирования мероприятий подпрограммы, тыс. руб.</w:t>
            </w:r>
          </w:p>
        </w:tc>
      </w:tr>
      <w:tr w:rsidR="00833E73" w:rsidRPr="00442F81" w14:paraId="64FFF85E" w14:textId="77777777" w:rsidTr="00AB0BB2">
        <w:trPr>
          <w:gridAfter w:val="1"/>
          <w:wAfter w:w="19" w:type="dxa"/>
          <w:trHeight w:val="758"/>
          <w:jc w:val="center"/>
        </w:trPr>
        <w:tc>
          <w:tcPr>
            <w:tcW w:w="561" w:type="dxa"/>
            <w:shd w:val="clear" w:color="auto" w:fill="auto"/>
          </w:tcPr>
          <w:p w14:paraId="6FCAED10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14:paraId="56F56F5B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35" w:type="dxa"/>
            <w:shd w:val="clear" w:color="auto" w:fill="auto"/>
          </w:tcPr>
          <w:p w14:paraId="20BDC94E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2BE0879C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FBF3014" w14:textId="77777777" w:rsidR="00833E73" w:rsidRPr="00442F81" w:rsidRDefault="00833E73" w:rsidP="00B65896">
            <w:pPr>
              <w:ind w:left="-108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Год реализации</w:t>
            </w:r>
          </w:p>
        </w:tc>
        <w:tc>
          <w:tcPr>
            <w:tcW w:w="1532" w:type="dxa"/>
            <w:shd w:val="clear" w:color="auto" w:fill="auto"/>
          </w:tcPr>
          <w:p w14:paraId="44A46940" w14:textId="77777777" w:rsidR="00833E73" w:rsidRPr="00442F81" w:rsidRDefault="00833E73" w:rsidP="00B65896">
            <w:pPr>
              <w:ind w:left="-108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Значение результата</w:t>
            </w:r>
          </w:p>
        </w:tc>
        <w:tc>
          <w:tcPr>
            <w:tcW w:w="1285" w:type="dxa"/>
            <w:gridSpan w:val="3"/>
            <w:shd w:val="clear" w:color="auto" w:fill="auto"/>
          </w:tcPr>
          <w:p w14:paraId="72668AFF" w14:textId="77777777" w:rsidR="00833E73" w:rsidRPr="00442F81" w:rsidRDefault="00833E73" w:rsidP="00B65896">
            <w:pPr>
              <w:ind w:left="-108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Год реализации</w:t>
            </w:r>
          </w:p>
        </w:tc>
        <w:tc>
          <w:tcPr>
            <w:tcW w:w="358" w:type="dxa"/>
            <w:gridSpan w:val="2"/>
            <w:shd w:val="clear" w:color="auto" w:fill="auto"/>
          </w:tcPr>
          <w:p w14:paraId="62EF552A" w14:textId="77777777" w:rsidR="00833E73" w:rsidRPr="00442F81" w:rsidRDefault="00833E73" w:rsidP="00B65896">
            <w:pPr>
              <w:ind w:left="-108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ФБ</w:t>
            </w:r>
          </w:p>
        </w:tc>
        <w:tc>
          <w:tcPr>
            <w:tcW w:w="499" w:type="dxa"/>
            <w:gridSpan w:val="2"/>
            <w:shd w:val="clear" w:color="auto" w:fill="auto"/>
          </w:tcPr>
          <w:p w14:paraId="12A32844" w14:textId="77777777" w:rsidR="00833E73" w:rsidRPr="00442F81" w:rsidRDefault="00833E73" w:rsidP="00B65896">
            <w:pPr>
              <w:ind w:left="-108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ОБ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84C83C9" w14:textId="77777777" w:rsidR="00833E73" w:rsidRPr="00442F81" w:rsidRDefault="00833E73" w:rsidP="00B65896">
            <w:pPr>
              <w:ind w:left="-108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МБ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4A6869A5" w14:textId="77777777" w:rsidR="00833E73" w:rsidRPr="00442F81" w:rsidRDefault="00833E73" w:rsidP="00B65896">
            <w:pPr>
              <w:ind w:left="-108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ВБ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22A9BE8D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Всего</w:t>
            </w:r>
          </w:p>
        </w:tc>
      </w:tr>
      <w:tr w:rsidR="007464BC" w:rsidRPr="00442F81" w14:paraId="1141F8EA" w14:textId="77777777" w:rsidTr="00AB0BB2">
        <w:trPr>
          <w:trHeight w:val="442"/>
          <w:jc w:val="center"/>
        </w:trPr>
        <w:tc>
          <w:tcPr>
            <w:tcW w:w="15902" w:type="dxa"/>
            <w:gridSpan w:val="21"/>
            <w:shd w:val="clear" w:color="auto" w:fill="auto"/>
            <w:vAlign w:val="center"/>
          </w:tcPr>
          <w:p w14:paraId="4FDAA03C" w14:textId="70A01C92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  <w:lang w:val="en-US"/>
              </w:rPr>
              <w:t>I</w:t>
            </w:r>
            <w:r w:rsidRPr="00442F81">
              <w:rPr>
                <w:color w:val="000000"/>
              </w:rPr>
              <w:t>. Безопасный город</w:t>
            </w:r>
          </w:p>
        </w:tc>
      </w:tr>
      <w:tr w:rsidR="007464BC" w:rsidRPr="00442F81" w14:paraId="130C2B3E" w14:textId="77777777" w:rsidTr="00AB0BB2">
        <w:trPr>
          <w:gridAfter w:val="1"/>
          <w:wAfter w:w="19" w:type="dxa"/>
          <w:trHeight w:val="442"/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2DB72AB7" w14:textId="4ED778D8" w:rsidR="007464BC" w:rsidRPr="00442F81" w:rsidRDefault="007464BC" w:rsidP="007464BC">
            <w:pPr>
              <w:ind w:left="-142" w:right="-108"/>
              <w:jc w:val="center"/>
              <w:rPr>
                <w:color w:val="000000"/>
              </w:rPr>
            </w:pPr>
            <w:r w:rsidRPr="00442F81">
              <w:t>1.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</w:tcPr>
          <w:p w14:paraId="66EE8745" w14:textId="3B43D853" w:rsidR="007464BC" w:rsidRPr="00442F81" w:rsidRDefault="007464BC" w:rsidP="006137EB">
            <w:pPr>
              <w:ind w:right="-108"/>
              <w:rPr>
                <w:color w:val="000000"/>
              </w:rPr>
            </w:pPr>
            <w:proofErr w:type="gramStart"/>
            <w:r w:rsidRPr="00442F81">
              <w:t>Администрация  КМР</w:t>
            </w:r>
            <w:proofErr w:type="gramEnd"/>
          </w:p>
        </w:tc>
        <w:tc>
          <w:tcPr>
            <w:tcW w:w="5235" w:type="dxa"/>
            <w:vMerge w:val="restart"/>
            <w:shd w:val="clear" w:color="auto" w:fill="auto"/>
          </w:tcPr>
          <w:p w14:paraId="67C84545" w14:textId="34CECA89" w:rsidR="007464BC" w:rsidRPr="00442F81" w:rsidRDefault="007464BC" w:rsidP="006137EB">
            <w:pPr>
              <w:tabs>
                <w:tab w:val="center" w:pos="-2"/>
              </w:tabs>
              <w:ind w:left="-2" w:right="-108"/>
            </w:pPr>
            <w:r w:rsidRPr="00442F81">
              <w:t>Техническое обслуживание, ремонт системы видеонаблюдения на территории Карталинского городского поселения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C3CB033" w14:textId="77777777" w:rsidR="007464BC" w:rsidRPr="00442F81" w:rsidRDefault="007464BC" w:rsidP="007464BC">
            <w:pPr>
              <w:ind w:left="-119" w:right="-106"/>
              <w:jc w:val="center"/>
            </w:pPr>
            <w:r w:rsidRPr="00442F81">
              <w:t>Да – 1</w:t>
            </w:r>
          </w:p>
          <w:p w14:paraId="091654CB" w14:textId="3F408AD7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Нет – 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BF925D" w14:textId="2A1B2CC1" w:rsidR="007464BC" w:rsidRPr="00442F81" w:rsidRDefault="007464BC" w:rsidP="007464BC">
            <w:pPr>
              <w:jc w:val="center"/>
            </w:pPr>
            <w:r w:rsidRPr="00442F81">
              <w:t xml:space="preserve">2024 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85ED07B" w14:textId="6F90A900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1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5870B83A" w14:textId="1BB04A61" w:rsidR="007464BC" w:rsidRPr="00442F81" w:rsidRDefault="007464BC" w:rsidP="007464BC">
            <w:pPr>
              <w:jc w:val="center"/>
            </w:pPr>
            <w:r w:rsidRPr="00442F81">
              <w:t xml:space="preserve">2024 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7587617" w14:textId="55223BEF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7B73536" w14:textId="1D6231B8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A811EF9" w14:textId="5B1A16EA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120,00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768E25CC" w14:textId="12EDFC42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464D002A" w14:textId="4EF31D02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120,00</w:t>
            </w:r>
          </w:p>
        </w:tc>
      </w:tr>
      <w:tr w:rsidR="007464BC" w:rsidRPr="00442F81" w14:paraId="735A356A" w14:textId="77777777" w:rsidTr="00AB0BB2">
        <w:trPr>
          <w:gridAfter w:val="1"/>
          <w:wAfter w:w="19" w:type="dxa"/>
          <w:trHeight w:val="442"/>
          <w:jc w:val="center"/>
        </w:trPr>
        <w:tc>
          <w:tcPr>
            <w:tcW w:w="561" w:type="dxa"/>
            <w:vMerge/>
            <w:shd w:val="clear" w:color="auto" w:fill="auto"/>
          </w:tcPr>
          <w:p w14:paraId="2D0A8672" w14:textId="77777777" w:rsidR="007464BC" w:rsidRPr="00442F81" w:rsidRDefault="007464BC" w:rsidP="007464BC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</w:tcPr>
          <w:p w14:paraId="07D4A0C7" w14:textId="77777777" w:rsidR="007464BC" w:rsidRPr="00442F81" w:rsidRDefault="007464BC" w:rsidP="006137EB">
            <w:pPr>
              <w:ind w:right="-108"/>
              <w:rPr>
                <w:color w:val="000000"/>
              </w:rPr>
            </w:pPr>
          </w:p>
        </w:tc>
        <w:tc>
          <w:tcPr>
            <w:tcW w:w="5235" w:type="dxa"/>
            <w:vMerge/>
            <w:shd w:val="clear" w:color="auto" w:fill="auto"/>
            <w:vAlign w:val="center"/>
          </w:tcPr>
          <w:p w14:paraId="0328B236" w14:textId="77777777" w:rsidR="007464BC" w:rsidRPr="00442F81" w:rsidRDefault="007464BC" w:rsidP="006137EB">
            <w:pPr>
              <w:tabs>
                <w:tab w:val="center" w:pos="-2"/>
              </w:tabs>
              <w:ind w:left="-2" w:right="-108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4972C5" w14:textId="77777777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C4CF67" w14:textId="5FACB5EF" w:rsidR="007464BC" w:rsidRPr="00442F81" w:rsidRDefault="007464BC" w:rsidP="007464BC">
            <w:pPr>
              <w:jc w:val="center"/>
            </w:pPr>
            <w:r w:rsidRPr="00442F81">
              <w:t>2025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855791D" w14:textId="7FCC745A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1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72140714" w14:textId="61989B6D" w:rsidR="007464BC" w:rsidRPr="00442F81" w:rsidRDefault="007464BC" w:rsidP="007464BC">
            <w:pPr>
              <w:jc w:val="center"/>
            </w:pPr>
            <w:r w:rsidRPr="00442F81">
              <w:t>2025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560774A" w14:textId="368F92D1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60CD1072" w14:textId="3D003D2F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5FCD8F4" w14:textId="4D380512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120,00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401BE5ED" w14:textId="79276AF0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09509469" w14:textId="783E6C80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120,00</w:t>
            </w:r>
          </w:p>
        </w:tc>
      </w:tr>
      <w:tr w:rsidR="007464BC" w:rsidRPr="00442F81" w14:paraId="75EAFE4B" w14:textId="77777777" w:rsidTr="00AB0BB2">
        <w:trPr>
          <w:gridAfter w:val="1"/>
          <w:wAfter w:w="19" w:type="dxa"/>
          <w:trHeight w:val="442"/>
          <w:jc w:val="center"/>
        </w:trPr>
        <w:tc>
          <w:tcPr>
            <w:tcW w:w="561" w:type="dxa"/>
            <w:vMerge/>
            <w:shd w:val="clear" w:color="auto" w:fill="auto"/>
          </w:tcPr>
          <w:p w14:paraId="4C654F8E" w14:textId="77777777" w:rsidR="007464BC" w:rsidRPr="00442F81" w:rsidRDefault="007464BC" w:rsidP="007464BC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</w:tcPr>
          <w:p w14:paraId="65A9D386" w14:textId="77777777" w:rsidR="007464BC" w:rsidRPr="00442F81" w:rsidRDefault="007464BC" w:rsidP="006137EB">
            <w:pPr>
              <w:ind w:right="-108"/>
              <w:rPr>
                <w:color w:val="000000"/>
              </w:rPr>
            </w:pPr>
          </w:p>
        </w:tc>
        <w:tc>
          <w:tcPr>
            <w:tcW w:w="5235" w:type="dxa"/>
            <w:vMerge/>
            <w:shd w:val="clear" w:color="auto" w:fill="auto"/>
            <w:vAlign w:val="center"/>
          </w:tcPr>
          <w:p w14:paraId="3F24ACD2" w14:textId="77777777" w:rsidR="007464BC" w:rsidRPr="00442F81" w:rsidRDefault="007464BC" w:rsidP="006137EB">
            <w:pPr>
              <w:tabs>
                <w:tab w:val="center" w:pos="-2"/>
              </w:tabs>
              <w:ind w:left="-2" w:right="-108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06D8C4" w14:textId="77777777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0AB6C74D" w14:textId="0DD55953" w:rsidR="007464BC" w:rsidRPr="00442F81" w:rsidRDefault="007464BC" w:rsidP="007464BC">
            <w:pPr>
              <w:jc w:val="center"/>
            </w:pPr>
            <w:r w:rsidRPr="00442F81">
              <w:t>2026</w:t>
            </w:r>
          </w:p>
        </w:tc>
        <w:tc>
          <w:tcPr>
            <w:tcW w:w="1532" w:type="dxa"/>
            <w:shd w:val="clear" w:color="auto" w:fill="auto"/>
          </w:tcPr>
          <w:p w14:paraId="21087E43" w14:textId="4CD06B24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1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5DE08709" w14:textId="72AB2170" w:rsidR="007464BC" w:rsidRPr="00442F81" w:rsidRDefault="007464BC" w:rsidP="007464BC">
            <w:pPr>
              <w:jc w:val="center"/>
            </w:pPr>
            <w:r w:rsidRPr="00442F81">
              <w:t>2026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09A9550A" w14:textId="2A2EABF7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421" w:type="dxa"/>
            <w:shd w:val="clear" w:color="auto" w:fill="auto"/>
          </w:tcPr>
          <w:p w14:paraId="40302245" w14:textId="5B87FA52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19F8F67" w14:textId="0A9B0298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120,00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314D3032" w14:textId="77BF3CC9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793EB677" w14:textId="7E8BD45D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120,00</w:t>
            </w:r>
          </w:p>
        </w:tc>
      </w:tr>
      <w:tr w:rsidR="007464BC" w:rsidRPr="00442F81" w14:paraId="0D254785" w14:textId="77777777" w:rsidTr="00AB0BB2">
        <w:trPr>
          <w:gridAfter w:val="1"/>
          <w:wAfter w:w="19" w:type="dxa"/>
          <w:trHeight w:val="442"/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7E77F1D0" w14:textId="6999659A" w:rsidR="007464BC" w:rsidRPr="00442F81" w:rsidRDefault="007464BC" w:rsidP="007464BC">
            <w:pPr>
              <w:ind w:left="-142" w:right="-108"/>
              <w:jc w:val="center"/>
              <w:rPr>
                <w:color w:val="000000"/>
              </w:rPr>
            </w:pPr>
            <w:r w:rsidRPr="00442F81">
              <w:t>2.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</w:tcPr>
          <w:p w14:paraId="5A84BAA3" w14:textId="3CDBAA53" w:rsidR="007464BC" w:rsidRPr="00442F81" w:rsidRDefault="007464BC" w:rsidP="006137EB">
            <w:pPr>
              <w:ind w:right="-108"/>
              <w:rPr>
                <w:color w:val="000000"/>
              </w:rPr>
            </w:pPr>
            <w:r w:rsidRPr="00442F81">
              <w:t>Администрация КМР</w:t>
            </w:r>
          </w:p>
        </w:tc>
        <w:tc>
          <w:tcPr>
            <w:tcW w:w="5235" w:type="dxa"/>
            <w:vMerge w:val="restart"/>
            <w:shd w:val="clear" w:color="auto" w:fill="auto"/>
            <w:vAlign w:val="center"/>
          </w:tcPr>
          <w:p w14:paraId="30F8E5A5" w14:textId="3EEBA074" w:rsidR="007464BC" w:rsidRPr="00442F81" w:rsidRDefault="007464BC" w:rsidP="006137EB">
            <w:pPr>
              <w:tabs>
                <w:tab w:val="center" w:pos="-2"/>
              </w:tabs>
              <w:ind w:left="-2" w:right="-108"/>
            </w:pPr>
            <w:r w:rsidRPr="00442F81">
              <w:t xml:space="preserve">Предоставление доступа к сети интернет камер наружного видеонаблюдения, по </w:t>
            </w:r>
            <w:proofErr w:type="gramStart"/>
            <w:r w:rsidRPr="00442F81">
              <w:t>технологии  4</w:t>
            </w:r>
            <w:proofErr w:type="gramEnd"/>
            <w:r w:rsidRPr="00442F81">
              <w:rPr>
                <w:lang w:val="en-US"/>
              </w:rPr>
              <w:t>G</w:t>
            </w:r>
            <w:r w:rsidRPr="00442F81">
              <w:t>, запись 30 дней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DD150D9" w14:textId="77777777" w:rsidR="007464BC" w:rsidRPr="00442F81" w:rsidRDefault="007464BC" w:rsidP="007464BC">
            <w:pPr>
              <w:ind w:left="-119" w:right="-106"/>
              <w:jc w:val="center"/>
            </w:pPr>
            <w:r w:rsidRPr="00442F81">
              <w:t>Да – 1</w:t>
            </w:r>
          </w:p>
          <w:p w14:paraId="578EAA08" w14:textId="62179CC0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Нет – 0</w:t>
            </w:r>
          </w:p>
        </w:tc>
        <w:tc>
          <w:tcPr>
            <w:tcW w:w="1418" w:type="dxa"/>
            <w:shd w:val="clear" w:color="auto" w:fill="auto"/>
          </w:tcPr>
          <w:p w14:paraId="171DCC80" w14:textId="3EE55EC5" w:rsidR="007464BC" w:rsidRPr="00442F81" w:rsidRDefault="007464BC" w:rsidP="007464BC">
            <w:pPr>
              <w:jc w:val="center"/>
            </w:pPr>
            <w:r w:rsidRPr="00442F81">
              <w:t>2024</w:t>
            </w:r>
          </w:p>
        </w:tc>
        <w:tc>
          <w:tcPr>
            <w:tcW w:w="1532" w:type="dxa"/>
            <w:shd w:val="clear" w:color="auto" w:fill="auto"/>
          </w:tcPr>
          <w:p w14:paraId="6D3B0AF0" w14:textId="0071906D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1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0D1F7B1F" w14:textId="1FBE4572" w:rsidR="007464BC" w:rsidRPr="00442F81" w:rsidRDefault="007464BC" w:rsidP="007464BC">
            <w:pPr>
              <w:jc w:val="center"/>
            </w:pPr>
            <w:r w:rsidRPr="00442F81">
              <w:t xml:space="preserve">2024 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0BC31753" w14:textId="617AE175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421" w:type="dxa"/>
            <w:shd w:val="clear" w:color="auto" w:fill="auto"/>
          </w:tcPr>
          <w:p w14:paraId="5662946E" w14:textId="42282FF1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EE53287" w14:textId="1AC3F809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80,00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59D03477" w14:textId="6B0F2FAF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2379A7C0" w14:textId="40A5322D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80,00</w:t>
            </w:r>
          </w:p>
        </w:tc>
      </w:tr>
      <w:tr w:rsidR="007464BC" w:rsidRPr="00442F81" w14:paraId="7517C7A5" w14:textId="77777777" w:rsidTr="00AB0BB2">
        <w:trPr>
          <w:gridAfter w:val="1"/>
          <w:wAfter w:w="19" w:type="dxa"/>
          <w:trHeight w:val="442"/>
          <w:jc w:val="center"/>
        </w:trPr>
        <w:tc>
          <w:tcPr>
            <w:tcW w:w="561" w:type="dxa"/>
            <w:vMerge/>
            <w:shd w:val="clear" w:color="auto" w:fill="auto"/>
          </w:tcPr>
          <w:p w14:paraId="60802C0D" w14:textId="77777777" w:rsidR="007464BC" w:rsidRPr="00442F81" w:rsidRDefault="007464BC" w:rsidP="007464BC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</w:tcPr>
          <w:p w14:paraId="3026D12E" w14:textId="77777777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35" w:type="dxa"/>
            <w:vMerge/>
            <w:shd w:val="clear" w:color="auto" w:fill="auto"/>
            <w:vAlign w:val="center"/>
          </w:tcPr>
          <w:p w14:paraId="5C339F1C" w14:textId="77777777" w:rsidR="007464BC" w:rsidRPr="00442F81" w:rsidRDefault="007464BC" w:rsidP="007464BC">
            <w:pPr>
              <w:tabs>
                <w:tab w:val="center" w:pos="-108"/>
              </w:tabs>
              <w:ind w:left="-108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436BE75D" w14:textId="77777777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1D97ADBC" w14:textId="1C82CDE1" w:rsidR="007464BC" w:rsidRPr="00442F81" w:rsidRDefault="007464BC" w:rsidP="007464BC">
            <w:pPr>
              <w:jc w:val="center"/>
            </w:pPr>
            <w:r w:rsidRPr="00442F81">
              <w:t>2025</w:t>
            </w:r>
          </w:p>
        </w:tc>
        <w:tc>
          <w:tcPr>
            <w:tcW w:w="1532" w:type="dxa"/>
            <w:shd w:val="clear" w:color="auto" w:fill="auto"/>
          </w:tcPr>
          <w:p w14:paraId="5EF0BBB1" w14:textId="6120E8EF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1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545D708F" w14:textId="4694FB81" w:rsidR="007464BC" w:rsidRPr="00442F81" w:rsidRDefault="007464BC" w:rsidP="007464BC">
            <w:pPr>
              <w:jc w:val="center"/>
            </w:pPr>
            <w:r w:rsidRPr="00442F81">
              <w:t>2025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1FB3F013" w14:textId="5C81662B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421" w:type="dxa"/>
            <w:shd w:val="clear" w:color="auto" w:fill="auto"/>
          </w:tcPr>
          <w:p w14:paraId="550DBF60" w14:textId="6B396572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B73A1BE" w14:textId="13F5C0DA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80,00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6E109DA8" w14:textId="55F4172D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0E7D399C" w14:textId="102A0B18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80,00</w:t>
            </w:r>
          </w:p>
        </w:tc>
      </w:tr>
      <w:tr w:rsidR="007464BC" w:rsidRPr="00442F81" w14:paraId="15276B0D" w14:textId="77777777" w:rsidTr="00AB0BB2">
        <w:trPr>
          <w:gridAfter w:val="1"/>
          <w:wAfter w:w="19" w:type="dxa"/>
          <w:trHeight w:val="442"/>
          <w:jc w:val="center"/>
        </w:trPr>
        <w:tc>
          <w:tcPr>
            <w:tcW w:w="561" w:type="dxa"/>
            <w:vMerge/>
            <w:shd w:val="clear" w:color="auto" w:fill="auto"/>
          </w:tcPr>
          <w:p w14:paraId="150FF7DE" w14:textId="77777777" w:rsidR="007464BC" w:rsidRPr="00442F81" w:rsidRDefault="007464BC" w:rsidP="007464BC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</w:tcPr>
          <w:p w14:paraId="20A4BC1E" w14:textId="77777777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35" w:type="dxa"/>
            <w:vMerge/>
            <w:shd w:val="clear" w:color="auto" w:fill="auto"/>
            <w:vAlign w:val="center"/>
          </w:tcPr>
          <w:p w14:paraId="6AD194C7" w14:textId="77777777" w:rsidR="007464BC" w:rsidRPr="00442F81" w:rsidRDefault="007464BC" w:rsidP="007464BC">
            <w:pPr>
              <w:tabs>
                <w:tab w:val="center" w:pos="-108"/>
              </w:tabs>
              <w:ind w:left="-108" w:right="-108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054573E2" w14:textId="77777777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14:paraId="547B53A2" w14:textId="37F840DB" w:rsidR="007464BC" w:rsidRPr="00442F81" w:rsidRDefault="007464BC" w:rsidP="007464BC">
            <w:pPr>
              <w:jc w:val="center"/>
            </w:pPr>
            <w:r w:rsidRPr="00442F81">
              <w:t>2026</w:t>
            </w:r>
          </w:p>
        </w:tc>
        <w:tc>
          <w:tcPr>
            <w:tcW w:w="1532" w:type="dxa"/>
            <w:shd w:val="clear" w:color="auto" w:fill="auto"/>
          </w:tcPr>
          <w:p w14:paraId="1A443FFA" w14:textId="49DCE0AF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1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4757104B" w14:textId="39A46C39" w:rsidR="007464BC" w:rsidRPr="00442F81" w:rsidRDefault="007464BC" w:rsidP="007464BC">
            <w:pPr>
              <w:jc w:val="center"/>
            </w:pPr>
            <w:r w:rsidRPr="00442F81">
              <w:t>2026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7218E91B" w14:textId="73D88798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421" w:type="dxa"/>
            <w:shd w:val="clear" w:color="auto" w:fill="auto"/>
          </w:tcPr>
          <w:p w14:paraId="40B3A52C" w14:textId="54D6B799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6D46645" w14:textId="4C4E3948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80,00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5D644460" w14:textId="6FF84AAE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-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6A9FF283" w14:textId="2355F903" w:rsidR="007464BC" w:rsidRPr="00442F81" w:rsidRDefault="007464BC" w:rsidP="007464BC">
            <w:pPr>
              <w:ind w:right="-108"/>
              <w:jc w:val="center"/>
              <w:rPr>
                <w:color w:val="000000"/>
              </w:rPr>
            </w:pPr>
            <w:r w:rsidRPr="00442F81">
              <w:t>80,00</w:t>
            </w:r>
          </w:p>
        </w:tc>
      </w:tr>
      <w:tr w:rsidR="00BB5CC9" w:rsidRPr="00442F81" w14:paraId="7D3324DD" w14:textId="77777777" w:rsidTr="00AB0BB2">
        <w:trPr>
          <w:trHeight w:val="442"/>
          <w:jc w:val="center"/>
        </w:trPr>
        <w:tc>
          <w:tcPr>
            <w:tcW w:w="11603" w:type="dxa"/>
            <w:gridSpan w:val="8"/>
            <w:vMerge w:val="restart"/>
            <w:shd w:val="clear" w:color="auto" w:fill="auto"/>
            <w:vAlign w:val="center"/>
          </w:tcPr>
          <w:p w14:paraId="14F0C44D" w14:textId="77777777" w:rsidR="00BB5CC9" w:rsidRPr="00442F81" w:rsidRDefault="00BB5CC9" w:rsidP="00BB5CC9">
            <w:pPr>
              <w:ind w:right="-108"/>
              <w:jc w:val="center"/>
              <w:rPr>
                <w:color w:val="000000"/>
              </w:rPr>
            </w:pPr>
          </w:p>
          <w:p w14:paraId="73A7841A" w14:textId="77777777" w:rsidR="00BB5CC9" w:rsidRPr="00442F81" w:rsidRDefault="00BB5CC9" w:rsidP="00BB5CC9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ИТОГО:</w:t>
            </w:r>
          </w:p>
          <w:p w14:paraId="61EA7F65" w14:textId="1502512C" w:rsidR="00BB5CC9" w:rsidRPr="00442F81" w:rsidRDefault="00BB5CC9" w:rsidP="00BB5CC9">
            <w:pPr>
              <w:ind w:right="-108"/>
              <w:jc w:val="center"/>
            </w:pP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7C262393" w14:textId="23C54289" w:rsidR="00BB5CC9" w:rsidRPr="00442F81" w:rsidRDefault="00BB5CC9" w:rsidP="00BB5CC9">
            <w:pPr>
              <w:jc w:val="center"/>
            </w:pPr>
            <w:r w:rsidRPr="00442F81">
              <w:t xml:space="preserve">2024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2FAF18" w14:textId="619656A9" w:rsidR="00BB5CC9" w:rsidRPr="00442F81" w:rsidRDefault="00BB5CC9" w:rsidP="00BB5CC9">
            <w:pPr>
              <w:ind w:right="-108"/>
              <w:jc w:val="center"/>
            </w:pPr>
            <w:r w:rsidRPr="00442F81"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665D0CC0" w14:textId="5F8789E1" w:rsidR="00BB5CC9" w:rsidRPr="00442F81" w:rsidRDefault="00BB5CC9" w:rsidP="00BB5CC9">
            <w:pPr>
              <w:ind w:right="-108"/>
              <w:jc w:val="center"/>
            </w:pPr>
            <w:r w:rsidRPr="00442F81">
              <w:t>-</w:t>
            </w:r>
          </w:p>
        </w:tc>
        <w:tc>
          <w:tcPr>
            <w:tcW w:w="844" w:type="dxa"/>
            <w:shd w:val="clear" w:color="auto" w:fill="auto"/>
          </w:tcPr>
          <w:p w14:paraId="1ABF0435" w14:textId="1DF4C3F4" w:rsidR="00BB5CC9" w:rsidRPr="00442F81" w:rsidRDefault="00BB5CC9" w:rsidP="00BB5CC9">
            <w:pPr>
              <w:ind w:right="-108"/>
              <w:jc w:val="center"/>
            </w:pPr>
            <w:r w:rsidRPr="00442F81">
              <w:t>200,00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2D1132A8" w14:textId="2D963844" w:rsidR="00BB5CC9" w:rsidRPr="00442F81" w:rsidRDefault="00BB5CC9" w:rsidP="00BB5CC9">
            <w:pPr>
              <w:ind w:right="-108"/>
              <w:jc w:val="center"/>
            </w:pPr>
            <w:r w:rsidRPr="00442F81">
              <w:t>-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07D122DD" w14:textId="5A2DC1E1" w:rsidR="00BB5CC9" w:rsidRPr="00442F81" w:rsidRDefault="00BB5CC9" w:rsidP="00BB5CC9">
            <w:pPr>
              <w:ind w:right="-108"/>
              <w:jc w:val="center"/>
            </w:pPr>
            <w:r w:rsidRPr="00442F81">
              <w:t>200,00</w:t>
            </w:r>
          </w:p>
        </w:tc>
      </w:tr>
      <w:tr w:rsidR="00BB5CC9" w:rsidRPr="00442F81" w14:paraId="2A1093F7" w14:textId="77777777" w:rsidTr="00AB0BB2">
        <w:trPr>
          <w:trHeight w:val="442"/>
          <w:jc w:val="center"/>
        </w:trPr>
        <w:tc>
          <w:tcPr>
            <w:tcW w:w="11603" w:type="dxa"/>
            <w:gridSpan w:val="8"/>
            <w:vMerge/>
            <w:shd w:val="clear" w:color="auto" w:fill="auto"/>
          </w:tcPr>
          <w:p w14:paraId="717F9BE9" w14:textId="77777777" w:rsidR="00BB5CC9" w:rsidRPr="00442F81" w:rsidRDefault="00BB5CC9" w:rsidP="00BB5CC9">
            <w:pPr>
              <w:ind w:right="-108"/>
              <w:jc w:val="center"/>
            </w:pP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478D253E" w14:textId="5685D457" w:rsidR="00BB5CC9" w:rsidRPr="00442F81" w:rsidRDefault="00BB5CC9" w:rsidP="00BB5CC9">
            <w:pPr>
              <w:jc w:val="center"/>
            </w:pPr>
            <w:r w:rsidRPr="00442F81">
              <w:t>2025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CDA8F12" w14:textId="67300437" w:rsidR="00BB5CC9" w:rsidRPr="00442F81" w:rsidRDefault="00BB5CC9" w:rsidP="00BB5CC9">
            <w:pPr>
              <w:ind w:right="-108"/>
              <w:jc w:val="center"/>
            </w:pPr>
            <w:r w:rsidRPr="00442F81"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37AF6D52" w14:textId="381EA06D" w:rsidR="00BB5CC9" w:rsidRPr="00442F81" w:rsidRDefault="00BB5CC9" w:rsidP="00BB5CC9">
            <w:pPr>
              <w:ind w:right="-108"/>
              <w:jc w:val="center"/>
            </w:pPr>
            <w:r w:rsidRPr="00442F81">
              <w:t>-</w:t>
            </w:r>
          </w:p>
        </w:tc>
        <w:tc>
          <w:tcPr>
            <w:tcW w:w="844" w:type="dxa"/>
            <w:shd w:val="clear" w:color="auto" w:fill="auto"/>
          </w:tcPr>
          <w:p w14:paraId="6001BD13" w14:textId="78B9B513" w:rsidR="00BB5CC9" w:rsidRPr="00442F81" w:rsidRDefault="00BB5CC9" w:rsidP="00BB5CC9">
            <w:pPr>
              <w:ind w:right="-108"/>
              <w:jc w:val="center"/>
            </w:pPr>
            <w:r w:rsidRPr="00442F81">
              <w:t>200,00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3DBF7D62" w14:textId="545C1EB0" w:rsidR="00BB5CC9" w:rsidRPr="00442F81" w:rsidRDefault="00BB5CC9" w:rsidP="00BB5CC9">
            <w:pPr>
              <w:ind w:right="-108"/>
              <w:jc w:val="center"/>
            </w:pPr>
            <w:r w:rsidRPr="00442F81">
              <w:t>-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7639FFA0" w14:textId="595573DE" w:rsidR="00BB5CC9" w:rsidRPr="00442F81" w:rsidRDefault="00BB5CC9" w:rsidP="00BB5CC9">
            <w:pPr>
              <w:ind w:right="-108"/>
              <w:jc w:val="center"/>
            </w:pPr>
            <w:r w:rsidRPr="00442F81">
              <w:t>200,00</w:t>
            </w:r>
          </w:p>
        </w:tc>
      </w:tr>
      <w:tr w:rsidR="00BB5CC9" w:rsidRPr="00442F81" w14:paraId="34C187CC" w14:textId="77777777" w:rsidTr="00AB0BB2">
        <w:trPr>
          <w:trHeight w:val="442"/>
          <w:jc w:val="center"/>
        </w:trPr>
        <w:tc>
          <w:tcPr>
            <w:tcW w:w="11603" w:type="dxa"/>
            <w:gridSpan w:val="8"/>
            <w:vMerge/>
            <w:shd w:val="clear" w:color="auto" w:fill="auto"/>
          </w:tcPr>
          <w:p w14:paraId="7EE93F58" w14:textId="77777777" w:rsidR="00BB5CC9" w:rsidRPr="00442F81" w:rsidRDefault="00BB5CC9" w:rsidP="00BB5CC9">
            <w:pPr>
              <w:ind w:right="-108"/>
              <w:jc w:val="center"/>
            </w:pP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55302168" w14:textId="6D8D4D9D" w:rsidR="00BB5CC9" w:rsidRPr="00442F81" w:rsidRDefault="00BB5CC9" w:rsidP="00BB5CC9">
            <w:pPr>
              <w:jc w:val="center"/>
            </w:pPr>
            <w:r w:rsidRPr="00442F81">
              <w:t>2026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27E7829" w14:textId="60E77DD7" w:rsidR="00BB5CC9" w:rsidRPr="00442F81" w:rsidRDefault="00BB5CC9" w:rsidP="00BB5CC9">
            <w:pPr>
              <w:ind w:right="-108"/>
              <w:jc w:val="center"/>
            </w:pPr>
            <w:r w:rsidRPr="00442F81"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38D48D85" w14:textId="2BD37A0C" w:rsidR="00BB5CC9" w:rsidRPr="00442F81" w:rsidRDefault="00BB5CC9" w:rsidP="00BB5CC9">
            <w:pPr>
              <w:ind w:right="-108"/>
              <w:jc w:val="center"/>
            </w:pPr>
            <w:r w:rsidRPr="00442F81">
              <w:t>-</w:t>
            </w:r>
          </w:p>
        </w:tc>
        <w:tc>
          <w:tcPr>
            <w:tcW w:w="844" w:type="dxa"/>
            <w:shd w:val="clear" w:color="auto" w:fill="auto"/>
          </w:tcPr>
          <w:p w14:paraId="4D45EBE0" w14:textId="60FCD0BF" w:rsidR="00BB5CC9" w:rsidRPr="00442F81" w:rsidRDefault="00BB5CC9" w:rsidP="00BB5CC9">
            <w:pPr>
              <w:ind w:right="-108"/>
              <w:jc w:val="center"/>
            </w:pPr>
            <w:r w:rsidRPr="00442F81">
              <w:t>200,00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0E76D1EF" w14:textId="29E5C832" w:rsidR="00BB5CC9" w:rsidRPr="00442F81" w:rsidRDefault="00BB5CC9" w:rsidP="00BB5CC9">
            <w:pPr>
              <w:ind w:right="-108"/>
              <w:jc w:val="center"/>
            </w:pPr>
            <w:r w:rsidRPr="00442F81">
              <w:t>-</w:t>
            </w:r>
          </w:p>
        </w:tc>
        <w:tc>
          <w:tcPr>
            <w:tcW w:w="881" w:type="dxa"/>
            <w:gridSpan w:val="3"/>
            <w:shd w:val="clear" w:color="auto" w:fill="auto"/>
          </w:tcPr>
          <w:p w14:paraId="7F608454" w14:textId="3B05E20D" w:rsidR="00BB5CC9" w:rsidRPr="00442F81" w:rsidRDefault="00BB5CC9" w:rsidP="00BB5CC9">
            <w:pPr>
              <w:ind w:right="-108"/>
              <w:jc w:val="center"/>
            </w:pPr>
            <w:r w:rsidRPr="00442F81">
              <w:t>200,00</w:t>
            </w:r>
          </w:p>
        </w:tc>
      </w:tr>
      <w:tr w:rsidR="001C7861" w:rsidRPr="00442F81" w14:paraId="30471F43" w14:textId="77777777" w:rsidTr="00AB0BB2">
        <w:trPr>
          <w:trHeight w:val="442"/>
          <w:jc w:val="center"/>
        </w:trPr>
        <w:tc>
          <w:tcPr>
            <w:tcW w:w="15902" w:type="dxa"/>
            <w:gridSpan w:val="21"/>
            <w:shd w:val="clear" w:color="auto" w:fill="auto"/>
            <w:vAlign w:val="center"/>
          </w:tcPr>
          <w:p w14:paraId="2C681700" w14:textId="493479B0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  <w:lang w:val="en-US"/>
              </w:rPr>
              <w:lastRenderedPageBreak/>
              <w:t>II</w:t>
            </w:r>
            <w:r w:rsidRPr="00442F81">
              <w:rPr>
                <w:color w:val="000000"/>
              </w:rPr>
              <w:t>. Оформление собственности</w:t>
            </w:r>
          </w:p>
        </w:tc>
      </w:tr>
      <w:tr w:rsidR="001C7861" w:rsidRPr="00442F81" w14:paraId="62ABB868" w14:textId="77777777" w:rsidTr="00AB0BB2">
        <w:trPr>
          <w:gridAfter w:val="1"/>
          <w:wAfter w:w="19" w:type="dxa"/>
          <w:trHeight w:val="442"/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719D6964" w14:textId="77777777" w:rsidR="001C7861" w:rsidRPr="00442F81" w:rsidRDefault="001C7861" w:rsidP="001C7861">
            <w:pPr>
              <w:ind w:left="-142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1.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</w:tcPr>
          <w:p w14:paraId="3EE105F5" w14:textId="77777777" w:rsidR="001C7861" w:rsidRPr="00442F81" w:rsidRDefault="001C7861" w:rsidP="00C65A73">
            <w:pPr>
              <w:ind w:right="-108"/>
              <w:rPr>
                <w:color w:val="000000"/>
              </w:rPr>
            </w:pPr>
            <w:r w:rsidRPr="00442F81">
              <w:rPr>
                <w:color w:val="000000"/>
              </w:rPr>
              <w:t>УИЗП КМР</w:t>
            </w:r>
          </w:p>
        </w:tc>
        <w:tc>
          <w:tcPr>
            <w:tcW w:w="5235" w:type="dxa"/>
            <w:vMerge w:val="restart"/>
            <w:shd w:val="clear" w:color="auto" w:fill="auto"/>
          </w:tcPr>
          <w:p w14:paraId="59AE5FBE" w14:textId="2E1BFD57" w:rsidR="001C7861" w:rsidRPr="00442F81" w:rsidRDefault="001C7861" w:rsidP="006137EB">
            <w:pPr>
              <w:tabs>
                <w:tab w:val="center" w:pos="139"/>
              </w:tabs>
              <w:ind w:left="-2" w:right="-108" w:firstLine="2"/>
            </w:pPr>
            <w:r w:rsidRPr="00442F81">
              <w:t>Проведение работ по формированию и постановке на государственный кадастровый учет земельных участков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9BF0C4" w14:textId="4400705F" w:rsidR="001C7861" w:rsidRPr="00442F81" w:rsidRDefault="00A01143" w:rsidP="001C7861">
            <w:pPr>
              <w:ind w:right="-108"/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Ш</w:t>
            </w:r>
            <w:r w:rsidR="001C7861" w:rsidRPr="00442F81">
              <w:rPr>
                <w:color w:val="000000"/>
              </w:rPr>
              <w:t>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704288" w14:textId="77777777" w:rsidR="001C7861" w:rsidRPr="00442F81" w:rsidRDefault="001C7861" w:rsidP="001C7861">
            <w:pPr>
              <w:jc w:val="center"/>
            </w:pPr>
            <w:r w:rsidRPr="00442F81">
              <w:t>2024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BB51F24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10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2E7889B6" w14:textId="77777777" w:rsidR="001C7861" w:rsidRPr="00442F81" w:rsidRDefault="001C7861" w:rsidP="001C7861">
            <w:pPr>
              <w:jc w:val="center"/>
            </w:pPr>
            <w:r w:rsidRPr="00442F81">
              <w:t>2024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147D897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1C4D1204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53B8F247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50,0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79336AED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4499FDD5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50,0</w:t>
            </w:r>
          </w:p>
        </w:tc>
      </w:tr>
      <w:tr w:rsidR="001C7861" w:rsidRPr="00442F81" w14:paraId="15D304E1" w14:textId="77777777" w:rsidTr="00AB0BB2">
        <w:trPr>
          <w:gridAfter w:val="1"/>
          <w:wAfter w:w="19" w:type="dxa"/>
          <w:trHeight w:val="309"/>
          <w:jc w:val="center"/>
        </w:trPr>
        <w:tc>
          <w:tcPr>
            <w:tcW w:w="561" w:type="dxa"/>
            <w:vMerge/>
            <w:shd w:val="clear" w:color="auto" w:fill="auto"/>
          </w:tcPr>
          <w:p w14:paraId="70CE5A6D" w14:textId="77777777" w:rsidR="001C7861" w:rsidRPr="00442F81" w:rsidRDefault="001C7861" w:rsidP="001C7861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</w:tcPr>
          <w:p w14:paraId="376FEFF9" w14:textId="77777777" w:rsidR="001C7861" w:rsidRPr="00442F81" w:rsidRDefault="001C7861" w:rsidP="00C65A73">
            <w:pPr>
              <w:ind w:right="-108"/>
              <w:rPr>
                <w:color w:val="000000"/>
              </w:rPr>
            </w:pPr>
          </w:p>
        </w:tc>
        <w:tc>
          <w:tcPr>
            <w:tcW w:w="5235" w:type="dxa"/>
            <w:vMerge/>
            <w:shd w:val="clear" w:color="auto" w:fill="auto"/>
          </w:tcPr>
          <w:p w14:paraId="5C55FE58" w14:textId="77777777" w:rsidR="001C7861" w:rsidRPr="00442F81" w:rsidRDefault="001C7861" w:rsidP="006137EB">
            <w:pPr>
              <w:tabs>
                <w:tab w:val="center" w:pos="139"/>
              </w:tabs>
              <w:ind w:left="-2" w:right="-108" w:firstLine="2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0B5C78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E75404" w14:textId="77777777" w:rsidR="001C7861" w:rsidRPr="00442F81" w:rsidRDefault="001C7861" w:rsidP="001C7861">
            <w:pPr>
              <w:jc w:val="center"/>
            </w:pPr>
            <w:r w:rsidRPr="00442F81">
              <w:t>2025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58EF0EC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10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67BD74E9" w14:textId="77777777" w:rsidR="001C7861" w:rsidRPr="00442F81" w:rsidRDefault="001C7861" w:rsidP="001C7861">
            <w:pPr>
              <w:jc w:val="center"/>
            </w:pPr>
            <w:r w:rsidRPr="00442F81">
              <w:t>2025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A3AED0D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71A506D4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303DD90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50,0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2657C28B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0FCF112F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50,0</w:t>
            </w:r>
          </w:p>
        </w:tc>
      </w:tr>
      <w:tr w:rsidR="001C7861" w:rsidRPr="00442F81" w14:paraId="1E63B52B" w14:textId="77777777" w:rsidTr="00AB0BB2">
        <w:trPr>
          <w:gridAfter w:val="1"/>
          <w:wAfter w:w="19" w:type="dxa"/>
          <w:trHeight w:val="455"/>
          <w:jc w:val="center"/>
        </w:trPr>
        <w:tc>
          <w:tcPr>
            <w:tcW w:w="561" w:type="dxa"/>
            <w:vMerge/>
            <w:shd w:val="clear" w:color="auto" w:fill="auto"/>
          </w:tcPr>
          <w:p w14:paraId="5B6EE62E" w14:textId="77777777" w:rsidR="001C7861" w:rsidRPr="00442F81" w:rsidRDefault="001C7861" w:rsidP="001C7861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</w:tcPr>
          <w:p w14:paraId="488166A0" w14:textId="77777777" w:rsidR="001C7861" w:rsidRPr="00442F81" w:rsidRDefault="001C7861" w:rsidP="00C65A73">
            <w:pPr>
              <w:ind w:right="-108"/>
              <w:rPr>
                <w:color w:val="000000"/>
              </w:rPr>
            </w:pPr>
          </w:p>
        </w:tc>
        <w:tc>
          <w:tcPr>
            <w:tcW w:w="5235" w:type="dxa"/>
            <w:vMerge/>
            <w:shd w:val="clear" w:color="auto" w:fill="auto"/>
          </w:tcPr>
          <w:p w14:paraId="274AE1E4" w14:textId="77777777" w:rsidR="001C7861" w:rsidRPr="00442F81" w:rsidRDefault="001C7861" w:rsidP="006137EB">
            <w:pPr>
              <w:tabs>
                <w:tab w:val="center" w:pos="139"/>
              </w:tabs>
              <w:ind w:left="-2" w:right="-108" w:firstLine="2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EC8B287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75E8EA" w14:textId="77777777" w:rsidR="001C7861" w:rsidRPr="00442F81" w:rsidRDefault="001C7861" w:rsidP="001C7861">
            <w:pPr>
              <w:jc w:val="center"/>
            </w:pPr>
            <w:r w:rsidRPr="00442F81">
              <w:t>2026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6A754D38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10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3120530F" w14:textId="77777777" w:rsidR="001C7861" w:rsidRPr="00442F81" w:rsidRDefault="001C7861" w:rsidP="001C7861">
            <w:pPr>
              <w:jc w:val="center"/>
            </w:pPr>
            <w:r w:rsidRPr="00442F81">
              <w:t>2026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01F27A3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0640731B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718C92F2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50,0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38EE3A56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2640C8CA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50,0</w:t>
            </w:r>
          </w:p>
        </w:tc>
      </w:tr>
      <w:tr w:rsidR="001C7861" w:rsidRPr="00442F81" w14:paraId="2422BD70" w14:textId="77777777" w:rsidTr="00AB0BB2">
        <w:trPr>
          <w:gridAfter w:val="1"/>
          <w:wAfter w:w="19" w:type="dxa"/>
          <w:trHeight w:val="402"/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77D2D47B" w14:textId="77777777" w:rsidR="001C7861" w:rsidRDefault="001C7861" w:rsidP="001C7861">
            <w:pPr>
              <w:ind w:left="-142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2.</w:t>
            </w:r>
          </w:p>
          <w:p w14:paraId="7229E68B" w14:textId="7F945020" w:rsidR="00A01143" w:rsidRPr="00442F81" w:rsidRDefault="00A01143" w:rsidP="001C7861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vMerge w:val="restart"/>
            <w:shd w:val="clear" w:color="auto" w:fill="auto"/>
          </w:tcPr>
          <w:p w14:paraId="427027C7" w14:textId="77777777" w:rsidR="00A01143" w:rsidRDefault="001C7861" w:rsidP="00A01143">
            <w:pPr>
              <w:ind w:right="-108"/>
              <w:rPr>
                <w:color w:val="000000"/>
              </w:rPr>
            </w:pPr>
            <w:r w:rsidRPr="00442F81">
              <w:rPr>
                <w:color w:val="000000"/>
              </w:rPr>
              <w:t>УИЗП КМР</w:t>
            </w:r>
          </w:p>
          <w:p w14:paraId="4C7E5DFA" w14:textId="7E55F39F" w:rsidR="00A01143" w:rsidRPr="00442F81" w:rsidRDefault="00A01143" w:rsidP="00A01143">
            <w:pPr>
              <w:ind w:right="-108"/>
              <w:rPr>
                <w:color w:val="000000"/>
              </w:rPr>
            </w:pPr>
          </w:p>
        </w:tc>
        <w:tc>
          <w:tcPr>
            <w:tcW w:w="5235" w:type="dxa"/>
            <w:vMerge w:val="restart"/>
            <w:shd w:val="clear" w:color="auto" w:fill="auto"/>
          </w:tcPr>
          <w:p w14:paraId="0807FAC0" w14:textId="77777777" w:rsidR="00A01143" w:rsidRDefault="001C7861" w:rsidP="00A01143">
            <w:pPr>
              <w:tabs>
                <w:tab w:val="center" w:pos="139"/>
              </w:tabs>
              <w:ind w:left="-2" w:right="-108" w:firstLine="2"/>
            </w:pPr>
            <w:r w:rsidRPr="00442F81">
              <w:t>Проведение оценки рыночной стоимости арендной платы, рыночной стоимости муниципального имущества независимыми оценщиками. Оценка балансовой стоимости, износа. Расчет рыночной стоимости жилых помещений в целях переселения граждан из аварийного фонда</w:t>
            </w:r>
          </w:p>
          <w:p w14:paraId="26E826D9" w14:textId="646B6B80" w:rsidR="00A01143" w:rsidRPr="00442F81" w:rsidRDefault="00A01143" w:rsidP="00A01143">
            <w:pPr>
              <w:tabs>
                <w:tab w:val="center" w:pos="139"/>
              </w:tabs>
              <w:ind w:left="-2" w:right="-108" w:firstLine="2"/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327234E" w14:textId="57FA8CDD" w:rsidR="00A01143" w:rsidRPr="00442F81" w:rsidRDefault="00A01143" w:rsidP="00A0114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1C7861" w:rsidRPr="00442F81">
              <w:rPr>
                <w:color w:val="000000"/>
              </w:rPr>
              <w:t>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24452" w14:textId="77777777" w:rsidR="001C7861" w:rsidRPr="00442F81" w:rsidRDefault="001C7861" w:rsidP="001C7861">
            <w:pPr>
              <w:jc w:val="center"/>
            </w:pPr>
            <w:r w:rsidRPr="00442F81">
              <w:t>2024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383E797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3658519D" w14:textId="77777777" w:rsidR="001C7861" w:rsidRPr="00442F81" w:rsidRDefault="001C7861" w:rsidP="001C7861">
            <w:pPr>
              <w:jc w:val="center"/>
            </w:pPr>
            <w:r w:rsidRPr="00442F81">
              <w:t>2024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753FD1FE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2C67F4EF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B2C51D0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150,0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5E4B5BFF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0C1531C3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150,0</w:t>
            </w:r>
          </w:p>
        </w:tc>
      </w:tr>
      <w:tr w:rsidR="001C7861" w:rsidRPr="00442F81" w14:paraId="0FCA9C44" w14:textId="77777777" w:rsidTr="00AB0BB2">
        <w:trPr>
          <w:gridAfter w:val="1"/>
          <w:wAfter w:w="19" w:type="dxa"/>
          <w:trHeight w:val="467"/>
          <w:jc w:val="center"/>
        </w:trPr>
        <w:tc>
          <w:tcPr>
            <w:tcW w:w="561" w:type="dxa"/>
            <w:vMerge/>
            <w:shd w:val="clear" w:color="auto" w:fill="auto"/>
          </w:tcPr>
          <w:p w14:paraId="63CA42FC" w14:textId="77777777" w:rsidR="001C7861" w:rsidRPr="00442F81" w:rsidRDefault="001C7861" w:rsidP="001C7861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</w:tcPr>
          <w:p w14:paraId="61789A75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35" w:type="dxa"/>
            <w:vMerge/>
            <w:shd w:val="clear" w:color="auto" w:fill="auto"/>
          </w:tcPr>
          <w:p w14:paraId="6ACA5D55" w14:textId="77777777" w:rsidR="001C7861" w:rsidRPr="00442F81" w:rsidRDefault="001C7861" w:rsidP="001C7861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6B761E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9F60FF" w14:textId="77777777" w:rsidR="001C7861" w:rsidRPr="00442F81" w:rsidRDefault="001C7861" w:rsidP="001C7861">
            <w:pPr>
              <w:jc w:val="center"/>
            </w:pPr>
            <w:r w:rsidRPr="00442F81">
              <w:t>2025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E58F978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26673A7A" w14:textId="77777777" w:rsidR="001C7861" w:rsidRPr="00442F81" w:rsidRDefault="001C7861" w:rsidP="001C7861">
            <w:pPr>
              <w:jc w:val="center"/>
            </w:pPr>
            <w:r w:rsidRPr="00442F81">
              <w:t>2025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13B118A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321CD651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1756AC95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150,0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73278AB8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4F01B6B2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150,0</w:t>
            </w:r>
          </w:p>
        </w:tc>
      </w:tr>
      <w:tr w:rsidR="001C7861" w:rsidRPr="00442F81" w14:paraId="7011E7DF" w14:textId="77777777" w:rsidTr="00AB0BB2">
        <w:trPr>
          <w:gridAfter w:val="1"/>
          <w:wAfter w:w="19" w:type="dxa"/>
          <w:trHeight w:val="914"/>
          <w:jc w:val="center"/>
        </w:trPr>
        <w:tc>
          <w:tcPr>
            <w:tcW w:w="561" w:type="dxa"/>
            <w:vMerge/>
            <w:shd w:val="clear" w:color="auto" w:fill="auto"/>
          </w:tcPr>
          <w:p w14:paraId="6AD988C2" w14:textId="77777777" w:rsidR="001C7861" w:rsidRPr="00442F81" w:rsidRDefault="001C7861" w:rsidP="001C7861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</w:tcPr>
          <w:p w14:paraId="36607330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35" w:type="dxa"/>
            <w:vMerge/>
            <w:shd w:val="clear" w:color="auto" w:fill="auto"/>
          </w:tcPr>
          <w:p w14:paraId="2D2FC3E4" w14:textId="77777777" w:rsidR="001C7861" w:rsidRPr="00442F81" w:rsidRDefault="001C7861" w:rsidP="001C7861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C7AD84C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533AD1" w14:textId="4FF6124B" w:rsidR="00A01143" w:rsidRDefault="001C7861" w:rsidP="001C7861">
            <w:pPr>
              <w:jc w:val="center"/>
            </w:pPr>
            <w:r w:rsidRPr="00442F81">
              <w:t>2026</w:t>
            </w:r>
          </w:p>
          <w:p w14:paraId="2E28B551" w14:textId="77777777" w:rsidR="00A01143" w:rsidRDefault="00A01143" w:rsidP="001C7861">
            <w:pPr>
              <w:jc w:val="center"/>
            </w:pPr>
          </w:p>
          <w:p w14:paraId="5E1CB191" w14:textId="77777777" w:rsidR="001E3C45" w:rsidRDefault="001E3C45" w:rsidP="001C7861">
            <w:pPr>
              <w:jc w:val="center"/>
            </w:pPr>
          </w:p>
          <w:p w14:paraId="3BF609F4" w14:textId="77777777" w:rsidR="001E3C45" w:rsidRDefault="001E3C45" w:rsidP="001C7861">
            <w:pPr>
              <w:jc w:val="center"/>
            </w:pPr>
          </w:p>
          <w:p w14:paraId="2FC8A69D" w14:textId="0DD4E8DC" w:rsidR="001E3C45" w:rsidRPr="00442F81" w:rsidRDefault="001E3C45" w:rsidP="001C7861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14:paraId="3FACA80E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3E87770D" w14:textId="77777777" w:rsidR="001C7861" w:rsidRDefault="001C7861" w:rsidP="001C7861">
            <w:pPr>
              <w:jc w:val="center"/>
            </w:pPr>
            <w:r w:rsidRPr="00442F81">
              <w:t>2026</w:t>
            </w:r>
          </w:p>
          <w:p w14:paraId="03EB490B" w14:textId="77777777" w:rsidR="001E3C45" w:rsidRDefault="001E3C45" w:rsidP="001C7861">
            <w:pPr>
              <w:jc w:val="center"/>
            </w:pPr>
          </w:p>
          <w:p w14:paraId="4FFE9BB3" w14:textId="77777777" w:rsidR="001E3C45" w:rsidRDefault="001E3C45" w:rsidP="001C7861">
            <w:pPr>
              <w:jc w:val="center"/>
            </w:pPr>
          </w:p>
          <w:p w14:paraId="46CCD876" w14:textId="77777777" w:rsidR="001E3C45" w:rsidRDefault="001E3C45" w:rsidP="001C7861">
            <w:pPr>
              <w:jc w:val="center"/>
            </w:pPr>
          </w:p>
          <w:p w14:paraId="5DB804D0" w14:textId="75A7F0C6" w:rsidR="001E3C45" w:rsidRPr="00442F81" w:rsidRDefault="001E3C45" w:rsidP="001C7861">
            <w:pPr>
              <w:jc w:val="center"/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779D96B2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73AB2385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77EA513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150,0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208F71D7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3A0F17D4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150,0</w:t>
            </w:r>
          </w:p>
        </w:tc>
      </w:tr>
      <w:tr w:rsidR="001C7861" w:rsidRPr="00442F81" w14:paraId="0D546417" w14:textId="77777777" w:rsidTr="00AB0BB2">
        <w:trPr>
          <w:gridAfter w:val="1"/>
          <w:wAfter w:w="19" w:type="dxa"/>
          <w:trHeight w:val="189"/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79F93744" w14:textId="77777777" w:rsidR="001C7861" w:rsidRPr="00442F81" w:rsidRDefault="001C7861" w:rsidP="001C7861">
            <w:pPr>
              <w:ind w:left="-142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3.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</w:tcPr>
          <w:p w14:paraId="68CA2336" w14:textId="77777777" w:rsidR="001C7861" w:rsidRPr="00442F81" w:rsidRDefault="001C7861" w:rsidP="001E3C45">
            <w:pPr>
              <w:ind w:right="-108"/>
              <w:rPr>
                <w:color w:val="000000"/>
              </w:rPr>
            </w:pPr>
            <w:r w:rsidRPr="00442F81">
              <w:rPr>
                <w:color w:val="000000"/>
              </w:rPr>
              <w:t>УИЗП КМР</w:t>
            </w:r>
          </w:p>
        </w:tc>
        <w:tc>
          <w:tcPr>
            <w:tcW w:w="5235" w:type="dxa"/>
            <w:vMerge w:val="restart"/>
            <w:shd w:val="clear" w:color="auto" w:fill="auto"/>
          </w:tcPr>
          <w:p w14:paraId="2DB5C408" w14:textId="77777777" w:rsidR="001C7861" w:rsidRPr="00442F81" w:rsidRDefault="001C7861" w:rsidP="00C65A73">
            <w:pPr>
              <w:tabs>
                <w:tab w:val="center" w:pos="41"/>
              </w:tabs>
              <w:ind w:left="41" w:right="-108"/>
              <w:rPr>
                <w:color w:val="000000"/>
              </w:rPr>
            </w:pPr>
            <w:r w:rsidRPr="00442F81">
              <w:t>Проведение оценки рыночной стоимости арендной платы, рыночной стоимости земельных участков независимыми оценщиками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12E3296" w14:textId="2DCDF8E9" w:rsidR="001C7861" w:rsidRPr="00442F81" w:rsidRDefault="00A01143" w:rsidP="001C786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1C7861" w:rsidRPr="00442F81">
              <w:rPr>
                <w:color w:val="000000"/>
              </w:rPr>
              <w:t>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76980" w14:textId="77777777" w:rsidR="001C7861" w:rsidRPr="00442F81" w:rsidRDefault="001C7861" w:rsidP="001C7861">
            <w:pPr>
              <w:jc w:val="center"/>
            </w:pPr>
            <w:r w:rsidRPr="00442F81">
              <w:t>2024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38773881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15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50BF8102" w14:textId="77777777" w:rsidR="001C7861" w:rsidRPr="00442F81" w:rsidRDefault="001C7861" w:rsidP="001C7861">
            <w:pPr>
              <w:jc w:val="center"/>
            </w:pPr>
            <w:r w:rsidRPr="00442F81">
              <w:t>2024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5DC502E4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6A0CC482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6DBADB6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50,0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34A3C39C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0993FCC2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50,0</w:t>
            </w:r>
          </w:p>
        </w:tc>
      </w:tr>
      <w:tr w:rsidR="001C7861" w:rsidRPr="00442F81" w14:paraId="272D3AD8" w14:textId="77777777" w:rsidTr="00AB0BB2">
        <w:trPr>
          <w:gridAfter w:val="1"/>
          <w:wAfter w:w="19" w:type="dxa"/>
          <w:trHeight w:val="447"/>
          <w:jc w:val="center"/>
        </w:trPr>
        <w:tc>
          <w:tcPr>
            <w:tcW w:w="561" w:type="dxa"/>
            <w:vMerge/>
            <w:shd w:val="clear" w:color="auto" w:fill="auto"/>
          </w:tcPr>
          <w:p w14:paraId="79907003" w14:textId="77777777" w:rsidR="001C7861" w:rsidRPr="00442F81" w:rsidRDefault="001C7861" w:rsidP="001C7861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</w:tcPr>
          <w:p w14:paraId="352622FE" w14:textId="77777777" w:rsidR="001C7861" w:rsidRPr="00442F81" w:rsidRDefault="001C7861" w:rsidP="001E3C45">
            <w:pPr>
              <w:ind w:right="-108"/>
              <w:rPr>
                <w:color w:val="000000"/>
              </w:rPr>
            </w:pPr>
          </w:p>
        </w:tc>
        <w:tc>
          <w:tcPr>
            <w:tcW w:w="5235" w:type="dxa"/>
            <w:vMerge/>
            <w:shd w:val="clear" w:color="auto" w:fill="auto"/>
          </w:tcPr>
          <w:p w14:paraId="13194683" w14:textId="77777777" w:rsidR="001C7861" w:rsidRPr="00442F81" w:rsidRDefault="001C7861" w:rsidP="00C65A73">
            <w:pPr>
              <w:tabs>
                <w:tab w:val="center" w:pos="41"/>
              </w:tabs>
              <w:ind w:left="41" w:right="-108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BB2DA11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64AD25" w14:textId="77777777" w:rsidR="001C7861" w:rsidRPr="00442F81" w:rsidRDefault="001C7861" w:rsidP="001C7861">
            <w:pPr>
              <w:jc w:val="center"/>
            </w:pPr>
            <w:r w:rsidRPr="00442F81">
              <w:t>2025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5C533EA7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15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00978130" w14:textId="77777777" w:rsidR="001C7861" w:rsidRPr="00442F81" w:rsidRDefault="001C7861" w:rsidP="001C7861">
            <w:pPr>
              <w:jc w:val="center"/>
            </w:pPr>
            <w:r w:rsidRPr="00442F81">
              <w:t>2025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4F43ACDC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724B4405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4C7D5FCA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50,0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00D0987C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5D768731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50,0</w:t>
            </w:r>
          </w:p>
        </w:tc>
      </w:tr>
      <w:tr w:rsidR="001C7861" w:rsidRPr="00442F81" w14:paraId="3CA2398E" w14:textId="77777777" w:rsidTr="00AB0BB2">
        <w:trPr>
          <w:gridAfter w:val="1"/>
          <w:wAfter w:w="19" w:type="dxa"/>
          <w:trHeight w:val="352"/>
          <w:jc w:val="center"/>
        </w:trPr>
        <w:tc>
          <w:tcPr>
            <w:tcW w:w="561" w:type="dxa"/>
            <w:vMerge/>
            <w:shd w:val="clear" w:color="auto" w:fill="auto"/>
          </w:tcPr>
          <w:p w14:paraId="0D373FD2" w14:textId="77777777" w:rsidR="001C7861" w:rsidRPr="00442F81" w:rsidRDefault="001C7861" w:rsidP="001C7861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</w:tcPr>
          <w:p w14:paraId="1B981C7B" w14:textId="77777777" w:rsidR="001C7861" w:rsidRPr="00442F81" w:rsidRDefault="001C7861" w:rsidP="001E3C45">
            <w:pPr>
              <w:ind w:right="-108"/>
              <w:rPr>
                <w:color w:val="000000"/>
              </w:rPr>
            </w:pPr>
          </w:p>
        </w:tc>
        <w:tc>
          <w:tcPr>
            <w:tcW w:w="5235" w:type="dxa"/>
            <w:vMerge/>
            <w:shd w:val="clear" w:color="auto" w:fill="auto"/>
          </w:tcPr>
          <w:p w14:paraId="35894F36" w14:textId="77777777" w:rsidR="001C7861" w:rsidRPr="00442F81" w:rsidRDefault="001C7861" w:rsidP="00C65A73">
            <w:pPr>
              <w:tabs>
                <w:tab w:val="center" w:pos="41"/>
              </w:tabs>
              <w:ind w:left="41" w:right="-108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B08AC1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C7FA88" w14:textId="77777777" w:rsidR="001C7861" w:rsidRPr="00442F81" w:rsidRDefault="001C7861" w:rsidP="001C7861">
            <w:pPr>
              <w:jc w:val="center"/>
            </w:pPr>
            <w:r w:rsidRPr="00442F81">
              <w:t>2026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CE32D51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15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224E4436" w14:textId="77777777" w:rsidR="001C7861" w:rsidRPr="00442F81" w:rsidRDefault="001C7861" w:rsidP="001C7861">
            <w:pPr>
              <w:jc w:val="center"/>
            </w:pPr>
            <w:r w:rsidRPr="00442F81">
              <w:t>2026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F9B7F8B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7B78CC9D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44E8A0F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50,0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3413585D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6531A560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50,0</w:t>
            </w:r>
          </w:p>
        </w:tc>
      </w:tr>
      <w:tr w:rsidR="001C7861" w:rsidRPr="00442F81" w14:paraId="7C2A5B21" w14:textId="77777777" w:rsidTr="00AB0BB2">
        <w:trPr>
          <w:gridAfter w:val="1"/>
          <w:wAfter w:w="19" w:type="dxa"/>
          <w:trHeight w:val="122"/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3686C2B8" w14:textId="77777777" w:rsidR="001C7861" w:rsidRPr="00442F81" w:rsidRDefault="001C7861" w:rsidP="001C7861">
            <w:pPr>
              <w:ind w:left="-142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4.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</w:tcPr>
          <w:p w14:paraId="6AE8E748" w14:textId="77777777" w:rsidR="001C7861" w:rsidRPr="00442F81" w:rsidRDefault="001C7861" w:rsidP="001E3C45">
            <w:pPr>
              <w:ind w:right="-108"/>
              <w:rPr>
                <w:color w:val="000000"/>
              </w:rPr>
            </w:pPr>
            <w:r w:rsidRPr="00442F81">
              <w:rPr>
                <w:color w:val="000000"/>
              </w:rPr>
              <w:t>УИЗП КМР</w:t>
            </w:r>
          </w:p>
        </w:tc>
        <w:tc>
          <w:tcPr>
            <w:tcW w:w="5235" w:type="dxa"/>
            <w:vMerge w:val="restart"/>
            <w:shd w:val="clear" w:color="auto" w:fill="auto"/>
          </w:tcPr>
          <w:p w14:paraId="03FD9837" w14:textId="77777777" w:rsidR="001C7861" w:rsidRPr="00442F81" w:rsidRDefault="001C7861" w:rsidP="00C65A73">
            <w:pPr>
              <w:tabs>
                <w:tab w:val="center" w:pos="41"/>
              </w:tabs>
              <w:ind w:left="41" w:right="-108"/>
              <w:rPr>
                <w:color w:val="000000"/>
              </w:rPr>
            </w:pPr>
            <w:r w:rsidRPr="00442F81">
              <w:t>Постановка на кадастровый учет линейных объектов, объектов недвижимого имущества, постановка на кадастровый учет бесхозяйных объектов и оформление на них права муниципальной собственности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C52E8D" w14:textId="2033804D" w:rsidR="001C7861" w:rsidRPr="00442F81" w:rsidRDefault="00A01143" w:rsidP="001C786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1C7861" w:rsidRPr="00442F81">
              <w:rPr>
                <w:color w:val="000000"/>
              </w:rPr>
              <w:t>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97B661" w14:textId="77777777" w:rsidR="001C7861" w:rsidRPr="00442F81" w:rsidRDefault="001C7861" w:rsidP="001C7861">
            <w:pPr>
              <w:jc w:val="center"/>
            </w:pPr>
            <w:r w:rsidRPr="00442F81">
              <w:t>2024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43C9B4D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20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641EC0AC" w14:textId="77777777" w:rsidR="001C7861" w:rsidRPr="00442F81" w:rsidRDefault="001C7861" w:rsidP="001C7861">
            <w:pPr>
              <w:jc w:val="center"/>
            </w:pPr>
            <w:r w:rsidRPr="00442F81">
              <w:t>2024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0AD26F50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460507F5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4A0F2F2D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169,0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43919DC6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445E9942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169,0</w:t>
            </w:r>
          </w:p>
        </w:tc>
      </w:tr>
      <w:tr w:rsidR="001C7861" w:rsidRPr="00442F81" w14:paraId="035A143E" w14:textId="77777777" w:rsidTr="00AB0BB2">
        <w:trPr>
          <w:gridAfter w:val="1"/>
          <w:wAfter w:w="19" w:type="dxa"/>
          <w:trHeight w:val="97"/>
          <w:jc w:val="center"/>
        </w:trPr>
        <w:tc>
          <w:tcPr>
            <w:tcW w:w="561" w:type="dxa"/>
            <w:vMerge/>
            <w:shd w:val="clear" w:color="auto" w:fill="auto"/>
          </w:tcPr>
          <w:p w14:paraId="7FF6FF3D" w14:textId="77777777" w:rsidR="001C7861" w:rsidRPr="00442F81" w:rsidRDefault="001C7861" w:rsidP="001C7861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</w:tcPr>
          <w:p w14:paraId="41AAC9E9" w14:textId="77777777" w:rsidR="001C7861" w:rsidRPr="00442F81" w:rsidRDefault="001C7861" w:rsidP="001E3C45">
            <w:pPr>
              <w:ind w:right="-108"/>
              <w:rPr>
                <w:color w:val="000000"/>
              </w:rPr>
            </w:pPr>
          </w:p>
        </w:tc>
        <w:tc>
          <w:tcPr>
            <w:tcW w:w="5235" w:type="dxa"/>
            <w:vMerge/>
            <w:shd w:val="clear" w:color="auto" w:fill="auto"/>
          </w:tcPr>
          <w:p w14:paraId="5010C822" w14:textId="77777777" w:rsidR="001C7861" w:rsidRPr="00442F81" w:rsidRDefault="001C7861" w:rsidP="00C65A73">
            <w:pPr>
              <w:tabs>
                <w:tab w:val="center" w:pos="41"/>
              </w:tabs>
              <w:ind w:left="41" w:right="-108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DAAE0C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53D934" w14:textId="77777777" w:rsidR="001C7861" w:rsidRPr="00442F81" w:rsidRDefault="001C7861" w:rsidP="001C7861">
            <w:pPr>
              <w:jc w:val="center"/>
            </w:pPr>
            <w:r w:rsidRPr="00442F81">
              <w:t>2025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29C06760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20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554A8C4A" w14:textId="77777777" w:rsidR="001C7861" w:rsidRPr="00442F81" w:rsidRDefault="001C7861" w:rsidP="001C7861">
            <w:pPr>
              <w:jc w:val="center"/>
            </w:pPr>
            <w:r w:rsidRPr="00442F81">
              <w:t>2025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27F4D87D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  <w:vAlign w:val="center"/>
          </w:tcPr>
          <w:p w14:paraId="7721F292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C63CFF6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169,0</w:t>
            </w: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4C2DF332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19D7B57C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169,0</w:t>
            </w:r>
          </w:p>
        </w:tc>
      </w:tr>
      <w:tr w:rsidR="001C7861" w:rsidRPr="00442F81" w14:paraId="3335BA16" w14:textId="77777777" w:rsidTr="00AB0BB2">
        <w:trPr>
          <w:gridAfter w:val="1"/>
          <w:wAfter w:w="19" w:type="dxa"/>
          <w:trHeight w:val="97"/>
          <w:jc w:val="center"/>
        </w:trPr>
        <w:tc>
          <w:tcPr>
            <w:tcW w:w="561" w:type="dxa"/>
            <w:vMerge/>
            <w:shd w:val="clear" w:color="auto" w:fill="auto"/>
          </w:tcPr>
          <w:p w14:paraId="31C738DC" w14:textId="77777777" w:rsidR="001C7861" w:rsidRPr="00442F81" w:rsidRDefault="001C7861" w:rsidP="001C7861">
            <w:pPr>
              <w:ind w:left="-142"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</w:tcPr>
          <w:p w14:paraId="42DD1B73" w14:textId="77777777" w:rsidR="001C7861" w:rsidRPr="00442F81" w:rsidRDefault="001C7861" w:rsidP="001E3C45">
            <w:pPr>
              <w:ind w:right="-108"/>
              <w:rPr>
                <w:color w:val="000000"/>
              </w:rPr>
            </w:pPr>
          </w:p>
        </w:tc>
        <w:tc>
          <w:tcPr>
            <w:tcW w:w="5235" w:type="dxa"/>
            <w:vMerge/>
            <w:shd w:val="clear" w:color="auto" w:fill="auto"/>
          </w:tcPr>
          <w:p w14:paraId="3772E837" w14:textId="77777777" w:rsidR="001C7861" w:rsidRPr="00442F81" w:rsidRDefault="001C7861" w:rsidP="00C65A73">
            <w:pPr>
              <w:tabs>
                <w:tab w:val="center" w:pos="41"/>
              </w:tabs>
              <w:ind w:left="41" w:right="-108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E434CDD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C04C56" w14:textId="77777777" w:rsidR="001C7861" w:rsidRDefault="001C7861" w:rsidP="001C7861">
            <w:pPr>
              <w:jc w:val="center"/>
            </w:pPr>
            <w:r w:rsidRPr="00442F81">
              <w:t>2026</w:t>
            </w:r>
          </w:p>
          <w:p w14:paraId="7BF0B0E1" w14:textId="77777777" w:rsidR="00A01143" w:rsidRDefault="00A01143" w:rsidP="001C7861">
            <w:pPr>
              <w:jc w:val="center"/>
            </w:pPr>
          </w:p>
          <w:p w14:paraId="06E88DAF" w14:textId="113D68F8" w:rsidR="00A01143" w:rsidRPr="00442F81" w:rsidRDefault="00A01143" w:rsidP="001C7861">
            <w:pPr>
              <w:jc w:val="center"/>
            </w:pPr>
          </w:p>
        </w:tc>
        <w:tc>
          <w:tcPr>
            <w:tcW w:w="1532" w:type="dxa"/>
            <w:shd w:val="clear" w:color="auto" w:fill="auto"/>
            <w:vAlign w:val="center"/>
          </w:tcPr>
          <w:p w14:paraId="3D79CC12" w14:textId="77777777" w:rsidR="001C786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20</w:t>
            </w:r>
          </w:p>
          <w:p w14:paraId="24CEAB81" w14:textId="77777777" w:rsidR="00A01143" w:rsidRDefault="00A01143" w:rsidP="001C7861">
            <w:pPr>
              <w:ind w:right="-108"/>
              <w:jc w:val="center"/>
              <w:rPr>
                <w:color w:val="000000"/>
              </w:rPr>
            </w:pPr>
          </w:p>
          <w:p w14:paraId="22902C6C" w14:textId="0496B5F2" w:rsidR="00A01143" w:rsidRPr="00442F81" w:rsidRDefault="00A01143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49920232" w14:textId="77777777" w:rsidR="001C7861" w:rsidRDefault="001C7861" w:rsidP="001C7861">
            <w:pPr>
              <w:jc w:val="center"/>
            </w:pPr>
            <w:r w:rsidRPr="00442F81">
              <w:t>2026</w:t>
            </w:r>
          </w:p>
          <w:p w14:paraId="03B860E0" w14:textId="77777777" w:rsidR="00A01143" w:rsidRDefault="00A01143" w:rsidP="001C7861">
            <w:pPr>
              <w:jc w:val="center"/>
            </w:pPr>
          </w:p>
          <w:p w14:paraId="1004E768" w14:textId="016B12AE" w:rsidR="00A01143" w:rsidRPr="00442F81" w:rsidRDefault="00A01143" w:rsidP="001C7861">
            <w:pPr>
              <w:jc w:val="center"/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14:paraId="6F137303" w14:textId="04E78844" w:rsidR="001C786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  <w:p w14:paraId="41633FBE" w14:textId="77777777" w:rsidR="00A01143" w:rsidRDefault="00A01143" w:rsidP="001C7861">
            <w:pPr>
              <w:ind w:right="-108"/>
              <w:jc w:val="center"/>
              <w:rPr>
                <w:color w:val="000000"/>
              </w:rPr>
            </w:pPr>
          </w:p>
          <w:p w14:paraId="272E2ECA" w14:textId="37204A29" w:rsidR="00A01143" w:rsidRPr="00442F81" w:rsidRDefault="00A01143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155279E8" w14:textId="77777777" w:rsidR="001C786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  <w:p w14:paraId="70479337" w14:textId="77777777" w:rsidR="00A01143" w:rsidRDefault="00A01143" w:rsidP="001C7861">
            <w:pPr>
              <w:ind w:right="-108"/>
              <w:jc w:val="center"/>
              <w:rPr>
                <w:color w:val="000000"/>
              </w:rPr>
            </w:pPr>
          </w:p>
          <w:p w14:paraId="31C5C317" w14:textId="181B7441" w:rsidR="00A01143" w:rsidRPr="00442F81" w:rsidRDefault="00A01143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BC046B0" w14:textId="77777777" w:rsidR="001C786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169,0</w:t>
            </w:r>
          </w:p>
          <w:p w14:paraId="151A714C" w14:textId="77777777" w:rsidR="00A01143" w:rsidRDefault="00A01143" w:rsidP="001C7861">
            <w:pPr>
              <w:ind w:right="-108"/>
              <w:jc w:val="center"/>
              <w:rPr>
                <w:color w:val="000000"/>
              </w:rPr>
            </w:pPr>
          </w:p>
          <w:p w14:paraId="0ADA1CAE" w14:textId="4A64B902" w:rsidR="00A01143" w:rsidRPr="00442F81" w:rsidRDefault="00A01143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shd w:val="clear" w:color="auto" w:fill="auto"/>
            <w:vAlign w:val="center"/>
          </w:tcPr>
          <w:p w14:paraId="16805B01" w14:textId="77777777" w:rsidR="00A01143" w:rsidRDefault="00A01143" w:rsidP="00A01143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28DF1EF8" w14:textId="77777777" w:rsidR="00A01143" w:rsidRDefault="00A01143" w:rsidP="00A01143">
            <w:pPr>
              <w:ind w:right="-108"/>
              <w:jc w:val="center"/>
              <w:rPr>
                <w:color w:val="000000"/>
              </w:rPr>
            </w:pPr>
          </w:p>
          <w:p w14:paraId="6C8AF216" w14:textId="552FE132" w:rsidR="00A01143" w:rsidRPr="00442F81" w:rsidRDefault="00A01143" w:rsidP="00A01143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704FB3A5" w14:textId="77777777" w:rsidR="001C786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169,0</w:t>
            </w:r>
          </w:p>
          <w:p w14:paraId="2165D97D" w14:textId="77777777" w:rsidR="00A01143" w:rsidRDefault="00A01143" w:rsidP="001C7861">
            <w:pPr>
              <w:ind w:right="-108"/>
              <w:jc w:val="center"/>
              <w:rPr>
                <w:color w:val="000000"/>
              </w:rPr>
            </w:pPr>
          </w:p>
          <w:p w14:paraId="29761CA5" w14:textId="3CABAF03" w:rsidR="00A01143" w:rsidRPr="00442F81" w:rsidRDefault="00A01143" w:rsidP="001C7861">
            <w:pPr>
              <w:ind w:right="-108"/>
              <w:jc w:val="center"/>
              <w:rPr>
                <w:color w:val="000000"/>
              </w:rPr>
            </w:pPr>
          </w:p>
        </w:tc>
      </w:tr>
      <w:tr w:rsidR="001C7861" w:rsidRPr="00442F81" w14:paraId="2F9C43E8" w14:textId="77777777" w:rsidTr="00AB0BB2">
        <w:trPr>
          <w:gridAfter w:val="1"/>
          <w:wAfter w:w="19" w:type="dxa"/>
          <w:trHeight w:val="449"/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2F30B729" w14:textId="77777777" w:rsidR="001C7861" w:rsidRPr="00442F81" w:rsidRDefault="001C7861" w:rsidP="001C7861">
            <w:pPr>
              <w:ind w:left="-142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5.</w:t>
            </w:r>
          </w:p>
        </w:tc>
        <w:tc>
          <w:tcPr>
            <w:tcW w:w="1854" w:type="dxa"/>
            <w:gridSpan w:val="2"/>
            <w:vMerge w:val="restart"/>
            <w:shd w:val="clear" w:color="auto" w:fill="auto"/>
          </w:tcPr>
          <w:p w14:paraId="7AEF5936" w14:textId="77777777" w:rsidR="001C7861" w:rsidRPr="00442F81" w:rsidRDefault="001C7861" w:rsidP="001E3C45">
            <w:pPr>
              <w:ind w:right="-108"/>
              <w:rPr>
                <w:color w:val="000000"/>
              </w:rPr>
            </w:pPr>
            <w:r w:rsidRPr="00442F81">
              <w:rPr>
                <w:color w:val="000000"/>
              </w:rPr>
              <w:t>УИЗП КМР</w:t>
            </w:r>
          </w:p>
        </w:tc>
        <w:tc>
          <w:tcPr>
            <w:tcW w:w="5235" w:type="dxa"/>
            <w:vMerge w:val="restart"/>
            <w:shd w:val="clear" w:color="auto" w:fill="auto"/>
          </w:tcPr>
          <w:p w14:paraId="1AD1CB1F" w14:textId="77777777" w:rsidR="001C7861" w:rsidRDefault="001C7861" w:rsidP="00C65A73">
            <w:pPr>
              <w:tabs>
                <w:tab w:val="center" w:pos="0"/>
                <w:tab w:val="center" w:pos="41"/>
              </w:tabs>
              <w:ind w:left="41" w:right="-108"/>
            </w:pPr>
            <w:r w:rsidRPr="00442F81">
              <w:t>Изготовление ЭЦП для осуществления поставки на государственный кадастровый учет объектов капитального строительства, земельных участков, для осуществления запросов выписок из единого государственного реестра прав на недвижимое имущество и сделок с ним в органах Росреестра</w:t>
            </w:r>
          </w:p>
          <w:p w14:paraId="4B3E6B19" w14:textId="12B3E7D6" w:rsidR="00A01143" w:rsidRPr="00442F81" w:rsidRDefault="00A01143" w:rsidP="00C65A73">
            <w:pPr>
              <w:tabs>
                <w:tab w:val="center" w:pos="0"/>
                <w:tab w:val="center" w:pos="41"/>
              </w:tabs>
              <w:ind w:left="41" w:right="-108"/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349F68F0" w14:textId="5B7384BB" w:rsidR="001C7861" w:rsidRPr="00442F81" w:rsidRDefault="00A01143" w:rsidP="001C786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1C7861" w:rsidRPr="00442F81">
              <w:rPr>
                <w:color w:val="000000"/>
              </w:rPr>
              <w:t>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898445" w14:textId="77777777" w:rsidR="001C7861" w:rsidRPr="00442F81" w:rsidRDefault="001C7861" w:rsidP="001C7861">
            <w:pPr>
              <w:jc w:val="center"/>
            </w:pPr>
            <w:r w:rsidRPr="00442F81">
              <w:t>2024</w:t>
            </w:r>
          </w:p>
        </w:tc>
        <w:tc>
          <w:tcPr>
            <w:tcW w:w="1532" w:type="dxa"/>
            <w:shd w:val="clear" w:color="auto" w:fill="auto"/>
          </w:tcPr>
          <w:p w14:paraId="50A4370A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46E04AA8" w14:textId="77777777" w:rsidR="001C7861" w:rsidRPr="00442F81" w:rsidRDefault="001C7861" w:rsidP="001C7861">
            <w:pPr>
              <w:jc w:val="center"/>
            </w:pPr>
            <w:r w:rsidRPr="00442F81">
              <w:t>2024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259CE893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0F930534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63B5F67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1,0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7EC7BF24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4FFCC848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1, 0</w:t>
            </w:r>
          </w:p>
        </w:tc>
      </w:tr>
      <w:tr w:rsidR="001C7861" w:rsidRPr="00442F81" w14:paraId="37980BFC" w14:textId="77777777" w:rsidTr="00AB0BB2">
        <w:trPr>
          <w:gridAfter w:val="1"/>
          <w:wAfter w:w="19" w:type="dxa"/>
          <w:trHeight w:val="376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14:paraId="18E5D547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4433CEE6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35" w:type="dxa"/>
            <w:vMerge/>
            <w:shd w:val="clear" w:color="auto" w:fill="auto"/>
          </w:tcPr>
          <w:p w14:paraId="129519AF" w14:textId="77777777" w:rsidR="001C7861" w:rsidRPr="00442F81" w:rsidRDefault="001C7861" w:rsidP="001C7861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D071707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40B5A30" w14:textId="77777777" w:rsidR="001C7861" w:rsidRPr="00442F81" w:rsidRDefault="001C7861" w:rsidP="001C7861">
            <w:pPr>
              <w:jc w:val="center"/>
            </w:pPr>
            <w:r w:rsidRPr="00442F81">
              <w:t>2025</w:t>
            </w:r>
          </w:p>
        </w:tc>
        <w:tc>
          <w:tcPr>
            <w:tcW w:w="1532" w:type="dxa"/>
            <w:shd w:val="clear" w:color="auto" w:fill="auto"/>
          </w:tcPr>
          <w:p w14:paraId="128F939F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291EE65F" w14:textId="77777777" w:rsidR="001C7861" w:rsidRPr="00442F81" w:rsidRDefault="001C7861" w:rsidP="001C7861">
            <w:pPr>
              <w:jc w:val="center"/>
            </w:pPr>
            <w:r w:rsidRPr="00442F81">
              <w:t>2025</w:t>
            </w:r>
          </w:p>
        </w:tc>
        <w:tc>
          <w:tcPr>
            <w:tcW w:w="436" w:type="dxa"/>
            <w:gridSpan w:val="3"/>
            <w:shd w:val="clear" w:color="auto" w:fill="auto"/>
          </w:tcPr>
          <w:p w14:paraId="2178996A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2AA23540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BE1A581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1,0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0A9703C2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5E77DE4D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1,0</w:t>
            </w:r>
          </w:p>
        </w:tc>
      </w:tr>
      <w:tr w:rsidR="001C7861" w:rsidRPr="00442F81" w14:paraId="7F9E9E71" w14:textId="77777777" w:rsidTr="00AB0BB2">
        <w:trPr>
          <w:gridAfter w:val="1"/>
          <w:wAfter w:w="19" w:type="dxa"/>
          <w:trHeight w:val="1326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14:paraId="5F109E7B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54" w:type="dxa"/>
            <w:gridSpan w:val="2"/>
            <w:vMerge/>
            <w:shd w:val="clear" w:color="auto" w:fill="auto"/>
            <w:vAlign w:val="center"/>
          </w:tcPr>
          <w:p w14:paraId="1B9CD005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35" w:type="dxa"/>
            <w:vMerge/>
            <w:shd w:val="clear" w:color="auto" w:fill="auto"/>
          </w:tcPr>
          <w:p w14:paraId="69E5028A" w14:textId="77777777" w:rsidR="001C7861" w:rsidRPr="00442F81" w:rsidRDefault="001C7861" w:rsidP="001C7861">
            <w:pPr>
              <w:tabs>
                <w:tab w:val="center" w:pos="-108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19F6737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1BF8AA" w14:textId="5BE7278E" w:rsidR="001C7861" w:rsidRDefault="001C7861" w:rsidP="001C7861">
            <w:pPr>
              <w:jc w:val="center"/>
            </w:pPr>
            <w:r w:rsidRPr="00442F81">
              <w:t>2026</w:t>
            </w:r>
          </w:p>
          <w:p w14:paraId="4DE56646" w14:textId="749176A6" w:rsidR="001E3C45" w:rsidRDefault="001E3C45" w:rsidP="001C7861">
            <w:pPr>
              <w:jc w:val="center"/>
            </w:pPr>
          </w:p>
          <w:p w14:paraId="0B81BBBD" w14:textId="0B0BF7D6" w:rsidR="001E3C45" w:rsidRDefault="001E3C45" w:rsidP="001C7861">
            <w:pPr>
              <w:jc w:val="center"/>
            </w:pPr>
          </w:p>
          <w:p w14:paraId="652F8CBB" w14:textId="77777777" w:rsidR="001E3C45" w:rsidRDefault="001E3C45" w:rsidP="001C7861">
            <w:pPr>
              <w:jc w:val="center"/>
            </w:pPr>
          </w:p>
          <w:p w14:paraId="2B475EDB" w14:textId="053BA2F4" w:rsidR="001E3C45" w:rsidRPr="00442F81" w:rsidRDefault="001E3C45" w:rsidP="001C7861">
            <w:pPr>
              <w:jc w:val="center"/>
            </w:pPr>
          </w:p>
        </w:tc>
        <w:tc>
          <w:tcPr>
            <w:tcW w:w="1532" w:type="dxa"/>
            <w:shd w:val="clear" w:color="auto" w:fill="auto"/>
          </w:tcPr>
          <w:p w14:paraId="6C0EC209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</w:t>
            </w:r>
          </w:p>
        </w:tc>
        <w:tc>
          <w:tcPr>
            <w:tcW w:w="1285" w:type="dxa"/>
            <w:gridSpan w:val="3"/>
            <w:shd w:val="clear" w:color="auto" w:fill="auto"/>
            <w:vAlign w:val="center"/>
          </w:tcPr>
          <w:p w14:paraId="0B80A496" w14:textId="77777777" w:rsidR="001C7861" w:rsidRDefault="001C7861" w:rsidP="001C7861">
            <w:pPr>
              <w:jc w:val="center"/>
            </w:pPr>
            <w:r w:rsidRPr="00442F81">
              <w:t>2026</w:t>
            </w:r>
          </w:p>
          <w:p w14:paraId="0E9F030B" w14:textId="77777777" w:rsidR="001E3C45" w:rsidRDefault="001E3C45" w:rsidP="001C7861">
            <w:pPr>
              <w:jc w:val="center"/>
            </w:pPr>
          </w:p>
          <w:p w14:paraId="2D456783" w14:textId="77777777" w:rsidR="001E3C45" w:rsidRDefault="001E3C45" w:rsidP="001C7861">
            <w:pPr>
              <w:jc w:val="center"/>
            </w:pPr>
          </w:p>
          <w:p w14:paraId="652B8FE1" w14:textId="77777777" w:rsidR="001E3C45" w:rsidRDefault="001E3C45" w:rsidP="001C7861">
            <w:pPr>
              <w:jc w:val="center"/>
            </w:pPr>
          </w:p>
          <w:p w14:paraId="0D36C23E" w14:textId="5AA0C828" w:rsidR="001E3C45" w:rsidRPr="00442F81" w:rsidRDefault="001E3C45" w:rsidP="001C7861">
            <w:pPr>
              <w:jc w:val="center"/>
            </w:pPr>
          </w:p>
        </w:tc>
        <w:tc>
          <w:tcPr>
            <w:tcW w:w="436" w:type="dxa"/>
            <w:gridSpan w:val="3"/>
            <w:shd w:val="clear" w:color="auto" w:fill="auto"/>
          </w:tcPr>
          <w:p w14:paraId="08C67874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21" w:type="dxa"/>
            <w:shd w:val="clear" w:color="auto" w:fill="auto"/>
          </w:tcPr>
          <w:p w14:paraId="4107A8E5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DE74037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1,0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0B9774D2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4C6952E9" w14:textId="77777777" w:rsidR="001C7861" w:rsidRPr="00442F81" w:rsidRDefault="001C7861" w:rsidP="001C7861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1,0</w:t>
            </w:r>
          </w:p>
        </w:tc>
      </w:tr>
      <w:tr w:rsidR="00AB0BB2" w:rsidRPr="00442F81" w14:paraId="29A9B379" w14:textId="77777777" w:rsidTr="00AB0BB2">
        <w:trPr>
          <w:gridAfter w:val="2"/>
          <w:wAfter w:w="31" w:type="dxa"/>
          <w:trHeight w:val="70"/>
          <w:jc w:val="center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0D84B673" w14:textId="2FE0B496" w:rsidR="00833E73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6</w:t>
            </w:r>
            <w:r w:rsidR="00A757B2">
              <w:rPr>
                <w:color w:val="000000"/>
              </w:rPr>
              <w:t>.</w:t>
            </w:r>
          </w:p>
          <w:p w14:paraId="493D7A0F" w14:textId="77777777" w:rsidR="00A757B2" w:rsidRDefault="00A757B2" w:rsidP="00B65896">
            <w:pPr>
              <w:ind w:right="-108"/>
              <w:jc w:val="center"/>
              <w:rPr>
                <w:color w:val="000000"/>
              </w:rPr>
            </w:pPr>
          </w:p>
          <w:p w14:paraId="189DBC2D" w14:textId="77777777" w:rsidR="00A757B2" w:rsidRDefault="00A757B2" w:rsidP="00B65896">
            <w:pPr>
              <w:ind w:right="-108"/>
              <w:jc w:val="center"/>
              <w:rPr>
                <w:color w:val="000000"/>
              </w:rPr>
            </w:pPr>
          </w:p>
          <w:p w14:paraId="62BAB5E3" w14:textId="77777777" w:rsidR="00A757B2" w:rsidRDefault="00A757B2" w:rsidP="00B65896">
            <w:pPr>
              <w:ind w:right="-108"/>
              <w:jc w:val="center"/>
              <w:rPr>
                <w:color w:val="000000"/>
              </w:rPr>
            </w:pPr>
          </w:p>
          <w:p w14:paraId="0331412D" w14:textId="7648D25A" w:rsidR="00A757B2" w:rsidRPr="00442F81" w:rsidRDefault="00A757B2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6A17BF97" w14:textId="77777777" w:rsidR="00833E73" w:rsidRDefault="00833E73" w:rsidP="00B65896">
            <w:pPr>
              <w:ind w:right="-108"/>
              <w:rPr>
                <w:color w:val="000000"/>
              </w:rPr>
            </w:pPr>
            <w:r w:rsidRPr="00442F81">
              <w:rPr>
                <w:color w:val="000000"/>
              </w:rPr>
              <w:lastRenderedPageBreak/>
              <w:t>УИЗП КМР</w:t>
            </w:r>
          </w:p>
          <w:p w14:paraId="11F9B9E4" w14:textId="77777777" w:rsidR="00A01143" w:rsidRDefault="00A01143" w:rsidP="00B65896">
            <w:pPr>
              <w:ind w:right="-108"/>
              <w:rPr>
                <w:color w:val="000000"/>
              </w:rPr>
            </w:pPr>
          </w:p>
          <w:p w14:paraId="70AC3529" w14:textId="77777777" w:rsidR="00A01143" w:rsidRDefault="00A01143" w:rsidP="00B65896">
            <w:pPr>
              <w:ind w:right="-108"/>
              <w:rPr>
                <w:color w:val="000000"/>
              </w:rPr>
            </w:pPr>
          </w:p>
          <w:p w14:paraId="139E1306" w14:textId="345D0C43" w:rsidR="00A01143" w:rsidRPr="00442F81" w:rsidRDefault="00A01143" w:rsidP="00B65896">
            <w:pPr>
              <w:ind w:right="-108"/>
              <w:rPr>
                <w:color w:val="000000"/>
              </w:rPr>
            </w:pPr>
          </w:p>
        </w:tc>
        <w:tc>
          <w:tcPr>
            <w:tcW w:w="5249" w:type="dxa"/>
            <w:gridSpan w:val="2"/>
            <w:vMerge w:val="restart"/>
            <w:shd w:val="clear" w:color="auto" w:fill="auto"/>
          </w:tcPr>
          <w:p w14:paraId="324C7F16" w14:textId="77777777" w:rsidR="00833E73" w:rsidRPr="00442F81" w:rsidRDefault="00833E73" w:rsidP="009B2646">
            <w:r w:rsidRPr="00442F81">
              <w:lastRenderedPageBreak/>
              <w:t xml:space="preserve">Мероприятия по выявлению правообладателей ранее учтенных объектов по ФЗ-518: </w:t>
            </w:r>
            <w:r w:rsidRPr="00442F81">
              <w:lastRenderedPageBreak/>
              <w:t>консультации, выявление бесхозяйных объектов для последующего оформления права собственности Карталинского городского поселения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E0FF86" w14:textId="07AF15D4" w:rsidR="00833E73" w:rsidRDefault="00672CE0" w:rsidP="00672CE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</w:t>
            </w:r>
            <w:r w:rsidR="00833E73" w:rsidRPr="00442F81">
              <w:rPr>
                <w:color w:val="000000"/>
              </w:rPr>
              <w:t>-</w:t>
            </w:r>
          </w:p>
          <w:p w14:paraId="2ABE13D8" w14:textId="77777777" w:rsidR="00672CE0" w:rsidRDefault="00672CE0" w:rsidP="00B65896">
            <w:pPr>
              <w:ind w:right="-108"/>
              <w:jc w:val="center"/>
              <w:rPr>
                <w:color w:val="000000"/>
              </w:rPr>
            </w:pPr>
          </w:p>
          <w:p w14:paraId="3F456074" w14:textId="77777777" w:rsidR="00672CE0" w:rsidRDefault="00672CE0" w:rsidP="00B65896">
            <w:pPr>
              <w:ind w:right="-108"/>
              <w:jc w:val="center"/>
              <w:rPr>
                <w:color w:val="000000"/>
              </w:rPr>
            </w:pPr>
          </w:p>
          <w:p w14:paraId="74657F17" w14:textId="77777777" w:rsidR="00672CE0" w:rsidRDefault="00672CE0" w:rsidP="00B65896">
            <w:pPr>
              <w:ind w:right="-108"/>
              <w:jc w:val="center"/>
              <w:rPr>
                <w:color w:val="000000"/>
              </w:rPr>
            </w:pPr>
          </w:p>
          <w:p w14:paraId="3BB4386C" w14:textId="639208B9" w:rsidR="00672CE0" w:rsidRPr="00442F81" w:rsidRDefault="00672CE0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E56160" w14:textId="77777777" w:rsidR="00833E73" w:rsidRPr="00442F81" w:rsidRDefault="00833E73" w:rsidP="00B65896">
            <w:pPr>
              <w:jc w:val="center"/>
            </w:pPr>
            <w:r w:rsidRPr="00442F81">
              <w:lastRenderedPageBreak/>
              <w:t>2024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79D5670E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ADF735C" w14:textId="77777777" w:rsidR="00833E73" w:rsidRPr="00442F81" w:rsidRDefault="00833E73" w:rsidP="00B65896">
            <w:pPr>
              <w:jc w:val="center"/>
            </w:pPr>
            <w:r w:rsidRPr="00442F81">
              <w:t>2024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95939DC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2F0D718F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1CA3D1D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70,0</w:t>
            </w:r>
          </w:p>
        </w:tc>
        <w:tc>
          <w:tcPr>
            <w:tcW w:w="425" w:type="dxa"/>
            <w:shd w:val="clear" w:color="auto" w:fill="auto"/>
          </w:tcPr>
          <w:p w14:paraId="369743EC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4158C06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70,0</w:t>
            </w:r>
          </w:p>
        </w:tc>
      </w:tr>
      <w:tr w:rsidR="00AB0BB2" w:rsidRPr="00442F81" w14:paraId="5B62C3A5" w14:textId="77777777" w:rsidTr="00AB0BB2">
        <w:trPr>
          <w:gridAfter w:val="2"/>
          <w:wAfter w:w="31" w:type="dxa"/>
          <w:trHeight w:val="70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14:paraId="6E56F50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19023594" w14:textId="77777777" w:rsidR="00833E73" w:rsidRPr="00442F81" w:rsidRDefault="00833E73" w:rsidP="00B65896">
            <w:pPr>
              <w:ind w:right="-108"/>
              <w:rPr>
                <w:color w:val="000000"/>
              </w:rPr>
            </w:pPr>
          </w:p>
        </w:tc>
        <w:tc>
          <w:tcPr>
            <w:tcW w:w="5249" w:type="dxa"/>
            <w:gridSpan w:val="2"/>
            <w:vMerge/>
            <w:shd w:val="clear" w:color="auto" w:fill="auto"/>
          </w:tcPr>
          <w:p w14:paraId="04CE3F51" w14:textId="77777777" w:rsidR="00833E73" w:rsidRPr="00442F81" w:rsidRDefault="00833E73" w:rsidP="009B2646">
            <w:pPr>
              <w:ind w:right="-21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75FC404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EFB322" w14:textId="77777777" w:rsidR="00833E73" w:rsidRPr="00442F81" w:rsidRDefault="00833E73" w:rsidP="00B65896">
            <w:pPr>
              <w:jc w:val="center"/>
            </w:pPr>
            <w:r w:rsidRPr="00442F81">
              <w:t>2025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19B7E590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EEE805B" w14:textId="77777777" w:rsidR="00833E73" w:rsidRPr="00442F81" w:rsidRDefault="00833E73" w:rsidP="00B65896">
            <w:pPr>
              <w:jc w:val="center"/>
            </w:pPr>
            <w:r w:rsidRPr="00442F81">
              <w:t>2025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BF01FE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60BC4C6E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2CD0C07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70,0</w:t>
            </w:r>
          </w:p>
        </w:tc>
        <w:tc>
          <w:tcPr>
            <w:tcW w:w="425" w:type="dxa"/>
            <w:shd w:val="clear" w:color="auto" w:fill="auto"/>
          </w:tcPr>
          <w:p w14:paraId="7F5329E0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47A8590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70,0</w:t>
            </w:r>
          </w:p>
        </w:tc>
      </w:tr>
      <w:tr w:rsidR="00AB0BB2" w:rsidRPr="00442F81" w14:paraId="40C54155" w14:textId="77777777" w:rsidTr="00AB0BB2">
        <w:trPr>
          <w:gridAfter w:val="2"/>
          <w:wAfter w:w="31" w:type="dxa"/>
          <w:trHeight w:val="70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14:paraId="76F88514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37163EF0" w14:textId="77777777" w:rsidR="00833E73" w:rsidRPr="00442F81" w:rsidRDefault="00833E73" w:rsidP="00B65896">
            <w:pPr>
              <w:ind w:right="-108"/>
              <w:rPr>
                <w:color w:val="000000"/>
              </w:rPr>
            </w:pPr>
          </w:p>
        </w:tc>
        <w:tc>
          <w:tcPr>
            <w:tcW w:w="5249" w:type="dxa"/>
            <w:gridSpan w:val="2"/>
            <w:vMerge/>
            <w:shd w:val="clear" w:color="auto" w:fill="auto"/>
          </w:tcPr>
          <w:p w14:paraId="6B793B9A" w14:textId="77777777" w:rsidR="00833E73" w:rsidRPr="00442F81" w:rsidRDefault="00833E73" w:rsidP="009B2646">
            <w:pPr>
              <w:ind w:right="-21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F0688D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E7A863" w14:textId="77777777" w:rsidR="00833E73" w:rsidRPr="00442F81" w:rsidRDefault="00833E73" w:rsidP="00B65896">
            <w:pPr>
              <w:jc w:val="center"/>
            </w:pPr>
            <w:r w:rsidRPr="00442F81">
              <w:t>2026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1333BC87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2D4435C" w14:textId="77777777" w:rsidR="00833E73" w:rsidRPr="00442F81" w:rsidRDefault="00833E73" w:rsidP="00B65896">
            <w:pPr>
              <w:jc w:val="center"/>
            </w:pPr>
            <w:r w:rsidRPr="00442F81">
              <w:t>2026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42902BA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145A7F67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ED6401F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70,0</w:t>
            </w:r>
          </w:p>
        </w:tc>
        <w:tc>
          <w:tcPr>
            <w:tcW w:w="425" w:type="dxa"/>
            <w:shd w:val="clear" w:color="auto" w:fill="auto"/>
          </w:tcPr>
          <w:p w14:paraId="2C66DDD3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158A52C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70,0</w:t>
            </w:r>
          </w:p>
        </w:tc>
      </w:tr>
      <w:tr w:rsidR="00AB0BB2" w:rsidRPr="00442F81" w14:paraId="4F60B04C" w14:textId="77777777" w:rsidTr="00AB0BB2">
        <w:trPr>
          <w:gridAfter w:val="2"/>
          <w:wAfter w:w="31" w:type="dxa"/>
          <w:trHeight w:val="70"/>
          <w:jc w:val="center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7A1DB010" w14:textId="77777777" w:rsidR="00833E73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7.</w:t>
            </w:r>
          </w:p>
          <w:p w14:paraId="51FDAC2C" w14:textId="77777777" w:rsidR="00A757B2" w:rsidRDefault="00A757B2" w:rsidP="00B65896">
            <w:pPr>
              <w:ind w:right="-108"/>
              <w:jc w:val="center"/>
              <w:rPr>
                <w:color w:val="000000"/>
              </w:rPr>
            </w:pPr>
          </w:p>
          <w:p w14:paraId="6A682422" w14:textId="5FF841B5" w:rsidR="00A757B2" w:rsidRPr="00442F81" w:rsidRDefault="00A757B2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14:paraId="6E581923" w14:textId="77777777" w:rsidR="00833E73" w:rsidRDefault="00833E73" w:rsidP="00B65896">
            <w:pPr>
              <w:ind w:right="-108"/>
              <w:rPr>
                <w:color w:val="000000"/>
              </w:rPr>
            </w:pPr>
            <w:r w:rsidRPr="00442F81">
              <w:rPr>
                <w:color w:val="000000"/>
              </w:rPr>
              <w:t>УИЗП КМР</w:t>
            </w:r>
          </w:p>
          <w:p w14:paraId="7771F50C" w14:textId="77777777" w:rsidR="00A01143" w:rsidRDefault="00A01143" w:rsidP="00B65896">
            <w:pPr>
              <w:ind w:right="-108"/>
              <w:rPr>
                <w:color w:val="000000"/>
              </w:rPr>
            </w:pPr>
          </w:p>
          <w:p w14:paraId="383F11E1" w14:textId="44C93E90" w:rsidR="00A01143" w:rsidRPr="00442F81" w:rsidRDefault="00A01143" w:rsidP="00B65896">
            <w:pPr>
              <w:ind w:right="-108"/>
              <w:rPr>
                <w:color w:val="000000"/>
              </w:rPr>
            </w:pPr>
          </w:p>
        </w:tc>
        <w:tc>
          <w:tcPr>
            <w:tcW w:w="5249" w:type="dxa"/>
            <w:gridSpan w:val="2"/>
            <w:vMerge w:val="restart"/>
            <w:shd w:val="clear" w:color="auto" w:fill="auto"/>
          </w:tcPr>
          <w:p w14:paraId="669DC34C" w14:textId="77777777" w:rsidR="00833E73" w:rsidRPr="00442F81" w:rsidRDefault="00833E73" w:rsidP="009B2646">
            <w:pPr>
              <w:ind w:right="-21"/>
              <w:rPr>
                <w:color w:val="000000"/>
              </w:rPr>
            </w:pPr>
            <w:r w:rsidRPr="00442F81">
              <w:rPr>
                <w:color w:val="000000"/>
              </w:rPr>
              <w:t>Кадастровый работы (объединение помещений, снятие с кадастрового учета помещений и др.)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D5A1D4A" w14:textId="1DD69280" w:rsidR="00833E73" w:rsidRPr="00442F81" w:rsidRDefault="00A01143" w:rsidP="00B6589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833E73" w:rsidRPr="00442F81">
              <w:rPr>
                <w:color w:val="000000"/>
              </w:rPr>
              <w:t>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228231" w14:textId="77777777" w:rsidR="00833E73" w:rsidRPr="00442F81" w:rsidRDefault="00833E73" w:rsidP="00B65896">
            <w:pPr>
              <w:jc w:val="center"/>
            </w:pPr>
            <w:r w:rsidRPr="00442F81">
              <w:t>2024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67E95143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DF71C5" w14:textId="77777777" w:rsidR="00833E73" w:rsidRPr="00442F81" w:rsidRDefault="00833E73" w:rsidP="00B65896">
            <w:pPr>
              <w:jc w:val="center"/>
            </w:pPr>
            <w:r w:rsidRPr="00442F81">
              <w:t>2024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31C8B21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19122E8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98EE99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10,0</w:t>
            </w:r>
          </w:p>
        </w:tc>
        <w:tc>
          <w:tcPr>
            <w:tcW w:w="425" w:type="dxa"/>
            <w:shd w:val="clear" w:color="auto" w:fill="auto"/>
          </w:tcPr>
          <w:p w14:paraId="2AA376A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C0BE51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10,0</w:t>
            </w:r>
          </w:p>
        </w:tc>
      </w:tr>
      <w:tr w:rsidR="00AB0BB2" w:rsidRPr="00442F81" w14:paraId="5469EA08" w14:textId="77777777" w:rsidTr="00AB0BB2">
        <w:trPr>
          <w:gridAfter w:val="2"/>
          <w:wAfter w:w="31" w:type="dxa"/>
          <w:trHeight w:val="70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14:paraId="4B5820A3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0EE8DC91" w14:textId="77777777" w:rsidR="00833E73" w:rsidRPr="00442F81" w:rsidRDefault="00833E73" w:rsidP="00B65896">
            <w:pPr>
              <w:ind w:right="-108"/>
              <w:rPr>
                <w:color w:val="000000"/>
              </w:rPr>
            </w:pPr>
          </w:p>
        </w:tc>
        <w:tc>
          <w:tcPr>
            <w:tcW w:w="5249" w:type="dxa"/>
            <w:gridSpan w:val="2"/>
            <w:vMerge/>
            <w:shd w:val="clear" w:color="auto" w:fill="auto"/>
          </w:tcPr>
          <w:p w14:paraId="166267DE" w14:textId="77777777" w:rsidR="00833E73" w:rsidRPr="00442F81" w:rsidRDefault="00833E73" w:rsidP="00B65896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37642C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0AD27C" w14:textId="77777777" w:rsidR="00833E73" w:rsidRPr="00442F81" w:rsidRDefault="00833E73" w:rsidP="00B65896">
            <w:pPr>
              <w:jc w:val="center"/>
            </w:pPr>
            <w:r w:rsidRPr="00442F81">
              <w:t>2025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1A39CB79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3F8E11" w14:textId="77777777" w:rsidR="00833E73" w:rsidRPr="00442F81" w:rsidRDefault="00833E73" w:rsidP="00B65896">
            <w:pPr>
              <w:jc w:val="center"/>
            </w:pPr>
            <w:r w:rsidRPr="00442F81">
              <w:t>2025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F39E2FD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2AC5E25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4883889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10,0</w:t>
            </w:r>
          </w:p>
        </w:tc>
        <w:tc>
          <w:tcPr>
            <w:tcW w:w="425" w:type="dxa"/>
            <w:shd w:val="clear" w:color="auto" w:fill="auto"/>
          </w:tcPr>
          <w:p w14:paraId="78EDA3F3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FB7ACB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10,0</w:t>
            </w:r>
          </w:p>
        </w:tc>
      </w:tr>
      <w:tr w:rsidR="00AB0BB2" w:rsidRPr="00442F81" w14:paraId="49FE15BF" w14:textId="77777777" w:rsidTr="00AB0BB2">
        <w:trPr>
          <w:gridAfter w:val="2"/>
          <w:wAfter w:w="31" w:type="dxa"/>
          <w:trHeight w:val="70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14:paraId="7E4410EA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1449E350" w14:textId="77777777" w:rsidR="00833E73" w:rsidRPr="00442F81" w:rsidRDefault="00833E73" w:rsidP="00B65896">
            <w:pPr>
              <w:ind w:right="-108"/>
              <w:rPr>
                <w:color w:val="000000"/>
              </w:rPr>
            </w:pPr>
          </w:p>
        </w:tc>
        <w:tc>
          <w:tcPr>
            <w:tcW w:w="5249" w:type="dxa"/>
            <w:gridSpan w:val="2"/>
            <w:vMerge/>
            <w:shd w:val="clear" w:color="auto" w:fill="auto"/>
          </w:tcPr>
          <w:p w14:paraId="71A222BD" w14:textId="77777777" w:rsidR="00833E73" w:rsidRPr="00442F81" w:rsidRDefault="00833E73" w:rsidP="00B65896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41BB314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B2015F" w14:textId="77777777" w:rsidR="00833E73" w:rsidRPr="00442F81" w:rsidRDefault="00833E73" w:rsidP="00B65896">
            <w:pPr>
              <w:jc w:val="center"/>
            </w:pPr>
            <w:r w:rsidRPr="00442F81">
              <w:t>2026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78EB842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38F865" w14:textId="77777777" w:rsidR="00833E73" w:rsidRPr="00442F81" w:rsidRDefault="00833E73" w:rsidP="00B65896">
            <w:pPr>
              <w:jc w:val="center"/>
            </w:pPr>
            <w:r w:rsidRPr="00442F81">
              <w:t>2026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A9E383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52DEB99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582D77B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10,0</w:t>
            </w:r>
          </w:p>
        </w:tc>
        <w:tc>
          <w:tcPr>
            <w:tcW w:w="425" w:type="dxa"/>
            <w:shd w:val="clear" w:color="auto" w:fill="auto"/>
          </w:tcPr>
          <w:p w14:paraId="47916CAA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1028D93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10,0</w:t>
            </w:r>
          </w:p>
        </w:tc>
      </w:tr>
      <w:tr w:rsidR="007464BC" w:rsidRPr="00442F81" w14:paraId="6B7DCF29" w14:textId="77777777" w:rsidTr="00AB0BB2">
        <w:trPr>
          <w:gridAfter w:val="2"/>
          <w:wAfter w:w="31" w:type="dxa"/>
          <w:trHeight w:val="70"/>
          <w:jc w:val="center"/>
        </w:trPr>
        <w:tc>
          <w:tcPr>
            <w:tcW w:w="11612" w:type="dxa"/>
            <w:gridSpan w:val="9"/>
            <w:vMerge w:val="restart"/>
            <w:shd w:val="clear" w:color="auto" w:fill="auto"/>
            <w:vAlign w:val="center"/>
          </w:tcPr>
          <w:p w14:paraId="2A2403AB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</w:p>
          <w:p w14:paraId="0FDB62A6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ИТОГО:</w:t>
            </w:r>
          </w:p>
          <w:p w14:paraId="6E64332C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50C1A05" w14:textId="77777777" w:rsidR="007464BC" w:rsidRPr="00442F81" w:rsidRDefault="007464BC" w:rsidP="00B65896">
            <w:pPr>
              <w:jc w:val="center"/>
            </w:pPr>
            <w:r w:rsidRPr="00442F81">
              <w:t>2024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C4EEF30" w14:textId="77777777" w:rsidR="007464BC" w:rsidRPr="00442F81" w:rsidRDefault="007464BC" w:rsidP="00B65896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4B3AAED9" w14:textId="77777777" w:rsidR="007464BC" w:rsidRPr="00442F81" w:rsidRDefault="007464BC" w:rsidP="00B65896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5528D54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14:paraId="6B04A8D4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CCDBAA3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500,0</w:t>
            </w:r>
          </w:p>
        </w:tc>
      </w:tr>
      <w:tr w:rsidR="007464BC" w:rsidRPr="00442F81" w14:paraId="754D08E8" w14:textId="77777777" w:rsidTr="00AB0BB2">
        <w:trPr>
          <w:gridAfter w:val="2"/>
          <w:wAfter w:w="31" w:type="dxa"/>
          <w:trHeight w:val="70"/>
          <w:jc w:val="center"/>
        </w:trPr>
        <w:tc>
          <w:tcPr>
            <w:tcW w:w="11612" w:type="dxa"/>
            <w:gridSpan w:val="9"/>
            <w:vMerge/>
            <w:shd w:val="clear" w:color="auto" w:fill="auto"/>
            <w:vAlign w:val="center"/>
          </w:tcPr>
          <w:p w14:paraId="0006B574" w14:textId="77777777" w:rsidR="007464BC" w:rsidRPr="00442F81" w:rsidRDefault="007464BC" w:rsidP="00B65896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6BCDDA" w14:textId="77777777" w:rsidR="007464BC" w:rsidRPr="00442F81" w:rsidRDefault="007464BC" w:rsidP="00B65896">
            <w:pPr>
              <w:jc w:val="center"/>
            </w:pPr>
            <w:r w:rsidRPr="00442F81">
              <w:t>2025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EC4EC33" w14:textId="77777777" w:rsidR="007464BC" w:rsidRPr="00442F81" w:rsidRDefault="007464BC" w:rsidP="00B65896">
            <w:pPr>
              <w:ind w:right="-108"/>
              <w:jc w:val="center"/>
              <w:rPr>
                <w:b/>
                <w:color w:val="000000"/>
              </w:rPr>
            </w:pPr>
            <w:r w:rsidRPr="00442F81">
              <w:rPr>
                <w:b/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13A65D5C" w14:textId="77777777" w:rsidR="007464BC" w:rsidRPr="00442F81" w:rsidRDefault="007464BC" w:rsidP="00B65896">
            <w:pPr>
              <w:ind w:right="-108"/>
              <w:jc w:val="center"/>
              <w:rPr>
                <w:b/>
                <w:color w:val="000000"/>
              </w:rPr>
            </w:pPr>
            <w:r w:rsidRPr="00442F81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0585D93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14:paraId="090AB15D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A42F20E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500,0</w:t>
            </w:r>
          </w:p>
        </w:tc>
      </w:tr>
      <w:tr w:rsidR="007464BC" w:rsidRPr="00442F81" w14:paraId="5255C5DF" w14:textId="77777777" w:rsidTr="00AB0BB2">
        <w:trPr>
          <w:gridAfter w:val="2"/>
          <w:wAfter w:w="31" w:type="dxa"/>
          <w:trHeight w:val="82"/>
          <w:jc w:val="center"/>
        </w:trPr>
        <w:tc>
          <w:tcPr>
            <w:tcW w:w="11612" w:type="dxa"/>
            <w:gridSpan w:val="9"/>
            <w:vMerge/>
            <w:shd w:val="clear" w:color="auto" w:fill="auto"/>
            <w:vAlign w:val="center"/>
          </w:tcPr>
          <w:p w14:paraId="7F968996" w14:textId="77777777" w:rsidR="007464BC" w:rsidRPr="00442F81" w:rsidRDefault="007464BC" w:rsidP="00B65896">
            <w:pPr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D294EE8" w14:textId="77777777" w:rsidR="007464BC" w:rsidRPr="00442F81" w:rsidRDefault="007464BC" w:rsidP="00B65896">
            <w:pPr>
              <w:jc w:val="center"/>
            </w:pPr>
            <w:r w:rsidRPr="00442F81">
              <w:t>2026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4C4E73C" w14:textId="77777777" w:rsidR="007464BC" w:rsidRPr="00442F81" w:rsidRDefault="007464BC" w:rsidP="00B65896">
            <w:pPr>
              <w:ind w:right="-108"/>
              <w:jc w:val="center"/>
              <w:rPr>
                <w:b/>
                <w:color w:val="000000"/>
              </w:rPr>
            </w:pPr>
            <w:r w:rsidRPr="00442F81">
              <w:rPr>
                <w:b/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50E7B12D" w14:textId="77777777" w:rsidR="007464BC" w:rsidRPr="00442F81" w:rsidRDefault="007464BC" w:rsidP="00B65896">
            <w:pPr>
              <w:ind w:right="-108"/>
              <w:jc w:val="center"/>
              <w:rPr>
                <w:b/>
                <w:color w:val="000000"/>
              </w:rPr>
            </w:pPr>
            <w:r w:rsidRPr="00442F81">
              <w:rPr>
                <w:b/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384F705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500,0</w:t>
            </w:r>
          </w:p>
        </w:tc>
        <w:tc>
          <w:tcPr>
            <w:tcW w:w="425" w:type="dxa"/>
            <w:shd w:val="clear" w:color="auto" w:fill="auto"/>
          </w:tcPr>
          <w:p w14:paraId="7F055554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AA7618B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500,0</w:t>
            </w:r>
          </w:p>
        </w:tc>
      </w:tr>
      <w:tr w:rsidR="00833E73" w:rsidRPr="00442F81" w14:paraId="4BAC0011" w14:textId="77777777" w:rsidTr="00AB0BB2">
        <w:trPr>
          <w:gridAfter w:val="2"/>
          <w:wAfter w:w="31" w:type="dxa"/>
          <w:trHeight w:val="96"/>
          <w:jc w:val="center"/>
        </w:trPr>
        <w:tc>
          <w:tcPr>
            <w:tcW w:w="15871" w:type="dxa"/>
            <w:gridSpan w:val="19"/>
            <w:shd w:val="clear" w:color="auto" w:fill="auto"/>
            <w:vAlign w:val="center"/>
          </w:tcPr>
          <w:p w14:paraId="3F94D494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  <w:lang w:val="en-US"/>
              </w:rPr>
              <w:t>III</w:t>
            </w:r>
            <w:r w:rsidRPr="00442F81">
              <w:rPr>
                <w:color w:val="000000"/>
              </w:rPr>
              <w:t>. Содержание и обслуживание казны</w:t>
            </w:r>
          </w:p>
        </w:tc>
      </w:tr>
      <w:tr w:rsidR="00AB0BB2" w:rsidRPr="00442F81" w14:paraId="3DE67899" w14:textId="77777777" w:rsidTr="00AB0BB2">
        <w:trPr>
          <w:gridAfter w:val="2"/>
          <w:wAfter w:w="31" w:type="dxa"/>
          <w:trHeight w:val="270"/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208B5EE6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1.</w:t>
            </w:r>
          </w:p>
          <w:p w14:paraId="1DC4656A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14:paraId="12734E68" w14:textId="77777777" w:rsidR="00833E73" w:rsidRPr="00442F81" w:rsidRDefault="00833E73" w:rsidP="00A01143">
            <w:pPr>
              <w:ind w:right="-108"/>
              <w:rPr>
                <w:color w:val="000000"/>
              </w:rPr>
            </w:pPr>
            <w:r w:rsidRPr="00442F81">
              <w:rPr>
                <w:color w:val="000000"/>
              </w:rPr>
              <w:t>УИЗП КМР</w:t>
            </w:r>
          </w:p>
          <w:p w14:paraId="6C93966A" w14:textId="77777777" w:rsidR="00833E73" w:rsidRPr="00442F81" w:rsidRDefault="00833E73" w:rsidP="00A01143">
            <w:pPr>
              <w:ind w:right="-108"/>
              <w:rPr>
                <w:color w:val="000000"/>
              </w:rPr>
            </w:pPr>
          </w:p>
        </w:tc>
        <w:tc>
          <w:tcPr>
            <w:tcW w:w="5249" w:type="dxa"/>
            <w:gridSpan w:val="2"/>
            <w:vMerge w:val="restart"/>
            <w:shd w:val="clear" w:color="auto" w:fill="auto"/>
          </w:tcPr>
          <w:p w14:paraId="74FE47E8" w14:textId="77777777" w:rsidR="00833E73" w:rsidRPr="00442F81" w:rsidRDefault="00833E73" w:rsidP="009B2646">
            <w:pPr>
              <w:tabs>
                <w:tab w:val="center" w:pos="138"/>
              </w:tabs>
              <w:ind w:right="-108" w:hanging="4"/>
            </w:pPr>
            <w:r w:rsidRPr="00442F81">
              <w:t xml:space="preserve">Проведение ремонтных работ на объектах казны Карталинского городского поселения (кроме жилых домов и объектов коммунального значения), устранение </w:t>
            </w:r>
            <w:proofErr w:type="gramStart"/>
            <w:r w:rsidRPr="00442F81">
              <w:t>неисправностей  всех</w:t>
            </w:r>
            <w:proofErr w:type="gramEnd"/>
            <w:r w:rsidRPr="00442F81">
              <w:t xml:space="preserve"> изношенных элементов, их замена или восстановление. Содержание и ремонт выморочного имущества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A19829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  <w:p w14:paraId="1FB3F00A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0C7BE9" w14:textId="77777777" w:rsidR="00833E73" w:rsidRPr="00442F81" w:rsidRDefault="00833E73" w:rsidP="00B65896">
            <w:pPr>
              <w:jc w:val="center"/>
            </w:pPr>
            <w:r w:rsidRPr="00442F81">
              <w:t>2024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5AFA7009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4A8F3AB" w14:textId="77777777" w:rsidR="00833E73" w:rsidRPr="00442F81" w:rsidRDefault="00833E73" w:rsidP="00B65896">
            <w:pPr>
              <w:jc w:val="center"/>
            </w:pPr>
            <w:r w:rsidRPr="00442F81">
              <w:t>2024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098BE43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2EC7F3B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7DCC81C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1611,0</w:t>
            </w:r>
          </w:p>
        </w:tc>
        <w:tc>
          <w:tcPr>
            <w:tcW w:w="425" w:type="dxa"/>
            <w:shd w:val="clear" w:color="auto" w:fill="auto"/>
          </w:tcPr>
          <w:p w14:paraId="7BF5A8D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A5B5C09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1611,0</w:t>
            </w:r>
          </w:p>
        </w:tc>
      </w:tr>
      <w:tr w:rsidR="00AB0BB2" w:rsidRPr="00442F81" w14:paraId="0E25569C" w14:textId="77777777" w:rsidTr="00AB0BB2">
        <w:trPr>
          <w:gridAfter w:val="2"/>
          <w:wAfter w:w="31" w:type="dxa"/>
          <w:trHeight w:val="260"/>
          <w:jc w:val="center"/>
        </w:trPr>
        <w:tc>
          <w:tcPr>
            <w:tcW w:w="561" w:type="dxa"/>
            <w:vMerge/>
            <w:shd w:val="clear" w:color="auto" w:fill="auto"/>
          </w:tcPr>
          <w:p w14:paraId="4DAD4951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0BE28A10" w14:textId="77777777" w:rsidR="00833E73" w:rsidRPr="00442F81" w:rsidRDefault="00833E73" w:rsidP="00A01143">
            <w:pPr>
              <w:ind w:right="-108"/>
              <w:rPr>
                <w:color w:val="000000"/>
              </w:rPr>
            </w:pPr>
          </w:p>
        </w:tc>
        <w:tc>
          <w:tcPr>
            <w:tcW w:w="5249" w:type="dxa"/>
            <w:gridSpan w:val="2"/>
            <w:vMerge/>
            <w:shd w:val="clear" w:color="auto" w:fill="auto"/>
          </w:tcPr>
          <w:p w14:paraId="0CD72EEE" w14:textId="77777777" w:rsidR="00833E73" w:rsidRPr="00442F81" w:rsidRDefault="00833E73" w:rsidP="009B2646">
            <w:pPr>
              <w:tabs>
                <w:tab w:val="center" w:pos="138"/>
              </w:tabs>
              <w:ind w:right="-108" w:hanging="4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6300CE5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6B7C03" w14:textId="77777777" w:rsidR="00833E73" w:rsidRPr="00442F81" w:rsidRDefault="00833E73" w:rsidP="00B65896">
            <w:pPr>
              <w:jc w:val="center"/>
            </w:pPr>
            <w:r w:rsidRPr="00442F81">
              <w:t>2025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72818296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7BAC4D" w14:textId="77777777" w:rsidR="00833E73" w:rsidRPr="00442F81" w:rsidRDefault="00833E73" w:rsidP="00B65896">
            <w:pPr>
              <w:jc w:val="center"/>
            </w:pPr>
            <w:r w:rsidRPr="00442F81">
              <w:t>2025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C8DF0E5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2C5F62D3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25F0620" w14:textId="77777777" w:rsidR="00833E73" w:rsidRPr="00442F81" w:rsidRDefault="00833E73" w:rsidP="00B65896">
            <w:pPr>
              <w:ind w:left="-106" w:right="-174"/>
              <w:jc w:val="center"/>
            </w:pPr>
            <w:r w:rsidRPr="00442F81">
              <w:rPr>
                <w:color w:val="000000"/>
              </w:rPr>
              <w:t>1611,0</w:t>
            </w:r>
          </w:p>
        </w:tc>
        <w:tc>
          <w:tcPr>
            <w:tcW w:w="425" w:type="dxa"/>
            <w:shd w:val="clear" w:color="auto" w:fill="auto"/>
          </w:tcPr>
          <w:p w14:paraId="727AF2C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1C0D7D7" w14:textId="77777777" w:rsidR="00833E73" w:rsidRPr="00442F81" w:rsidRDefault="00833E73" w:rsidP="00B65896">
            <w:pPr>
              <w:jc w:val="center"/>
            </w:pPr>
            <w:r w:rsidRPr="00442F81">
              <w:rPr>
                <w:color w:val="000000"/>
              </w:rPr>
              <w:t>1611,0</w:t>
            </w:r>
          </w:p>
        </w:tc>
      </w:tr>
      <w:tr w:rsidR="00AB0BB2" w:rsidRPr="00442F81" w14:paraId="5C405FA3" w14:textId="77777777" w:rsidTr="00AB0BB2">
        <w:trPr>
          <w:gridAfter w:val="2"/>
          <w:wAfter w:w="31" w:type="dxa"/>
          <w:trHeight w:val="138"/>
          <w:jc w:val="center"/>
        </w:trPr>
        <w:tc>
          <w:tcPr>
            <w:tcW w:w="561" w:type="dxa"/>
            <w:vMerge/>
            <w:shd w:val="clear" w:color="auto" w:fill="auto"/>
          </w:tcPr>
          <w:p w14:paraId="497849C1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26B25BF7" w14:textId="77777777" w:rsidR="00833E73" w:rsidRPr="00442F81" w:rsidRDefault="00833E73" w:rsidP="00A01143">
            <w:pPr>
              <w:ind w:right="-108"/>
              <w:rPr>
                <w:color w:val="000000"/>
              </w:rPr>
            </w:pPr>
          </w:p>
        </w:tc>
        <w:tc>
          <w:tcPr>
            <w:tcW w:w="5249" w:type="dxa"/>
            <w:gridSpan w:val="2"/>
            <w:vMerge/>
            <w:shd w:val="clear" w:color="auto" w:fill="auto"/>
          </w:tcPr>
          <w:p w14:paraId="237EC6F5" w14:textId="77777777" w:rsidR="00833E73" w:rsidRPr="00442F81" w:rsidRDefault="00833E73" w:rsidP="009B2646">
            <w:pPr>
              <w:tabs>
                <w:tab w:val="center" w:pos="138"/>
              </w:tabs>
              <w:ind w:right="-108" w:hanging="4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1A36FA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548B9F" w14:textId="77777777" w:rsidR="00833E73" w:rsidRDefault="00833E73" w:rsidP="00B65896">
            <w:pPr>
              <w:jc w:val="center"/>
            </w:pPr>
            <w:r w:rsidRPr="00442F81">
              <w:t>2026</w:t>
            </w:r>
          </w:p>
          <w:p w14:paraId="543F42FB" w14:textId="77777777" w:rsidR="009B2646" w:rsidRDefault="009B2646" w:rsidP="00B65896">
            <w:pPr>
              <w:jc w:val="center"/>
            </w:pPr>
          </w:p>
          <w:p w14:paraId="157C964C" w14:textId="77777777" w:rsidR="009B2646" w:rsidRDefault="009B2646" w:rsidP="00B65896">
            <w:pPr>
              <w:jc w:val="center"/>
            </w:pPr>
          </w:p>
          <w:p w14:paraId="05FE7066" w14:textId="19F98C00" w:rsidR="009B2646" w:rsidRPr="00442F81" w:rsidRDefault="009B2646" w:rsidP="00B65896">
            <w:pPr>
              <w:jc w:val="center"/>
            </w:pPr>
          </w:p>
        </w:tc>
        <w:tc>
          <w:tcPr>
            <w:tcW w:w="1552" w:type="dxa"/>
            <w:gridSpan w:val="3"/>
            <w:shd w:val="clear" w:color="auto" w:fill="auto"/>
          </w:tcPr>
          <w:p w14:paraId="0D2AA4AB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B9BE9B6" w14:textId="77777777" w:rsidR="00833E73" w:rsidRDefault="00833E73" w:rsidP="00B65896">
            <w:pPr>
              <w:jc w:val="center"/>
            </w:pPr>
            <w:r w:rsidRPr="00442F81">
              <w:t>2026</w:t>
            </w:r>
          </w:p>
          <w:p w14:paraId="402C15E1" w14:textId="77777777" w:rsidR="009B2646" w:rsidRDefault="009B2646" w:rsidP="00B65896">
            <w:pPr>
              <w:jc w:val="center"/>
            </w:pPr>
          </w:p>
          <w:p w14:paraId="7C527936" w14:textId="77777777" w:rsidR="009B2646" w:rsidRDefault="009B2646" w:rsidP="00B65896">
            <w:pPr>
              <w:jc w:val="center"/>
            </w:pPr>
          </w:p>
          <w:p w14:paraId="37FBDCA8" w14:textId="7650296F" w:rsidR="009B2646" w:rsidRPr="00442F81" w:rsidRDefault="009B2646" w:rsidP="00B65896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44CFD2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2897F4F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89D8BFB" w14:textId="77777777" w:rsidR="00833E73" w:rsidRPr="00442F81" w:rsidRDefault="00833E73" w:rsidP="00B65896">
            <w:pPr>
              <w:ind w:left="-102" w:right="-173"/>
              <w:jc w:val="center"/>
            </w:pPr>
            <w:r w:rsidRPr="00442F81">
              <w:rPr>
                <w:color w:val="000000"/>
              </w:rPr>
              <w:t>1611,0</w:t>
            </w:r>
          </w:p>
        </w:tc>
        <w:tc>
          <w:tcPr>
            <w:tcW w:w="425" w:type="dxa"/>
            <w:shd w:val="clear" w:color="auto" w:fill="auto"/>
          </w:tcPr>
          <w:p w14:paraId="7F101DBB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8519150" w14:textId="77777777" w:rsidR="00833E73" w:rsidRPr="00442F81" w:rsidRDefault="00833E73" w:rsidP="00B65896">
            <w:pPr>
              <w:jc w:val="center"/>
            </w:pPr>
            <w:r w:rsidRPr="00442F81">
              <w:rPr>
                <w:color w:val="000000"/>
              </w:rPr>
              <w:t>1611,0</w:t>
            </w:r>
          </w:p>
        </w:tc>
      </w:tr>
      <w:tr w:rsidR="00AB0BB2" w:rsidRPr="00442F81" w14:paraId="71D8FCBB" w14:textId="77777777" w:rsidTr="00AB0BB2">
        <w:trPr>
          <w:gridAfter w:val="2"/>
          <w:wAfter w:w="31" w:type="dxa"/>
          <w:trHeight w:val="138"/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2CA1C52F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2.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5516752A" w14:textId="77777777" w:rsidR="00833E73" w:rsidRPr="00442F81" w:rsidRDefault="00833E73" w:rsidP="00A01143">
            <w:pPr>
              <w:ind w:right="-108"/>
              <w:rPr>
                <w:color w:val="000000"/>
              </w:rPr>
            </w:pPr>
            <w:r w:rsidRPr="00442F81">
              <w:rPr>
                <w:color w:val="000000"/>
              </w:rPr>
              <w:t>УИЗП КМР</w:t>
            </w:r>
          </w:p>
        </w:tc>
        <w:tc>
          <w:tcPr>
            <w:tcW w:w="5249" w:type="dxa"/>
            <w:gridSpan w:val="2"/>
            <w:vMerge w:val="restart"/>
            <w:shd w:val="clear" w:color="auto" w:fill="auto"/>
          </w:tcPr>
          <w:p w14:paraId="5999A4F9" w14:textId="77777777" w:rsidR="00833E73" w:rsidRPr="00442F81" w:rsidRDefault="00833E73" w:rsidP="009B2646">
            <w:pPr>
              <w:tabs>
                <w:tab w:val="center" w:pos="138"/>
              </w:tabs>
              <w:ind w:right="-108" w:hanging="4"/>
              <w:rPr>
                <w:color w:val="000000"/>
              </w:rPr>
            </w:pPr>
            <w:r w:rsidRPr="00442F81">
              <w:rPr>
                <w:color w:val="000000"/>
              </w:rPr>
              <w:t>Оплата коммунальных услуг (теплоэнергия, электроэнергия)</w:t>
            </w:r>
          </w:p>
        </w:tc>
        <w:tc>
          <w:tcPr>
            <w:tcW w:w="992" w:type="dxa"/>
            <w:shd w:val="clear" w:color="auto" w:fill="auto"/>
          </w:tcPr>
          <w:p w14:paraId="765AC0B1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F3725" w14:textId="77777777" w:rsidR="00833E73" w:rsidRPr="00442F81" w:rsidRDefault="00833E73" w:rsidP="00B65896">
            <w:pPr>
              <w:jc w:val="center"/>
            </w:pPr>
            <w:r w:rsidRPr="00442F81">
              <w:t>2024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01134F33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D21950" w14:textId="77777777" w:rsidR="00833E73" w:rsidRPr="00442F81" w:rsidRDefault="00833E73" w:rsidP="00B65896">
            <w:pPr>
              <w:jc w:val="center"/>
            </w:pPr>
            <w:r w:rsidRPr="00442F81">
              <w:t>2024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321FE57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4A26FA3D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45ADD90" w14:textId="77777777" w:rsidR="00833E73" w:rsidRPr="00442F81" w:rsidRDefault="00833E73" w:rsidP="00B65896">
            <w:pPr>
              <w:ind w:left="-106" w:right="-32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1347,8</w:t>
            </w:r>
          </w:p>
        </w:tc>
        <w:tc>
          <w:tcPr>
            <w:tcW w:w="425" w:type="dxa"/>
            <w:shd w:val="clear" w:color="auto" w:fill="auto"/>
          </w:tcPr>
          <w:p w14:paraId="3CF2C144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7ED3361" w14:textId="77777777" w:rsidR="00833E73" w:rsidRPr="00442F81" w:rsidRDefault="00833E73" w:rsidP="00B65896">
            <w:pPr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1347,8</w:t>
            </w:r>
          </w:p>
        </w:tc>
      </w:tr>
      <w:tr w:rsidR="00AB0BB2" w:rsidRPr="00442F81" w14:paraId="39F1B47E" w14:textId="77777777" w:rsidTr="00AB0BB2">
        <w:trPr>
          <w:gridAfter w:val="2"/>
          <w:wAfter w:w="31" w:type="dxa"/>
          <w:trHeight w:val="138"/>
          <w:jc w:val="center"/>
        </w:trPr>
        <w:tc>
          <w:tcPr>
            <w:tcW w:w="561" w:type="dxa"/>
            <w:vMerge/>
            <w:shd w:val="clear" w:color="auto" w:fill="auto"/>
          </w:tcPr>
          <w:p w14:paraId="2C6492BD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295E196E" w14:textId="77777777" w:rsidR="00833E73" w:rsidRPr="00442F81" w:rsidRDefault="00833E73" w:rsidP="00A01143">
            <w:pPr>
              <w:ind w:right="-108"/>
              <w:rPr>
                <w:color w:val="000000"/>
              </w:rPr>
            </w:pPr>
          </w:p>
        </w:tc>
        <w:tc>
          <w:tcPr>
            <w:tcW w:w="5249" w:type="dxa"/>
            <w:gridSpan w:val="2"/>
            <w:vMerge/>
            <w:shd w:val="clear" w:color="auto" w:fill="auto"/>
          </w:tcPr>
          <w:p w14:paraId="1A02505A" w14:textId="77777777" w:rsidR="00833E73" w:rsidRPr="00442F81" w:rsidRDefault="00833E73" w:rsidP="009B2646">
            <w:pPr>
              <w:tabs>
                <w:tab w:val="center" w:pos="138"/>
              </w:tabs>
              <w:ind w:right="-108" w:hanging="4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65D159CB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6EBD6E" w14:textId="77777777" w:rsidR="00833E73" w:rsidRPr="00442F81" w:rsidRDefault="00833E73" w:rsidP="00B65896">
            <w:pPr>
              <w:jc w:val="center"/>
            </w:pPr>
            <w:r w:rsidRPr="00442F81">
              <w:t>2025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5265E207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9D01CF" w14:textId="77777777" w:rsidR="00833E73" w:rsidRPr="00442F81" w:rsidRDefault="00833E73" w:rsidP="00B65896">
            <w:pPr>
              <w:jc w:val="center"/>
            </w:pPr>
            <w:r w:rsidRPr="00442F81">
              <w:t>2025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75B1ED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4DBA0FBE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5FAC15D" w14:textId="77777777" w:rsidR="00833E73" w:rsidRPr="00442F81" w:rsidRDefault="00833E73" w:rsidP="00B65896">
            <w:pPr>
              <w:ind w:left="-102" w:right="-31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1347,8</w:t>
            </w:r>
          </w:p>
        </w:tc>
        <w:tc>
          <w:tcPr>
            <w:tcW w:w="425" w:type="dxa"/>
            <w:shd w:val="clear" w:color="auto" w:fill="auto"/>
          </w:tcPr>
          <w:p w14:paraId="2FD908B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4303F1B" w14:textId="77777777" w:rsidR="00833E73" w:rsidRPr="00442F81" w:rsidRDefault="00833E73" w:rsidP="00B65896">
            <w:pPr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1347,8</w:t>
            </w:r>
          </w:p>
        </w:tc>
      </w:tr>
      <w:tr w:rsidR="00AB0BB2" w:rsidRPr="00442F81" w14:paraId="6D8CBE04" w14:textId="77777777" w:rsidTr="00AB0BB2">
        <w:trPr>
          <w:gridAfter w:val="2"/>
          <w:wAfter w:w="31" w:type="dxa"/>
          <w:trHeight w:val="138"/>
          <w:jc w:val="center"/>
        </w:trPr>
        <w:tc>
          <w:tcPr>
            <w:tcW w:w="561" w:type="dxa"/>
            <w:vMerge/>
            <w:shd w:val="clear" w:color="auto" w:fill="auto"/>
          </w:tcPr>
          <w:p w14:paraId="08A61CC5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67AA609F" w14:textId="77777777" w:rsidR="00833E73" w:rsidRPr="00442F81" w:rsidRDefault="00833E73" w:rsidP="00A01143">
            <w:pPr>
              <w:ind w:right="-108"/>
              <w:rPr>
                <w:color w:val="000000"/>
              </w:rPr>
            </w:pPr>
          </w:p>
        </w:tc>
        <w:tc>
          <w:tcPr>
            <w:tcW w:w="5249" w:type="dxa"/>
            <w:gridSpan w:val="2"/>
            <w:vMerge/>
            <w:shd w:val="clear" w:color="auto" w:fill="auto"/>
          </w:tcPr>
          <w:p w14:paraId="0E49904D" w14:textId="77777777" w:rsidR="00833E73" w:rsidRPr="00442F81" w:rsidRDefault="00833E73" w:rsidP="009B2646">
            <w:pPr>
              <w:tabs>
                <w:tab w:val="center" w:pos="138"/>
              </w:tabs>
              <w:ind w:right="-108" w:hanging="4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73199F6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EC50DB" w14:textId="77777777" w:rsidR="00833E73" w:rsidRPr="00442F81" w:rsidRDefault="00833E73" w:rsidP="00B65896">
            <w:pPr>
              <w:jc w:val="center"/>
            </w:pPr>
            <w:r w:rsidRPr="00442F81">
              <w:t>2026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78E696E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13828B5" w14:textId="77777777" w:rsidR="00833E73" w:rsidRPr="00442F81" w:rsidRDefault="00833E73" w:rsidP="00B65896">
            <w:pPr>
              <w:jc w:val="center"/>
            </w:pPr>
            <w:r w:rsidRPr="00442F81">
              <w:t>2026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27E8D49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6BFEE1B7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C260C2A" w14:textId="77777777" w:rsidR="00833E73" w:rsidRPr="00442F81" w:rsidRDefault="00833E73" w:rsidP="00B65896">
            <w:pPr>
              <w:ind w:left="-102" w:right="-31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1347,8</w:t>
            </w:r>
          </w:p>
        </w:tc>
        <w:tc>
          <w:tcPr>
            <w:tcW w:w="425" w:type="dxa"/>
            <w:shd w:val="clear" w:color="auto" w:fill="auto"/>
          </w:tcPr>
          <w:p w14:paraId="4AAD6346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8C66139" w14:textId="77777777" w:rsidR="00833E73" w:rsidRPr="00442F81" w:rsidRDefault="00833E73" w:rsidP="00B65896">
            <w:pPr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1347,8</w:t>
            </w:r>
          </w:p>
        </w:tc>
      </w:tr>
      <w:tr w:rsidR="00AB0BB2" w:rsidRPr="00442F81" w14:paraId="18D7F99F" w14:textId="77777777" w:rsidTr="00AB0BB2">
        <w:trPr>
          <w:gridAfter w:val="2"/>
          <w:wAfter w:w="31" w:type="dxa"/>
          <w:trHeight w:val="138"/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4B629876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 xml:space="preserve">3. 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207FCE32" w14:textId="77777777" w:rsidR="00833E73" w:rsidRPr="00442F81" w:rsidRDefault="00833E73" w:rsidP="00A01143">
            <w:pPr>
              <w:ind w:right="-108"/>
              <w:rPr>
                <w:color w:val="000000"/>
              </w:rPr>
            </w:pPr>
            <w:r w:rsidRPr="00442F81">
              <w:rPr>
                <w:color w:val="000000"/>
              </w:rPr>
              <w:t xml:space="preserve">УИЗП КМР </w:t>
            </w:r>
          </w:p>
        </w:tc>
        <w:tc>
          <w:tcPr>
            <w:tcW w:w="5249" w:type="dxa"/>
            <w:gridSpan w:val="2"/>
            <w:vMerge w:val="restart"/>
            <w:shd w:val="clear" w:color="auto" w:fill="auto"/>
          </w:tcPr>
          <w:p w14:paraId="62161A25" w14:textId="77777777" w:rsidR="00833E73" w:rsidRPr="00442F81" w:rsidRDefault="00833E73" w:rsidP="009B2646">
            <w:pPr>
              <w:tabs>
                <w:tab w:val="center" w:pos="138"/>
              </w:tabs>
              <w:ind w:right="-108" w:hanging="4"/>
              <w:rPr>
                <w:color w:val="000000"/>
              </w:rPr>
            </w:pPr>
            <w:r w:rsidRPr="00442F81">
              <w:rPr>
                <w:color w:val="000000"/>
              </w:rPr>
              <w:t>Содержание и обслуживание имущества Карталинского городского поселения (охрана, связь и др.)</w:t>
            </w:r>
          </w:p>
        </w:tc>
        <w:tc>
          <w:tcPr>
            <w:tcW w:w="992" w:type="dxa"/>
            <w:shd w:val="clear" w:color="auto" w:fill="auto"/>
          </w:tcPr>
          <w:p w14:paraId="04F5F04F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10CBA2" w14:textId="77777777" w:rsidR="00833E73" w:rsidRPr="00442F81" w:rsidRDefault="00833E73" w:rsidP="00B65896">
            <w:pPr>
              <w:jc w:val="center"/>
            </w:pPr>
            <w:r w:rsidRPr="00442F81">
              <w:t>2024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2160E3E4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D1353BC" w14:textId="77777777" w:rsidR="00833E73" w:rsidRPr="00442F81" w:rsidRDefault="00833E73" w:rsidP="00B65896">
            <w:pPr>
              <w:jc w:val="center"/>
            </w:pPr>
            <w:r w:rsidRPr="00442F81">
              <w:t>2024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8005BA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0F686D6A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43A41DE" w14:textId="77777777" w:rsidR="00833E73" w:rsidRPr="00442F81" w:rsidRDefault="00833E73" w:rsidP="00B65896">
            <w:pPr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95,8</w:t>
            </w:r>
          </w:p>
        </w:tc>
        <w:tc>
          <w:tcPr>
            <w:tcW w:w="425" w:type="dxa"/>
            <w:shd w:val="clear" w:color="auto" w:fill="auto"/>
          </w:tcPr>
          <w:p w14:paraId="39FDAAA1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387B92E" w14:textId="77777777" w:rsidR="00833E73" w:rsidRPr="00442F81" w:rsidRDefault="00833E73" w:rsidP="00B65896">
            <w:pPr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95,8</w:t>
            </w:r>
          </w:p>
        </w:tc>
      </w:tr>
      <w:tr w:rsidR="00AB0BB2" w:rsidRPr="00442F81" w14:paraId="522ACA4B" w14:textId="77777777" w:rsidTr="00AB0BB2">
        <w:trPr>
          <w:gridAfter w:val="2"/>
          <w:wAfter w:w="31" w:type="dxa"/>
          <w:trHeight w:val="138"/>
          <w:jc w:val="center"/>
        </w:trPr>
        <w:tc>
          <w:tcPr>
            <w:tcW w:w="561" w:type="dxa"/>
            <w:vMerge/>
            <w:shd w:val="clear" w:color="auto" w:fill="auto"/>
          </w:tcPr>
          <w:p w14:paraId="30900F6C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21AC60BA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9" w:type="dxa"/>
            <w:gridSpan w:val="2"/>
            <w:vMerge/>
            <w:shd w:val="clear" w:color="auto" w:fill="auto"/>
          </w:tcPr>
          <w:p w14:paraId="6D0785C7" w14:textId="77777777" w:rsidR="00833E73" w:rsidRPr="00442F81" w:rsidRDefault="00833E73" w:rsidP="00B65896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54A404B3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5525F6" w14:textId="77777777" w:rsidR="00833E73" w:rsidRPr="00442F81" w:rsidRDefault="00833E73" w:rsidP="00B65896">
            <w:pPr>
              <w:jc w:val="center"/>
            </w:pPr>
            <w:r w:rsidRPr="00442F81">
              <w:t>2025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649E2D86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34561BF" w14:textId="77777777" w:rsidR="00833E73" w:rsidRPr="00442F81" w:rsidRDefault="00833E73" w:rsidP="00B65896">
            <w:pPr>
              <w:jc w:val="center"/>
            </w:pPr>
            <w:r w:rsidRPr="00442F81">
              <w:t>2025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7C39DBA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6686AB0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75C302A" w14:textId="77777777" w:rsidR="00833E73" w:rsidRPr="00442F81" w:rsidRDefault="00833E73" w:rsidP="00B65896">
            <w:pPr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95,8</w:t>
            </w:r>
          </w:p>
        </w:tc>
        <w:tc>
          <w:tcPr>
            <w:tcW w:w="425" w:type="dxa"/>
            <w:shd w:val="clear" w:color="auto" w:fill="auto"/>
          </w:tcPr>
          <w:p w14:paraId="06B0A86F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23A5063" w14:textId="77777777" w:rsidR="00833E73" w:rsidRPr="00442F81" w:rsidRDefault="00833E73" w:rsidP="00B65896">
            <w:pPr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95,8</w:t>
            </w:r>
          </w:p>
        </w:tc>
      </w:tr>
      <w:tr w:rsidR="00AB0BB2" w:rsidRPr="00442F81" w14:paraId="52DA5EA4" w14:textId="77777777" w:rsidTr="00AB0BB2">
        <w:trPr>
          <w:gridAfter w:val="2"/>
          <w:wAfter w:w="31" w:type="dxa"/>
          <w:trHeight w:val="138"/>
          <w:jc w:val="center"/>
        </w:trPr>
        <w:tc>
          <w:tcPr>
            <w:tcW w:w="561" w:type="dxa"/>
            <w:vMerge/>
            <w:shd w:val="clear" w:color="auto" w:fill="auto"/>
          </w:tcPr>
          <w:p w14:paraId="4E9F8167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14:paraId="5834244F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9" w:type="dxa"/>
            <w:gridSpan w:val="2"/>
            <w:vMerge/>
            <w:shd w:val="clear" w:color="auto" w:fill="auto"/>
          </w:tcPr>
          <w:p w14:paraId="6361C702" w14:textId="77777777" w:rsidR="00833E73" w:rsidRPr="00442F81" w:rsidRDefault="00833E73" w:rsidP="00B65896">
            <w:pPr>
              <w:tabs>
                <w:tab w:val="center" w:pos="-250"/>
              </w:tabs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14:paraId="391C8F8A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BB659F" w14:textId="77777777" w:rsidR="00833E73" w:rsidRPr="00442F81" w:rsidRDefault="00833E73" w:rsidP="00B65896">
            <w:pPr>
              <w:jc w:val="center"/>
            </w:pPr>
            <w:r w:rsidRPr="00442F81">
              <w:t>2026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0B3638FE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A350C8A" w14:textId="77777777" w:rsidR="00833E73" w:rsidRPr="00442F81" w:rsidRDefault="00833E73" w:rsidP="00B65896">
            <w:pPr>
              <w:jc w:val="center"/>
            </w:pPr>
            <w:r w:rsidRPr="00442F81">
              <w:t>2026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2EE0AD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432" w:type="dxa"/>
            <w:gridSpan w:val="2"/>
            <w:shd w:val="clear" w:color="auto" w:fill="auto"/>
          </w:tcPr>
          <w:p w14:paraId="416E1ED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8A12D30" w14:textId="77777777" w:rsidR="00833E73" w:rsidRPr="00442F81" w:rsidRDefault="00833E73" w:rsidP="00B65896">
            <w:pPr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95,8</w:t>
            </w:r>
          </w:p>
        </w:tc>
        <w:tc>
          <w:tcPr>
            <w:tcW w:w="425" w:type="dxa"/>
            <w:shd w:val="clear" w:color="auto" w:fill="auto"/>
          </w:tcPr>
          <w:p w14:paraId="1A4F6E8B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45097BF" w14:textId="77777777" w:rsidR="00833E73" w:rsidRPr="00442F81" w:rsidRDefault="00833E73" w:rsidP="00B65896">
            <w:pPr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95,8</w:t>
            </w:r>
          </w:p>
        </w:tc>
      </w:tr>
      <w:tr w:rsidR="007464BC" w:rsidRPr="00442F81" w14:paraId="6A37B952" w14:textId="77777777" w:rsidTr="00AB0BB2">
        <w:trPr>
          <w:gridAfter w:val="2"/>
          <w:wAfter w:w="31" w:type="dxa"/>
          <w:trHeight w:val="70"/>
          <w:jc w:val="center"/>
        </w:trPr>
        <w:tc>
          <w:tcPr>
            <w:tcW w:w="11612" w:type="dxa"/>
            <w:gridSpan w:val="9"/>
            <w:vMerge w:val="restart"/>
            <w:shd w:val="clear" w:color="auto" w:fill="auto"/>
            <w:vAlign w:val="center"/>
          </w:tcPr>
          <w:p w14:paraId="6CF6BEF4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ИТОГО: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10890B3" w14:textId="77777777" w:rsidR="007464BC" w:rsidRPr="00442F81" w:rsidRDefault="007464BC" w:rsidP="00B65896">
            <w:pPr>
              <w:jc w:val="center"/>
            </w:pPr>
            <w:r w:rsidRPr="00442F81">
              <w:t>2024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0A3F8D2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3D8D694E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50DA714" w14:textId="77777777" w:rsidR="007464BC" w:rsidRPr="00442F81" w:rsidRDefault="007464BC" w:rsidP="00B65896">
            <w:pPr>
              <w:ind w:left="-106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3054,6</w:t>
            </w:r>
          </w:p>
        </w:tc>
        <w:tc>
          <w:tcPr>
            <w:tcW w:w="425" w:type="dxa"/>
            <w:shd w:val="clear" w:color="auto" w:fill="auto"/>
          </w:tcPr>
          <w:p w14:paraId="27CFB0FD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5C5A42A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3054,6</w:t>
            </w:r>
          </w:p>
        </w:tc>
      </w:tr>
      <w:tr w:rsidR="007464BC" w:rsidRPr="00442F81" w14:paraId="64A0F34F" w14:textId="77777777" w:rsidTr="00AB0BB2">
        <w:trPr>
          <w:gridAfter w:val="2"/>
          <w:wAfter w:w="31" w:type="dxa"/>
          <w:trHeight w:val="70"/>
          <w:jc w:val="center"/>
        </w:trPr>
        <w:tc>
          <w:tcPr>
            <w:tcW w:w="11612" w:type="dxa"/>
            <w:gridSpan w:val="9"/>
            <w:vMerge/>
            <w:shd w:val="clear" w:color="auto" w:fill="auto"/>
            <w:vAlign w:val="center"/>
          </w:tcPr>
          <w:p w14:paraId="40B6942D" w14:textId="77777777" w:rsidR="007464BC" w:rsidRPr="00442F81" w:rsidRDefault="007464BC" w:rsidP="00B65896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5F51B3" w14:textId="77777777" w:rsidR="007464BC" w:rsidRPr="00442F81" w:rsidRDefault="007464BC" w:rsidP="00B65896">
            <w:pPr>
              <w:jc w:val="center"/>
            </w:pPr>
            <w:r w:rsidRPr="00442F81">
              <w:t>2025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ECE0137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201175DF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8E3AC26" w14:textId="77777777" w:rsidR="007464BC" w:rsidRPr="00442F81" w:rsidRDefault="007464BC" w:rsidP="00B65896">
            <w:pPr>
              <w:ind w:left="-106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3054,6</w:t>
            </w:r>
          </w:p>
        </w:tc>
        <w:tc>
          <w:tcPr>
            <w:tcW w:w="425" w:type="dxa"/>
            <w:shd w:val="clear" w:color="auto" w:fill="auto"/>
          </w:tcPr>
          <w:p w14:paraId="31501A3A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90AF68A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3054,6</w:t>
            </w:r>
          </w:p>
        </w:tc>
      </w:tr>
      <w:tr w:rsidR="007464BC" w:rsidRPr="00442F81" w14:paraId="1581A3E2" w14:textId="77777777" w:rsidTr="00AB0BB2">
        <w:trPr>
          <w:gridAfter w:val="2"/>
          <w:wAfter w:w="31" w:type="dxa"/>
          <w:trHeight w:val="104"/>
          <w:jc w:val="center"/>
        </w:trPr>
        <w:tc>
          <w:tcPr>
            <w:tcW w:w="11612" w:type="dxa"/>
            <w:gridSpan w:val="9"/>
            <w:vMerge/>
            <w:shd w:val="clear" w:color="auto" w:fill="auto"/>
            <w:vAlign w:val="center"/>
          </w:tcPr>
          <w:p w14:paraId="40AE92EB" w14:textId="77777777" w:rsidR="007464BC" w:rsidRPr="00442F81" w:rsidRDefault="007464BC" w:rsidP="00B65896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447058F" w14:textId="77777777" w:rsidR="007464BC" w:rsidRPr="00442F81" w:rsidRDefault="007464BC" w:rsidP="00B65896">
            <w:pPr>
              <w:jc w:val="center"/>
            </w:pPr>
            <w:r w:rsidRPr="00442F81">
              <w:t>2026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3ACFDAA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0E8C3DE0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52E690E" w14:textId="77777777" w:rsidR="007464BC" w:rsidRPr="00442F81" w:rsidRDefault="007464BC" w:rsidP="000D2704">
            <w:pPr>
              <w:ind w:right="-108" w:hanging="104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3054,6</w:t>
            </w:r>
          </w:p>
        </w:tc>
        <w:tc>
          <w:tcPr>
            <w:tcW w:w="425" w:type="dxa"/>
            <w:shd w:val="clear" w:color="auto" w:fill="auto"/>
          </w:tcPr>
          <w:p w14:paraId="50811E25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46E460A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3054,6</w:t>
            </w:r>
          </w:p>
        </w:tc>
      </w:tr>
      <w:tr w:rsidR="00833E73" w:rsidRPr="00442F81" w14:paraId="1C9F05D1" w14:textId="77777777" w:rsidTr="00AB0BB2">
        <w:trPr>
          <w:gridAfter w:val="2"/>
          <w:wAfter w:w="31" w:type="dxa"/>
          <w:trHeight w:val="96"/>
          <w:jc w:val="center"/>
        </w:trPr>
        <w:tc>
          <w:tcPr>
            <w:tcW w:w="15871" w:type="dxa"/>
            <w:gridSpan w:val="19"/>
            <w:shd w:val="clear" w:color="auto" w:fill="auto"/>
            <w:vAlign w:val="center"/>
          </w:tcPr>
          <w:p w14:paraId="2978DC0F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  <w:lang w:val="en-US"/>
              </w:rPr>
              <w:t>IV</w:t>
            </w:r>
            <w:r w:rsidRPr="00442F81">
              <w:rPr>
                <w:color w:val="000000"/>
              </w:rPr>
              <w:t>. Содержание работников</w:t>
            </w:r>
          </w:p>
        </w:tc>
      </w:tr>
      <w:tr w:rsidR="00AB0BB2" w:rsidRPr="00442F81" w14:paraId="3F8C2DC6" w14:textId="77777777" w:rsidTr="00AB0BB2">
        <w:trPr>
          <w:gridAfter w:val="2"/>
          <w:wAfter w:w="31" w:type="dxa"/>
          <w:trHeight w:val="256"/>
          <w:jc w:val="center"/>
        </w:trPr>
        <w:tc>
          <w:tcPr>
            <w:tcW w:w="561" w:type="dxa"/>
            <w:vMerge w:val="restart"/>
            <w:shd w:val="clear" w:color="auto" w:fill="auto"/>
          </w:tcPr>
          <w:p w14:paraId="1BAED8A7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1.</w:t>
            </w:r>
          </w:p>
        </w:tc>
        <w:tc>
          <w:tcPr>
            <w:tcW w:w="1840" w:type="dxa"/>
            <w:vMerge w:val="restart"/>
            <w:shd w:val="clear" w:color="auto" w:fill="auto"/>
          </w:tcPr>
          <w:p w14:paraId="1DBA3B36" w14:textId="77777777" w:rsidR="00833E73" w:rsidRPr="00442F81" w:rsidRDefault="00833E73" w:rsidP="00A01143">
            <w:pPr>
              <w:ind w:right="-108"/>
              <w:rPr>
                <w:color w:val="000000"/>
              </w:rPr>
            </w:pPr>
            <w:r w:rsidRPr="00442F81">
              <w:rPr>
                <w:color w:val="000000"/>
              </w:rPr>
              <w:t>УИЗП КМР</w:t>
            </w:r>
          </w:p>
        </w:tc>
        <w:tc>
          <w:tcPr>
            <w:tcW w:w="5249" w:type="dxa"/>
            <w:gridSpan w:val="2"/>
            <w:vMerge w:val="restart"/>
            <w:shd w:val="clear" w:color="auto" w:fill="auto"/>
          </w:tcPr>
          <w:p w14:paraId="0C7E5778" w14:textId="77777777" w:rsidR="00833E73" w:rsidRPr="00442F81" w:rsidRDefault="00833E73" w:rsidP="009B2646">
            <w:pPr>
              <w:ind w:right="-108"/>
              <w:rPr>
                <w:color w:val="000000"/>
              </w:rPr>
            </w:pPr>
            <w:r w:rsidRPr="00442F81">
              <w:t>Разработка документации</w:t>
            </w:r>
            <w:r w:rsidRPr="00442F81">
              <w:rPr>
                <w:color w:val="000000"/>
              </w:rPr>
              <w:t xml:space="preserve"> по имущественным и земельным вопросам, касающимся </w:t>
            </w:r>
            <w:r w:rsidRPr="00442F81">
              <w:rPr>
                <w:color w:val="000000"/>
              </w:rPr>
              <w:lastRenderedPageBreak/>
              <w:t>Карталинского городского поселения (содержание сотрудников)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5EE49B1" w14:textId="762AAA98" w:rsidR="00833E73" w:rsidRPr="00442F81" w:rsidRDefault="00A01143" w:rsidP="00B6589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</w:t>
            </w:r>
            <w:r w:rsidR="00833E73" w:rsidRPr="00442F81">
              <w:rPr>
                <w:color w:val="000000"/>
              </w:rPr>
              <w:t>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E06DD" w14:textId="77777777" w:rsidR="00833E73" w:rsidRPr="00442F81" w:rsidRDefault="00833E73" w:rsidP="00B65896">
            <w:pPr>
              <w:jc w:val="center"/>
            </w:pPr>
            <w:r w:rsidRPr="00442F81">
              <w:t>2024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40A9ED8E" w14:textId="77777777" w:rsidR="00833E73" w:rsidRPr="00442F81" w:rsidRDefault="00833E73" w:rsidP="00B65896">
            <w:pPr>
              <w:tabs>
                <w:tab w:val="left" w:pos="600"/>
                <w:tab w:val="center" w:pos="725"/>
              </w:tabs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20B2CF0" w14:textId="77777777" w:rsidR="00833E73" w:rsidRPr="00442F81" w:rsidRDefault="00833E73" w:rsidP="00B65896">
            <w:pPr>
              <w:jc w:val="center"/>
            </w:pPr>
            <w:r w:rsidRPr="00442F81">
              <w:t>2024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1C7DC04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3B503D5A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04E6C81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1290,3</w:t>
            </w:r>
          </w:p>
        </w:tc>
        <w:tc>
          <w:tcPr>
            <w:tcW w:w="425" w:type="dxa"/>
            <w:shd w:val="clear" w:color="auto" w:fill="auto"/>
          </w:tcPr>
          <w:p w14:paraId="2BA55D4B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1F8C437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1290,3</w:t>
            </w:r>
          </w:p>
        </w:tc>
      </w:tr>
      <w:tr w:rsidR="00AB0BB2" w:rsidRPr="00442F81" w14:paraId="616089FF" w14:textId="77777777" w:rsidTr="00AB0BB2">
        <w:trPr>
          <w:gridAfter w:val="2"/>
          <w:wAfter w:w="31" w:type="dxa"/>
          <w:trHeight w:val="281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14:paraId="7FC4DCD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3E58579B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9" w:type="dxa"/>
            <w:gridSpan w:val="2"/>
            <w:vMerge/>
            <w:shd w:val="clear" w:color="auto" w:fill="auto"/>
          </w:tcPr>
          <w:p w14:paraId="5E259DC3" w14:textId="77777777" w:rsidR="00833E73" w:rsidRPr="00442F81" w:rsidRDefault="00833E73" w:rsidP="00B65896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422347A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442914" w14:textId="77777777" w:rsidR="00833E73" w:rsidRPr="00442F81" w:rsidRDefault="00833E73" w:rsidP="00B65896">
            <w:pPr>
              <w:jc w:val="center"/>
            </w:pPr>
            <w:r w:rsidRPr="00442F81">
              <w:t>2025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44E8A84D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C8D691E" w14:textId="77777777" w:rsidR="00833E73" w:rsidRPr="00442F81" w:rsidRDefault="00833E73" w:rsidP="00B65896">
            <w:pPr>
              <w:jc w:val="center"/>
            </w:pPr>
            <w:r w:rsidRPr="00442F81">
              <w:t>2025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80660E4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37BFDF20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6DF8F5D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1290,3</w:t>
            </w:r>
          </w:p>
        </w:tc>
        <w:tc>
          <w:tcPr>
            <w:tcW w:w="425" w:type="dxa"/>
            <w:shd w:val="clear" w:color="auto" w:fill="auto"/>
          </w:tcPr>
          <w:p w14:paraId="598BBA3A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0741BEF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1290,3</w:t>
            </w:r>
          </w:p>
        </w:tc>
      </w:tr>
      <w:tr w:rsidR="00AB0BB2" w:rsidRPr="00442F81" w14:paraId="68E04B8D" w14:textId="77777777" w:rsidTr="00AB0BB2">
        <w:trPr>
          <w:gridAfter w:val="2"/>
          <w:wAfter w:w="31" w:type="dxa"/>
          <w:trHeight w:val="172"/>
          <w:jc w:val="center"/>
        </w:trPr>
        <w:tc>
          <w:tcPr>
            <w:tcW w:w="561" w:type="dxa"/>
            <w:vMerge/>
            <w:shd w:val="clear" w:color="auto" w:fill="auto"/>
            <w:vAlign w:val="center"/>
          </w:tcPr>
          <w:p w14:paraId="4F9AE43C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14:paraId="0432C185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5249" w:type="dxa"/>
            <w:gridSpan w:val="2"/>
            <w:vMerge/>
            <w:shd w:val="clear" w:color="auto" w:fill="auto"/>
          </w:tcPr>
          <w:p w14:paraId="2A36B820" w14:textId="77777777" w:rsidR="00833E73" w:rsidRPr="00442F81" w:rsidRDefault="00833E73" w:rsidP="00B65896">
            <w:pPr>
              <w:ind w:right="-21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0426EEE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A668FD" w14:textId="77777777" w:rsidR="00833E73" w:rsidRPr="00442F81" w:rsidRDefault="00833E73" w:rsidP="00B65896">
            <w:pPr>
              <w:jc w:val="center"/>
            </w:pPr>
            <w:r w:rsidRPr="00442F81">
              <w:t>2026</w:t>
            </w:r>
          </w:p>
        </w:tc>
        <w:tc>
          <w:tcPr>
            <w:tcW w:w="1552" w:type="dxa"/>
            <w:gridSpan w:val="3"/>
            <w:shd w:val="clear" w:color="auto" w:fill="auto"/>
          </w:tcPr>
          <w:p w14:paraId="0E16AB86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6BEDF97" w14:textId="77777777" w:rsidR="00833E73" w:rsidRPr="00442F81" w:rsidRDefault="00833E73" w:rsidP="00B65896">
            <w:pPr>
              <w:jc w:val="center"/>
            </w:pPr>
            <w:r w:rsidRPr="00442F81">
              <w:t>2026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3946844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5F70CC5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55B5AE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1290,3</w:t>
            </w:r>
          </w:p>
        </w:tc>
        <w:tc>
          <w:tcPr>
            <w:tcW w:w="425" w:type="dxa"/>
            <w:shd w:val="clear" w:color="auto" w:fill="auto"/>
          </w:tcPr>
          <w:p w14:paraId="1CBB2617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2B0EF7C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1290,3</w:t>
            </w:r>
          </w:p>
        </w:tc>
      </w:tr>
      <w:tr w:rsidR="007464BC" w:rsidRPr="00442F81" w14:paraId="5CA9D227" w14:textId="77777777" w:rsidTr="00AB0BB2">
        <w:trPr>
          <w:gridAfter w:val="2"/>
          <w:wAfter w:w="31" w:type="dxa"/>
          <w:trHeight w:val="96"/>
          <w:jc w:val="center"/>
        </w:trPr>
        <w:tc>
          <w:tcPr>
            <w:tcW w:w="11612" w:type="dxa"/>
            <w:gridSpan w:val="9"/>
            <w:vMerge w:val="restart"/>
            <w:shd w:val="clear" w:color="auto" w:fill="auto"/>
          </w:tcPr>
          <w:p w14:paraId="67653AFF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ИТОГО: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1954757" w14:textId="77777777" w:rsidR="007464BC" w:rsidRPr="00442F81" w:rsidRDefault="007464BC" w:rsidP="00B65896">
            <w:pPr>
              <w:jc w:val="center"/>
            </w:pPr>
            <w:r w:rsidRPr="00442F81">
              <w:t>2024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6DEB45D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68BA32DE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A3E5BBE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1290,3</w:t>
            </w:r>
          </w:p>
        </w:tc>
        <w:tc>
          <w:tcPr>
            <w:tcW w:w="425" w:type="dxa"/>
            <w:shd w:val="clear" w:color="auto" w:fill="auto"/>
          </w:tcPr>
          <w:p w14:paraId="555273D8" w14:textId="77777777" w:rsidR="007464BC" w:rsidRPr="00442F81" w:rsidRDefault="007464BC" w:rsidP="00B65896">
            <w:pPr>
              <w:ind w:left="-108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7330DEB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1290,3</w:t>
            </w:r>
          </w:p>
        </w:tc>
      </w:tr>
      <w:tr w:rsidR="007464BC" w:rsidRPr="00442F81" w14:paraId="6FFF8B97" w14:textId="77777777" w:rsidTr="00AB0BB2">
        <w:trPr>
          <w:gridAfter w:val="2"/>
          <w:wAfter w:w="31" w:type="dxa"/>
          <w:trHeight w:val="96"/>
          <w:jc w:val="center"/>
        </w:trPr>
        <w:tc>
          <w:tcPr>
            <w:tcW w:w="11612" w:type="dxa"/>
            <w:gridSpan w:val="9"/>
            <w:vMerge/>
            <w:shd w:val="clear" w:color="auto" w:fill="auto"/>
          </w:tcPr>
          <w:p w14:paraId="06E007B0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B939439" w14:textId="77777777" w:rsidR="007464BC" w:rsidRPr="00442F81" w:rsidRDefault="007464BC" w:rsidP="00B65896">
            <w:pPr>
              <w:jc w:val="center"/>
            </w:pPr>
            <w:r w:rsidRPr="00442F81">
              <w:t>2025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7AA2BC5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665DEEF8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CA58818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1290,3</w:t>
            </w:r>
          </w:p>
        </w:tc>
        <w:tc>
          <w:tcPr>
            <w:tcW w:w="425" w:type="dxa"/>
            <w:shd w:val="clear" w:color="auto" w:fill="auto"/>
          </w:tcPr>
          <w:p w14:paraId="3562DF0E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D13E9DD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1290,3</w:t>
            </w:r>
          </w:p>
        </w:tc>
      </w:tr>
      <w:tr w:rsidR="007464BC" w:rsidRPr="00442F81" w14:paraId="18257E4D" w14:textId="77777777" w:rsidTr="00AB0BB2">
        <w:trPr>
          <w:gridAfter w:val="2"/>
          <w:wAfter w:w="31" w:type="dxa"/>
          <w:trHeight w:val="70"/>
          <w:jc w:val="center"/>
        </w:trPr>
        <w:tc>
          <w:tcPr>
            <w:tcW w:w="11612" w:type="dxa"/>
            <w:gridSpan w:val="9"/>
            <w:vMerge/>
            <w:shd w:val="clear" w:color="auto" w:fill="auto"/>
          </w:tcPr>
          <w:p w14:paraId="0B0AC096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8AFDC7" w14:textId="77777777" w:rsidR="007464BC" w:rsidRPr="00442F81" w:rsidRDefault="007464BC" w:rsidP="00FA7CE8">
            <w:pPr>
              <w:ind w:firstLine="31"/>
              <w:jc w:val="center"/>
            </w:pPr>
            <w:r w:rsidRPr="00442F81">
              <w:t>2026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D36997B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02AAC387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C1BBC3A" w14:textId="77777777" w:rsidR="007464BC" w:rsidRPr="00442F81" w:rsidRDefault="007464BC" w:rsidP="000D2704">
            <w:pPr>
              <w:ind w:right="-108" w:hanging="104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1290,3</w:t>
            </w:r>
          </w:p>
        </w:tc>
        <w:tc>
          <w:tcPr>
            <w:tcW w:w="425" w:type="dxa"/>
            <w:shd w:val="clear" w:color="auto" w:fill="auto"/>
          </w:tcPr>
          <w:p w14:paraId="7F10E106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5959FEF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1290,3</w:t>
            </w:r>
          </w:p>
        </w:tc>
      </w:tr>
      <w:tr w:rsidR="00833E73" w:rsidRPr="00442F81" w14:paraId="512BB65D" w14:textId="77777777" w:rsidTr="00AB0BB2">
        <w:trPr>
          <w:gridAfter w:val="2"/>
          <w:wAfter w:w="31" w:type="dxa"/>
          <w:trHeight w:val="222"/>
          <w:jc w:val="center"/>
        </w:trPr>
        <w:tc>
          <w:tcPr>
            <w:tcW w:w="11612" w:type="dxa"/>
            <w:gridSpan w:val="9"/>
            <w:vMerge w:val="restart"/>
            <w:shd w:val="clear" w:color="auto" w:fill="auto"/>
          </w:tcPr>
          <w:p w14:paraId="716B07B7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Итого по годам: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213FD14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t>2024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3E0BD0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1FBFE047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F0BC283" w14:textId="77777777" w:rsidR="00833E73" w:rsidRPr="00442F81" w:rsidRDefault="00833E73" w:rsidP="00B65896">
            <w:pPr>
              <w:ind w:left="-108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5044,9</w:t>
            </w:r>
          </w:p>
        </w:tc>
        <w:tc>
          <w:tcPr>
            <w:tcW w:w="425" w:type="dxa"/>
            <w:shd w:val="clear" w:color="auto" w:fill="auto"/>
          </w:tcPr>
          <w:p w14:paraId="2131D057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F126EA7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5044,9</w:t>
            </w:r>
          </w:p>
        </w:tc>
      </w:tr>
      <w:tr w:rsidR="00833E73" w:rsidRPr="00442F81" w14:paraId="751F44FC" w14:textId="77777777" w:rsidTr="00AB0BB2">
        <w:trPr>
          <w:gridAfter w:val="2"/>
          <w:wAfter w:w="31" w:type="dxa"/>
          <w:trHeight w:val="226"/>
          <w:jc w:val="center"/>
        </w:trPr>
        <w:tc>
          <w:tcPr>
            <w:tcW w:w="11612" w:type="dxa"/>
            <w:gridSpan w:val="9"/>
            <w:vMerge/>
            <w:shd w:val="clear" w:color="auto" w:fill="auto"/>
          </w:tcPr>
          <w:p w14:paraId="14FFE26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79C7FDA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t>2025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9E1952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2E23D38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F76E47F" w14:textId="77777777" w:rsidR="00833E73" w:rsidRPr="00442F81" w:rsidRDefault="00833E73" w:rsidP="00B65896">
            <w:pPr>
              <w:ind w:left="-108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5044,9</w:t>
            </w:r>
          </w:p>
        </w:tc>
        <w:tc>
          <w:tcPr>
            <w:tcW w:w="425" w:type="dxa"/>
            <w:shd w:val="clear" w:color="auto" w:fill="auto"/>
          </w:tcPr>
          <w:p w14:paraId="7F2898AD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3761C0F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5044,9</w:t>
            </w:r>
          </w:p>
        </w:tc>
      </w:tr>
      <w:tr w:rsidR="00833E73" w:rsidRPr="00442F81" w14:paraId="1A9BB115" w14:textId="77777777" w:rsidTr="00AB0BB2">
        <w:trPr>
          <w:gridAfter w:val="2"/>
          <w:wAfter w:w="31" w:type="dxa"/>
          <w:trHeight w:val="88"/>
          <w:jc w:val="center"/>
        </w:trPr>
        <w:tc>
          <w:tcPr>
            <w:tcW w:w="11612" w:type="dxa"/>
            <w:gridSpan w:val="9"/>
            <w:vMerge/>
            <w:shd w:val="clear" w:color="auto" w:fill="auto"/>
          </w:tcPr>
          <w:p w14:paraId="4BA67A12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CA5EE90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t>2026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14BDE4FB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432" w:type="dxa"/>
            <w:gridSpan w:val="2"/>
            <w:shd w:val="clear" w:color="auto" w:fill="auto"/>
          </w:tcPr>
          <w:p w14:paraId="54061C6B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97D074C" w14:textId="77777777" w:rsidR="00833E73" w:rsidRPr="00442F81" w:rsidRDefault="00833E73" w:rsidP="00B65896">
            <w:pPr>
              <w:ind w:left="-108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5044,9</w:t>
            </w:r>
          </w:p>
        </w:tc>
        <w:tc>
          <w:tcPr>
            <w:tcW w:w="425" w:type="dxa"/>
            <w:shd w:val="clear" w:color="auto" w:fill="auto"/>
          </w:tcPr>
          <w:p w14:paraId="1C8D9A9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F708498" w14:textId="77777777" w:rsidR="00833E73" w:rsidRPr="00442F81" w:rsidRDefault="00833E73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5044,9</w:t>
            </w:r>
          </w:p>
        </w:tc>
      </w:tr>
      <w:tr w:rsidR="007464BC" w:rsidRPr="00442F81" w14:paraId="2BA2C363" w14:textId="77777777" w:rsidTr="00AB0BB2">
        <w:trPr>
          <w:gridAfter w:val="2"/>
          <w:wAfter w:w="31" w:type="dxa"/>
          <w:trHeight w:val="92"/>
          <w:jc w:val="center"/>
        </w:trPr>
        <w:tc>
          <w:tcPr>
            <w:tcW w:w="13745" w:type="dxa"/>
            <w:gridSpan w:val="15"/>
            <w:shd w:val="clear" w:color="auto" w:fill="auto"/>
          </w:tcPr>
          <w:p w14:paraId="331B3BA2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Итого по подпрограмме: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6CB729F" w14:textId="77777777" w:rsidR="007464BC" w:rsidRPr="00442F81" w:rsidRDefault="007464BC" w:rsidP="00B65896">
            <w:pPr>
              <w:ind w:left="-108"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15134,7</w:t>
            </w:r>
          </w:p>
        </w:tc>
        <w:tc>
          <w:tcPr>
            <w:tcW w:w="425" w:type="dxa"/>
            <w:shd w:val="clear" w:color="auto" w:fill="auto"/>
          </w:tcPr>
          <w:p w14:paraId="35F8FD27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442F8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C148E45" w14:textId="77777777" w:rsidR="007464BC" w:rsidRPr="00442F81" w:rsidRDefault="007464BC" w:rsidP="00B65896">
            <w:pPr>
              <w:ind w:right="-108"/>
              <w:jc w:val="center"/>
              <w:rPr>
                <w:color w:val="000000"/>
              </w:rPr>
            </w:pPr>
            <w:r w:rsidRPr="00442F81">
              <w:rPr>
                <w:color w:val="000000"/>
              </w:rPr>
              <w:t>15134,7</w:t>
            </w:r>
          </w:p>
        </w:tc>
      </w:tr>
    </w:tbl>
    <w:p w14:paraId="5226D50C" w14:textId="77777777" w:rsidR="00833E73" w:rsidRPr="00442F81" w:rsidRDefault="00833E73" w:rsidP="00833E73">
      <w:pPr>
        <w:jc w:val="both"/>
        <w:rPr>
          <w:color w:val="000000"/>
          <w:sz w:val="28"/>
          <w:szCs w:val="28"/>
        </w:rPr>
        <w:sectPr w:rsidR="00833E73" w:rsidRPr="00442F81" w:rsidSect="00833E73">
          <w:pgSz w:w="16838" w:h="11906" w:orient="landscape"/>
          <w:pgMar w:top="851" w:right="1134" w:bottom="1134" w:left="1134" w:header="720" w:footer="720" w:gutter="0"/>
          <w:cols w:space="720"/>
          <w:docGrid w:linePitch="600" w:charSpace="32768"/>
        </w:sectPr>
      </w:pPr>
    </w:p>
    <w:p w14:paraId="656B0FBF" w14:textId="77777777" w:rsidR="006254F5" w:rsidRPr="00442F81" w:rsidRDefault="006254F5" w:rsidP="006254F5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lastRenderedPageBreak/>
        <w:t>ПРИЛОЖЕНИЕ 3</w:t>
      </w:r>
    </w:p>
    <w:p w14:paraId="5747EF86" w14:textId="77777777" w:rsidR="006254F5" w:rsidRPr="00442F81" w:rsidRDefault="006254F5" w:rsidP="006254F5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14:paraId="7DBCB90C" w14:textId="77777777" w:rsidR="006254F5" w:rsidRPr="00442F81" w:rsidRDefault="006254F5" w:rsidP="006254F5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14:paraId="4C140B9A" w14:textId="77777777" w:rsidR="006254F5" w:rsidRPr="00442F81" w:rsidRDefault="006254F5" w:rsidP="006254F5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t xml:space="preserve">вопросов местного значения Карталинского городского поселения </w:t>
      </w:r>
    </w:p>
    <w:p w14:paraId="380DF1BB" w14:textId="2D369D91" w:rsidR="006254F5" w:rsidRPr="00442F81" w:rsidRDefault="006254F5" w:rsidP="006254F5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t>на 20</w:t>
      </w:r>
      <w:r w:rsidR="006E5941" w:rsidRPr="00442F81">
        <w:rPr>
          <w:rFonts w:eastAsia="Calibri"/>
          <w:sz w:val="28"/>
          <w:szCs w:val="22"/>
          <w:lang w:eastAsia="en-US"/>
        </w:rPr>
        <w:t>2</w:t>
      </w:r>
      <w:r w:rsidR="0051532F" w:rsidRPr="00442F81">
        <w:rPr>
          <w:rFonts w:eastAsia="Calibri"/>
          <w:sz w:val="28"/>
          <w:szCs w:val="22"/>
          <w:lang w:eastAsia="en-US"/>
        </w:rPr>
        <w:t>4</w:t>
      </w:r>
      <w:r w:rsidRPr="00442F81">
        <w:rPr>
          <w:rFonts w:eastAsia="Calibri"/>
          <w:sz w:val="28"/>
          <w:szCs w:val="22"/>
          <w:lang w:eastAsia="en-US"/>
        </w:rPr>
        <w:t>-20</w:t>
      </w:r>
      <w:r w:rsidR="006E5941" w:rsidRPr="00442F81">
        <w:rPr>
          <w:rFonts w:eastAsia="Calibri"/>
          <w:sz w:val="28"/>
          <w:szCs w:val="22"/>
          <w:lang w:eastAsia="en-US"/>
        </w:rPr>
        <w:t>2</w:t>
      </w:r>
      <w:r w:rsidR="0051532F" w:rsidRPr="00442F81">
        <w:rPr>
          <w:rFonts w:eastAsia="Calibri"/>
          <w:sz w:val="28"/>
          <w:szCs w:val="22"/>
          <w:lang w:eastAsia="en-US"/>
        </w:rPr>
        <w:t>6</w:t>
      </w:r>
      <w:r w:rsidRPr="00442F81">
        <w:rPr>
          <w:rFonts w:eastAsia="Calibri"/>
          <w:sz w:val="28"/>
          <w:szCs w:val="22"/>
          <w:lang w:eastAsia="en-US"/>
        </w:rPr>
        <w:t xml:space="preserve"> годы»</w:t>
      </w:r>
    </w:p>
    <w:p w14:paraId="09FF6429" w14:textId="2B4BD948" w:rsidR="006254F5" w:rsidRDefault="006254F5" w:rsidP="00565D4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7DB7853" w14:textId="77777777" w:rsidR="001E3C45" w:rsidRDefault="001E3C45" w:rsidP="00565D4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F9319D5" w14:textId="77777777" w:rsidR="001E3C45" w:rsidRPr="00442F81" w:rsidRDefault="001E3C45" w:rsidP="00565D4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5B2287A" w14:textId="77777777" w:rsidR="006254F5" w:rsidRPr="00442F81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t>Подпрограмма</w:t>
      </w:r>
    </w:p>
    <w:p w14:paraId="3EC790E9" w14:textId="77777777" w:rsidR="006254F5" w:rsidRPr="00442F81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t xml:space="preserve">«Национальная безопасность </w:t>
      </w:r>
    </w:p>
    <w:p w14:paraId="090F0427" w14:textId="3952CF6E" w:rsid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t>и правоохранительная деятельность»</w:t>
      </w:r>
    </w:p>
    <w:p w14:paraId="38EC7AA4" w14:textId="77777777" w:rsidR="001E3C45" w:rsidRPr="00442F81" w:rsidRDefault="001E3C4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201F06EA" w14:textId="77777777" w:rsidR="006254F5" w:rsidRPr="00442F81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61590211" w14:textId="77777777" w:rsidR="006254F5" w:rsidRPr="00442F81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t>Паспорт подпрограммы</w:t>
      </w:r>
    </w:p>
    <w:p w14:paraId="2EB135D2" w14:textId="77777777" w:rsidR="006254F5" w:rsidRPr="00442F81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t xml:space="preserve">«Национальная безопасность </w:t>
      </w:r>
    </w:p>
    <w:p w14:paraId="5F6A857D" w14:textId="63B2D170" w:rsid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442F81">
        <w:rPr>
          <w:rFonts w:eastAsia="Calibri"/>
          <w:sz w:val="28"/>
          <w:szCs w:val="22"/>
          <w:lang w:eastAsia="en-US"/>
        </w:rPr>
        <w:t>и правоохранительная деятельность»</w:t>
      </w:r>
    </w:p>
    <w:p w14:paraId="5E198EDA" w14:textId="77777777" w:rsidR="00A01143" w:rsidRPr="00442F81" w:rsidRDefault="00A01143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14900233" w14:textId="77777777" w:rsidR="006254F5" w:rsidRPr="00442F81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6804"/>
      </w:tblGrid>
      <w:tr w:rsidR="006254F5" w:rsidRPr="00442F81" w14:paraId="3DCF96A2" w14:textId="77777777" w:rsidTr="00A046F8">
        <w:trPr>
          <w:jc w:val="center"/>
        </w:trPr>
        <w:tc>
          <w:tcPr>
            <w:tcW w:w="2678" w:type="dxa"/>
          </w:tcPr>
          <w:p w14:paraId="73B126AE" w14:textId="77777777" w:rsidR="006254F5" w:rsidRPr="00442F81" w:rsidRDefault="006254F5" w:rsidP="0051532F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Наименование </w:t>
            </w:r>
            <w:r w:rsidR="003C49C2" w:rsidRPr="00442F81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804" w:type="dxa"/>
          </w:tcPr>
          <w:p w14:paraId="6E25DE57" w14:textId="6DEE8084" w:rsidR="006254F5" w:rsidRPr="00442F81" w:rsidRDefault="003C49C2" w:rsidP="0051532F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="006254F5" w:rsidRPr="00442F81">
              <w:rPr>
                <w:rFonts w:eastAsia="Calibri"/>
                <w:sz w:val="28"/>
                <w:szCs w:val="22"/>
                <w:lang w:eastAsia="en-US"/>
              </w:rPr>
              <w:t>Национальная безопасность и правоохранительная деятельность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>»</w:t>
            </w:r>
            <w:r w:rsidR="006254F5" w:rsidRPr="00442F81">
              <w:rPr>
                <w:rFonts w:eastAsia="Calibri"/>
                <w:sz w:val="28"/>
                <w:szCs w:val="22"/>
                <w:lang w:eastAsia="en-US"/>
              </w:rPr>
              <w:t xml:space="preserve"> (далее именуется</w:t>
            </w:r>
            <w:r w:rsidR="00FF313D">
              <w:rPr>
                <w:rFonts w:eastAsia="Calibri"/>
                <w:sz w:val="28"/>
                <w:szCs w:val="22"/>
                <w:lang w:eastAsia="en-US"/>
              </w:rPr>
              <w:t xml:space="preserve"> - 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="006254F5" w:rsidRPr="00442F81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6254F5" w:rsidRPr="00442F81" w14:paraId="024F8869" w14:textId="77777777" w:rsidTr="00A046F8">
        <w:trPr>
          <w:jc w:val="center"/>
        </w:trPr>
        <w:tc>
          <w:tcPr>
            <w:tcW w:w="2678" w:type="dxa"/>
          </w:tcPr>
          <w:p w14:paraId="5FD29566" w14:textId="77777777" w:rsidR="006254F5" w:rsidRPr="00442F81" w:rsidRDefault="006254F5" w:rsidP="0051532F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  <w:r w:rsidR="003C49C2" w:rsidRPr="00442F81"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</w:tcPr>
          <w:p w14:paraId="2CBA4E03" w14:textId="77777777" w:rsidR="006254F5" w:rsidRPr="00442F81" w:rsidRDefault="006254F5" w:rsidP="0051532F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</w:tr>
      <w:tr w:rsidR="009D3ABB" w:rsidRPr="00442F81" w14:paraId="5A65BF41" w14:textId="77777777" w:rsidTr="00A046F8">
        <w:trPr>
          <w:jc w:val="center"/>
        </w:trPr>
        <w:tc>
          <w:tcPr>
            <w:tcW w:w="2678" w:type="dxa"/>
          </w:tcPr>
          <w:p w14:paraId="404103C1" w14:textId="186C4A1F" w:rsidR="009D3ABB" w:rsidRPr="00442F81" w:rsidRDefault="009D3ABB" w:rsidP="009D3ABB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 w:rsidRPr="00442F81">
              <w:rPr>
                <w:rFonts w:eastAsia="Calibri"/>
                <w:sz w:val="28"/>
                <w:szCs w:val="22"/>
                <w:lang w:eastAsia="en-US"/>
              </w:rPr>
              <w:t>Соисполнитель  подпрограммы</w:t>
            </w:r>
            <w:proofErr w:type="gramEnd"/>
          </w:p>
        </w:tc>
        <w:tc>
          <w:tcPr>
            <w:tcW w:w="6804" w:type="dxa"/>
          </w:tcPr>
          <w:p w14:paraId="1939D324" w14:textId="004B72A6" w:rsidR="009D3ABB" w:rsidRPr="00442F81" w:rsidRDefault="009D3ABB" w:rsidP="00A0114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>Муниципальное казенное учреждение «Управление по делам гражданской обороны и чрезвычайным ситуациям Карталинского муниципального района» (далее именуется</w:t>
            </w:r>
            <w:r w:rsidR="002B5F95">
              <w:rPr>
                <w:rFonts w:eastAsia="Calibri"/>
                <w:sz w:val="28"/>
                <w:szCs w:val="22"/>
                <w:lang w:eastAsia="en-US"/>
              </w:rPr>
              <w:t xml:space="preserve"> - 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>МКУ «Управление по делам</w:t>
            </w:r>
            <w:r w:rsidR="00A01143">
              <w:rPr>
                <w:rFonts w:eastAsia="Calibri"/>
                <w:sz w:val="28"/>
                <w:szCs w:val="22"/>
                <w:lang w:eastAsia="en-US"/>
              </w:rPr>
              <w:t xml:space="preserve">              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 ГО и ЧС Карталинского района»)</w:t>
            </w:r>
          </w:p>
        </w:tc>
      </w:tr>
      <w:tr w:rsidR="006254F5" w:rsidRPr="00442F81" w14:paraId="7BA88978" w14:textId="77777777" w:rsidTr="00A046F8">
        <w:trPr>
          <w:jc w:val="center"/>
        </w:trPr>
        <w:tc>
          <w:tcPr>
            <w:tcW w:w="2678" w:type="dxa"/>
          </w:tcPr>
          <w:p w14:paraId="4030C3EA" w14:textId="77777777" w:rsidR="006254F5" w:rsidRPr="00442F81" w:rsidRDefault="006254F5" w:rsidP="0051532F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>Цель</w:t>
            </w:r>
            <w:r w:rsidR="003C49C2" w:rsidRPr="00442F81"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</w:tcPr>
          <w:p w14:paraId="29D8C273" w14:textId="77777777" w:rsidR="006254F5" w:rsidRPr="00442F81" w:rsidRDefault="006254F5" w:rsidP="00A0114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>Защита населения и территории от чрезвычайных ситуаций, обеспечение пожарной безопасности Карталинского городского поселения</w:t>
            </w:r>
          </w:p>
        </w:tc>
      </w:tr>
      <w:tr w:rsidR="006254F5" w:rsidRPr="00442F81" w14:paraId="2973C910" w14:textId="77777777" w:rsidTr="00A046F8">
        <w:trPr>
          <w:jc w:val="center"/>
        </w:trPr>
        <w:tc>
          <w:tcPr>
            <w:tcW w:w="2678" w:type="dxa"/>
          </w:tcPr>
          <w:p w14:paraId="0BAEBCAE" w14:textId="77777777" w:rsidR="006254F5" w:rsidRPr="00442F81" w:rsidRDefault="006254F5" w:rsidP="0051532F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>Задачи</w:t>
            </w:r>
            <w:r w:rsidR="003C49C2" w:rsidRPr="00442F81"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</w:tcPr>
          <w:p w14:paraId="49890AE5" w14:textId="77777777" w:rsidR="006254F5" w:rsidRPr="00442F81" w:rsidRDefault="006254F5" w:rsidP="00A0114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Обеспечение первичных мер пожарной </w:t>
            </w:r>
            <w:proofErr w:type="gramStart"/>
            <w:r w:rsidRPr="00442F81">
              <w:rPr>
                <w:rFonts w:eastAsia="Calibri"/>
                <w:sz w:val="28"/>
                <w:szCs w:val="22"/>
                <w:lang w:eastAsia="en-US"/>
              </w:rPr>
              <w:t>безопасности  поселений</w:t>
            </w:r>
            <w:proofErr w:type="gramEnd"/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 и объектов  муниципальной собственности Карталинского городского поселения</w:t>
            </w:r>
          </w:p>
        </w:tc>
      </w:tr>
      <w:tr w:rsidR="006254F5" w:rsidRPr="00442F81" w14:paraId="4C69E202" w14:textId="77777777" w:rsidTr="00A046F8">
        <w:trPr>
          <w:jc w:val="center"/>
        </w:trPr>
        <w:tc>
          <w:tcPr>
            <w:tcW w:w="2678" w:type="dxa"/>
          </w:tcPr>
          <w:p w14:paraId="59F5246E" w14:textId="77777777" w:rsidR="006254F5" w:rsidRPr="00442F81" w:rsidRDefault="006254F5" w:rsidP="0051532F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3C49C2" w:rsidRPr="00442F81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>с разбивкой по годам</w:t>
            </w:r>
          </w:p>
        </w:tc>
        <w:tc>
          <w:tcPr>
            <w:tcW w:w="6804" w:type="dxa"/>
          </w:tcPr>
          <w:p w14:paraId="2C8383F4" w14:textId="77777777" w:rsidR="006254F5" w:rsidRPr="00442F81" w:rsidRDefault="006254F5" w:rsidP="00A0114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044EA0" w:rsidRPr="00442F81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с разбивкой по годам изложены в приложении 1 к настоящей </w:t>
            </w:r>
            <w:r w:rsidR="00544895" w:rsidRPr="00442F81">
              <w:rPr>
                <w:rFonts w:eastAsia="Calibri"/>
                <w:sz w:val="28"/>
                <w:szCs w:val="22"/>
                <w:lang w:eastAsia="en-US"/>
              </w:rPr>
              <w:t>подпрограмме</w:t>
            </w:r>
          </w:p>
        </w:tc>
      </w:tr>
      <w:tr w:rsidR="006254F5" w:rsidRPr="00442F81" w14:paraId="3894C5D7" w14:textId="77777777" w:rsidTr="00A046F8">
        <w:trPr>
          <w:jc w:val="center"/>
        </w:trPr>
        <w:tc>
          <w:tcPr>
            <w:tcW w:w="2678" w:type="dxa"/>
          </w:tcPr>
          <w:p w14:paraId="151053AD" w14:textId="77777777" w:rsidR="006254F5" w:rsidRPr="00442F81" w:rsidRDefault="006254F5" w:rsidP="0051532F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Сроки и этапы реализации </w:t>
            </w:r>
            <w:r w:rsidR="003C49C2" w:rsidRPr="00442F81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804" w:type="dxa"/>
          </w:tcPr>
          <w:p w14:paraId="2E66CB5F" w14:textId="2B510B70" w:rsidR="006254F5" w:rsidRPr="00442F81" w:rsidRDefault="006254F5" w:rsidP="00A0114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Реализация </w:t>
            </w:r>
            <w:r w:rsidR="00544895" w:rsidRPr="00442F81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запланирована </w:t>
            </w:r>
            <w:r w:rsidR="00544895" w:rsidRPr="00442F81">
              <w:rPr>
                <w:rFonts w:eastAsia="Calibri"/>
                <w:sz w:val="28"/>
                <w:szCs w:val="22"/>
                <w:lang w:eastAsia="en-US"/>
              </w:rPr>
              <w:t xml:space="preserve">                          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>на 20</w:t>
            </w:r>
            <w:r w:rsidR="00BE38F0" w:rsidRPr="00442F8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51532F" w:rsidRPr="00442F81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>-20</w:t>
            </w:r>
            <w:r w:rsidR="00BE38F0" w:rsidRPr="00442F8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51532F" w:rsidRPr="00442F81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 годы без разбивки на этапы</w:t>
            </w:r>
          </w:p>
        </w:tc>
      </w:tr>
      <w:tr w:rsidR="006254F5" w:rsidRPr="006254F5" w14:paraId="514FA0B5" w14:textId="77777777" w:rsidTr="00A046F8">
        <w:trPr>
          <w:jc w:val="center"/>
        </w:trPr>
        <w:tc>
          <w:tcPr>
            <w:tcW w:w="2678" w:type="dxa"/>
          </w:tcPr>
          <w:p w14:paraId="3E76AA23" w14:textId="77777777" w:rsidR="006254F5" w:rsidRPr="00442F81" w:rsidRDefault="006254F5" w:rsidP="0051532F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Объёмы и источники финансирования </w:t>
            </w:r>
            <w:r w:rsidR="003C49C2" w:rsidRPr="00442F81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804" w:type="dxa"/>
          </w:tcPr>
          <w:p w14:paraId="6969E32B" w14:textId="609C46DF" w:rsidR="006254F5" w:rsidRPr="00442F81" w:rsidRDefault="006254F5" w:rsidP="00AD2CB6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Общий объем финансирования </w:t>
            </w:r>
            <w:r w:rsidR="00544895" w:rsidRPr="00442F81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proofErr w:type="gramStart"/>
            <w:r w:rsidRPr="00442F81">
              <w:rPr>
                <w:rFonts w:eastAsia="Calibri"/>
                <w:sz w:val="28"/>
                <w:szCs w:val="22"/>
                <w:lang w:eastAsia="en-US"/>
              </w:rPr>
              <w:t>на  20</w:t>
            </w:r>
            <w:r w:rsidR="00E62C14" w:rsidRPr="00442F8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51532F" w:rsidRPr="00442F81">
              <w:rPr>
                <w:rFonts w:eastAsia="Calibri"/>
                <w:sz w:val="28"/>
                <w:szCs w:val="22"/>
                <w:lang w:eastAsia="en-US"/>
              </w:rPr>
              <w:t>4</w:t>
            </w:r>
            <w:proofErr w:type="gramEnd"/>
            <w:r w:rsidRPr="00442F81">
              <w:rPr>
                <w:rFonts w:eastAsia="Calibri"/>
                <w:sz w:val="28"/>
                <w:szCs w:val="22"/>
                <w:lang w:eastAsia="en-US"/>
              </w:rPr>
              <w:t>-20</w:t>
            </w:r>
            <w:r w:rsidR="00E62C14" w:rsidRPr="00442F8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51532F" w:rsidRPr="00442F81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 годы составит </w:t>
            </w:r>
            <w:r w:rsidR="00C92B8D" w:rsidRPr="00442F81">
              <w:rPr>
                <w:rFonts w:eastAsia="Calibri"/>
                <w:sz w:val="28"/>
                <w:szCs w:val="22"/>
                <w:lang w:eastAsia="en-US"/>
              </w:rPr>
              <w:t>3</w:t>
            </w:r>
            <w:r w:rsidR="00FA7CE8" w:rsidRPr="00442F8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C92B8D" w:rsidRPr="00442F81">
              <w:rPr>
                <w:rFonts w:eastAsia="Calibri"/>
                <w:sz w:val="28"/>
                <w:szCs w:val="22"/>
                <w:lang w:eastAsia="en-US"/>
              </w:rPr>
              <w:t>765</w:t>
            </w:r>
            <w:r w:rsidR="00513295" w:rsidRPr="00442F81">
              <w:rPr>
                <w:rFonts w:eastAsia="Calibri"/>
                <w:sz w:val="28"/>
                <w:szCs w:val="22"/>
                <w:lang w:eastAsia="en-US"/>
              </w:rPr>
              <w:t>,00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 тыс. рублей, в том числе по годам:</w:t>
            </w:r>
          </w:p>
          <w:p w14:paraId="1E3CDC63" w14:textId="2C406D51" w:rsidR="006254F5" w:rsidRPr="00442F81" w:rsidRDefault="006254F5" w:rsidP="0051532F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513295" w:rsidRPr="00442F8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C92B8D" w:rsidRPr="00442F81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 год </w:t>
            </w:r>
            <w:r w:rsidR="008C55A0" w:rsidRPr="00442F81"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C92B8D" w:rsidRPr="00442F81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D758F5" w:rsidRPr="00442F8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C92B8D" w:rsidRPr="00442F81">
              <w:rPr>
                <w:rFonts w:eastAsia="Calibri"/>
                <w:sz w:val="28"/>
                <w:szCs w:val="22"/>
                <w:lang w:eastAsia="en-US"/>
              </w:rPr>
              <w:t>255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>,</w:t>
            </w:r>
            <w:r w:rsidR="00513295" w:rsidRPr="00442F81"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>0 тыс. рублей;</w:t>
            </w:r>
          </w:p>
          <w:p w14:paraId="1FDF8DCB" w14:textId="3EAE9478" w:rsidR="006254F5" w:rsidRPr="00442F81" w:rsidRDefault="006254F5" w:rsidP="0051532F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513295" w:rsidRPr="00442F8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C92B8D" w:rsidRPr="00442F81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 год – </w:t>
            </w:r>
            <w:r w:rsidR="00C92B8D" w:rsidRPr="00442F81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D758F5" w:rsidRPr="00442F8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C92B8D" w:rsidRPr="00442F81">
              <w:rPr>
                <w:rFonts w:eastAsia="Calibri"/>
                <w:sz w:val="28"/>
                <w:szCs w:val="22"/>
                <w:lang w:eastAsia="en-US"/>
              </w:rPr>
              <w:t>255,00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 тыс. рублей;</w:t>
            </w:r>
          </w:p>
          <w:p w14:paraId="5E4F77B1" w14:textId="764AAA86" w:rsidR="006254F5" w:rsidRPr="00442F81" w:rsidRDefault="006254F5" w:rsidP="0051532F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513295" w:rsidRPr="00442F81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C92B8D" w:rsidRPr="00442F81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 год – </w:t>
            </w:r>
            <w:r w:rsidR="00C92B8D" w:rsidRPr="00442F81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D758F5" w:rsidRPr="00442F8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C92B8D" w:rsidRPr="00442F81">
              <w:rPr>
                <w:rFonts w:eastAsia="Calibri"/>
                <w:sz w:val="28"/>
                <w:szCs w:val="22"/>
                <w:lang w:eastAsia="en-US"/>
              </w:rPr>
              <w:t>255,00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 т</w:t>
            </w:r>
            <w:r w:rsidR="00513295" w:rsidRPr="00442F81">
              <w:rPr>
                <w:rFonts w:eastAsia="Calibri"/>
                <w:sz w:val="28"/>
                <w:szCs w:val="22"/>
                <w:lang w:eastAsia="en-US"/>
              </w:rPr>
              <w:t>ы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>с. рублей</w:t>
            </w:r>
            <w:r w:rsidR="00AD2CB6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14:paraId="29AF9E10" w14:textId="4AADCC98" w:rsidR="006254F5" w:rsidRPr="006254F5" w:rsidRDefault="006254F5" w:rsidP="00AD2CB6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Реализация мероприятий </w:t>
            </w:r>
            <w:r w:rsidR="00544895" w:rsidRPr="00442F81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  <w:r w:rsidR="00AD2CB6">
              <w:rPr>
                <w:rFonts w:eastAsia="Calibri"/>
                <w:sz w:val="28"/>
                <w:szCs w:val="22"/>
                <w:lang w:eastAsia="en-US"/>
              </w:rPr>
              <w:t xml:space="preserve">  </w:t>
            </w:r>
            <w:proofErr w:type="gramStart"/>
            <w:r w:rsidR="00AD2CB6">
              <w:rPr>
                <w:rFonts w:eastAsia="Calibri"/>
                <w:sz w:val="28"/>
                <w:szCs w:val="22"/>
                <w:lang w:eastAsia="en-US"/>
              </w:rPr>
              <w:t xml:space="preserve">  </w:t>
            </w:r>
            <w:r w:rsidR="00544895" w:rsidRPr="00442F81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>(</w:t>
            </w:r>
            <w:proofErr w:type="gramEnd"/>
            <w:r w:rsidRPr="00442F81">
              <w:rPr>
                <w:rFonts w:eastAsia="Calibri"/>
                <w:sz w:val="28"/>
                <w:szCs w:val="22"/>
                <w:lang w:eastAsia="en-US"/>
              </w:rPr>
              <w:t xml:space="preserve">приложение 2 к настоящей </w:t>
            </w:r>
            <w:r w:rsidR="00544895" w:rsidRPr="00442F81">
              <w:rPr>
                <w:rFonts w:eastAsia="Calibri"/>
                <w:sz w:val="28"/>
                <w:szCs w:val="22"/>
                <w:lang w:eastAsia="en-US"/>
              </w:rPr>
              <w:t>подпрограмме</w:t>
            </w:r>
            <w:r w:rsidRPr="00442F81">
              <w:rPr>
                <w:rFonts w:eastAsia="Calibri"/>
                <w:sz w:val="28"/>
                <w:szCs w:val="22"/>
                <w:lang w:eastAsia="en-US"/>
              </w:rPr>
              <w:t>) осуществляется за счет иных межбюджетных трансфертов из бюджета Карталинского городского поселения</w:t>
            </w:r>
          </w:p>
        </w:tc>
      </w:tr>
    </w:tbl>
    <w:p w14:paraId="4D313A12" w14:textId="6329AA96" w:rsidR="00BE0BD4" w:rsidRDefault="00BE0BD4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082217F" w14:textId="77777777" w:rsidR="001E3C45" w:rsidRDefault="001E3C4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76D511DF" w14:textId="4706066C" w:rsidR="006254F5" w:rsidRP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I. Общая характеристика сферы реализации </w:t>
      </w:r>
      <w:r w:rsidR="00544895" w:rsidRPr="006254F5">
        <w:rPr>
          <w:rFonts w:eastAsia="Calibri"/>
          <w:sz w:val="28"/>
          <w:szCs w:val="22"/>
          <w:lang w:eastAsia="en-US"/>
        </w:rPr>
        <w:t>подпрограммы</w:t>
      </w:r>
    </w:p>
    <w:p w14:paraId="671B9B36" w14:textId="77777777"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84F5D6A" w14:textId="77777777" w:rsidR="00BE0BD4" w:rsidRDefault="00BE0BD4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8EC168F" w14:textId="77777777"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1. В </w:t>
      </w:r>
      <w:proofErr w:type="gramStart"/>
      <w:r w:rsidRPr="006254F5">
        <w:rPr>
          <w:rFonts w:eastAsia="Calibri"/>
          <w:sz w:val="28"/>
          <w:szCs w:val="22"/>
          <w:lang w:eastAsia="en-US"/>
        </w:rPr>
        <w:t>настоящее  время</w:t>
      </w:r>
      <w:proofErr w:type="gramEnd"/>
      <w:r w:rsidRPr="006254F5">
        <w:rPr>
          <w:rFonts w:eastAsia="Calibri"/>
          <w:sz w:val="28"/>
          <w:szCs w:val="22"/>
          <w:lang w:eastAsia="en-US"/>
        </w:rPr>
        <w:t xml:space="preserve">   обстановка с пожарами, в результате  которых гибнут  люди,  и причиняется большой материальный ущерб, по</w:t>
      </w:r>
      <w:r w:rsidR="0089519C">
        <w:rPr>
          <w:rFonts w:eastAsia="Calibri"/>
          <w:sz w:val="28"/>
          <w:szCs w:val="22"/>
          <w:lang w:eastAsia="en-US"/>
        </w:rPr>
        <w:t>-</w:t>
      </w:r>
      <w:r w:rsidRPr="006254F5">
        <w:rPr>
          <w:rFonts w:eastAsia="Calibri"/>
          <w:sz w:val="28"/>
          <w:szCs w:val="22"/>
          <w:lang w:eastAsia="en-US"/>
        </w:rPr>
        <w:t>прежнему  остается  сложной. В жилом секторе происходят пожары, в результате которых погибают люди.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>Ежегодно наблюдается тенденция</w:t>
      </w:r>
      <w:r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6254F5">
        <w:rPr>
          <w:rFonts w:eastAsia="Calibri"/>
          <w:sz w:val="28"/>
          <w:szCs w:val="22"/>
          <w:lang w:eastAsia="en-US"/>
        </w:rPr>
        <w:t>роста  материального</w:t>
      </w:r>
      <w:proofErr w:type="gramEnd"/>
      <w:r w:rsidRPr="006254F5">
        <w:rPr>
          <w:rFonts w:eastAsia="Calibri"/>
          <w:sz w:val="28"/>
          <w:szCs w:val="22"/>
          <w:lang w:eastAsia="en-US"/>
        </w:rPr>
        <w:t xml:space="preserve"> ущерба от пожаров и продолжает иметь место гибель на них людей.</w:t>
      </w:r>
    </w:p>
    <w:p w14:paraId="642A1EAC" w14:textId="77777777" w:rsid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2. Для преодоления негативных тенденций в части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 xml:space="preserve">обеспечения пожарной </w:t>
      </w:r>
      <w:proofErr w:type="gramStart"/>
      <w:r w:rsidRPr="006254F5">
        <w:rPr>
          <w:rFonts w:eastAsia="Calibri"/>
          <w:sz w:val="28"/>
          <w:szCs w:val="22"/>
          <w:lang w:eastAsia="en-US"/>
        </w:rPr>
        <w:t>безопасности  объектов</w:t>
      </w:r>
      <w:proofErr w:type="gramEnd"/>
      <w:r w:rsidRPr="006254F5">
        <w:rPr>
          <w:rFonts w:eastAsia="Calibri"/>
          <w:sz w:val="28"/>
          <w:szCs w:val="22"/>
          <w:lang w:eastAsia="en-US"/>
        </w:rPr>
        <w:t xml:space="preserve">  </w:t>
      </w:r>
      <w:r w:rsidR="00A11B90">
        <w:rPr>
          <w:rFonts w:eastAsia="Calibri"/>
          <w:sz w:val="28"/>
          <w:szCs w:val="22"/>
          <w:lang w:eastAsia="en-US"/>
        </w:rPr>
        <w:t>на</w:t>
      </w:r>
      <w:r w:rsidRPr="006254F5">
        <w:rPr>
          <w:rFonts w:eastAsia="Calibri"/>
          <w:sz w:val="28"/>
          <w:szCs w:val="22"/>
          <w:lang w:eastAsia="en-US"/>
        </w:rPr>
        <w:t xml:space="preserve">  территории Карталинского городского  поселения необходимы целенаправленные, скоординированные действия органов местного  самоуправления, руководства жилищных  организаций и добровольных пожарных дружин.</w:t>
      </w:r>
    </w:p>
    <w:p w14:paraId="4E855C26" w14:textId="186EA4D3" w:rsidR="00A046F8" w:rsidRPr="00A046F8" w:rsidRDefault="00A046F8" w:rsidP="00A046F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bookmarkStart w:id="5" w:name="_Hlk159506259"/>
      <w:r>
        <w:rPr>
          <w:rFonts w:eastAsia="Calibri"/>
          <w:sz w:val="28"/>
          <w:szCs w:val="22"/>
          <w:lang w:eastAsia="en-US"/>
        </w:rPr>
        <w:t>3</w:t>
      </w:r>
      <w:r w:rsidRPr="00A046F8">
        <w:rPr>
          <w:rFonts w:eastAsia="Calibri"/>
          <w:sz w:val="28"/>
          <w:szCs w:val="22"/>
          <w:lang w:eastAsia="en-US"/>
        </w:rPr>
        <w:t xml:space="preserve">. Возможными рисками при </w:t>
      </w:r>
      <w:proofErr w:type="gramStart"/>
      <w:r w:rsidRPr="00A046F8">
        <w:rPr>
          <w:rFonts w:eastAsia="Calibri"/>
          <w:sz w:val="28"/>
          <w:szCs w:val="22"/>
          <w:lang w:eastAsia="en-US"/>
        </w:rPr>
        <w:t>реализации  мероприятий</w:t>
      </w:r>
      <w:proofErr w:type="gramEnd"/>
      <w:r w:rsidRPr="00A046F8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>подп</w:t>
      </w:r>
      <w:r w:rsidRPr="00A046F8">
        <w:rPr>
          <w:rFonts w:eastAsia="Calibri"/>
          <w:sz w:val="28"/>
          <w:szCs w:val="22"/>
          <w:lang w:eastAsia="en-US"/>
        </w:rPr>
        <w:t>рограммы могут  быть следующие факторы:</w:t>
      </w:r>
    </w:p>
    <w:p w14:paraId="6D2CFE4F" w14:textId="294EBD2F" w:rsidR="00A046F8" w:rsidRPr="00A046F8" w:rsidRDefault="00A046F8" w:rsidP="00A046F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46F8">
        <w:rPr>
          <w:rFonts w:eastAsia="Calibri"/>
          <w:sz w:val="28"/>
          <w:szCs w:val="22"/>
          <w:lang w:eastAsia="en-US"/>
        </w:rPr>
        <w:t>1) зависимость от социально-экономической ситуации;</w:t>
      </w:r>
    </w:p>
    <w:p w14:paraId="72251B1A" w14:textId="72AA2958" w:rsidR="00A046F8" w:rsidRPr="00A046F8" w:rsidRDefault="00A046F8" w:rsidP="00A046F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46F8">
        <w:rPr>
          <w:rFonts w:eastAsia="Calibri"/>
          <w:sz w:val="28"/>
          <w:szCs w:val="22"/>
          <w:lang w:eastAsia="en-US"/>
        </w:rPr>
        <w:t xml:space="preserve">2) несвоевременно и недостаточное финансирование мероприятий </w:t>
      </w:r>
      <w:r>
        <w:rPr>
          <w:rFonts w:eastAsia="Calibri"/>
          <w:sz w:val="28"/>
          <w:szCs w:val="22"/>
          <w:lang w:eastAsia="en-US"/>
        </w:rPr>
        <w:t>под</w:t>
      </w:r>
      <w:r w:rsidRPr="00A046F8">
        <w:rPr>
          <w:rFonts w:eastAsia="Calibri"/>
          <w:sz w:val="28"/>
          <w:szCs w:val="22"/>
          <w:lang w:eastAsia="en-US"/>
        </w:rPr>
        <w:t>программы за счет средств бюджетов всех уровней;</w:t>
      </w:r>
    </w:p>
    <w:p w14:paraId="148D9EC6" w14:textId="6F7ADA54" w:rsidR="00A046F8" w:rsidRPr="00A046F8" w:rsidRDefault="00672CE0" w:rsidP="00A046F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 w:rsidR="00A046F8" w:rsidRPr="00A046F8">
        <w:rPr>
          <w:rFonts w:eastAsia="Calibri"/>
          <w:sz w:val="28"/>
          <w:szCs w:val="22"/>
          <w:lang w:eastAsia="en-US"/>
        </w:rPr>
        <w:t xml:space="preserve">В целях минимизации указанных рисков в процессе реализации </w:t>
      </w:r>
      <w:r w:rsidR="00A046F8">
        <w:rPr>
          <w:rFonts w:eastAsia="Calibri"/>
          <w:sz w:val="28"/>
          <w:szCs w:val="22"/>
          <w:lang w:eastAsia="en-US"/>
        </w:rPr>
        <w:t>под</w:t>
      </w:r>
      <w:r w:rsidR="00A046F8" w:rsidRPr="00A046F8">
        <w:rPr>
          <w:rFonts w:eastAsia="Calibri"/>
          <w:sz w:val="28"/>
          <w:szCs w:val="22"/>
          <w:lang w:eastAsia="en-US"/>
        </w:rPr>
        <w:t>программы предусматривается:</w:t>
      </w:r>
    </w:p>
    <w:p w14:paraId="1810BBD1" w14:textId="7B776EAA" w:rsidR="00A046F8" w:rsidRPr="00A046F8" w:rsidRDefault="00A046F8" w:rsidP="00A046F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46F8">
        <w:rPr>
          <w:rFonts w:eastAsia="Calibri"/>
          <w:sz w:val="28"/>
          <w:szCs w:val="22"/>
          <w:lang w:eastAsia="en-US"/>
        </w:rPr>
        <w:t xml:space="preserve">1) создание эффективной системы управления на основе четкого распределения функций, полномочий и ответственности </w:t>
      </w:r>
      <w:proofErr w:type="gramStart"/>
      <w:r w:rsidRPr="00A046F8">
        <w:rPr>
          <w:rFonts w:eastAsia="Calibri"/>
          <w:sz w:val="28"/>
          <w:szCs w:val="22"/>
          <w:lang w:eastAsia="en-US"/>
        </w:rPr>
        <w:t>основных  исполнителей</w:t>
      </w:r>
      <w:proofErr w:type="gramEnd"/>
      <w:r w:rsidRPr="00A046F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под</w:t>
      </w:r>
      <w:r w:rsidRPr="00A046F8">
        <w:rPr>
          <w:rFonts w:eastAsia="Calibri"/>
          <w:sz w:val="28"/>
          <w:szCs w:val="22"/>
          <w:lang w:eastAsia="en-US"/>
        </w:rPr>
        <w:t>программы;</w:t>
      </w:r>
    </w:p>
    <w:p w14:paraId="55020901" w14:textId="14DDE751" w:rsidR="00A046F8" w:rsidRPr="00A046F8" w:rsidRDefault="00A046F8" w:rsidP="00A046F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46F8">
        <w:rPr>
          <w:rFonts w:eastAsia="Calibri"/>
          <w:sz w:val="28"/>
          <w:szCs w:val="22"/>
          <w:lang w:eastAsia="en-US"/>
        </w:rPr>
        <w:t>2) перераспределение объемов финансирования в зависимости от динамики и темпов решения поставленных задач;</w:t>
      </w:r>
    </w:p>
    <w:p w14:paraId="6C5925AD" w14:textId="75CFC47B" w:rsidR="00A046F8" w:rsidRPr="006254F5" w:rsidRDefault="00A046F8" w:rsidP="00A046F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046F8">
        <w:rPr>
          <w:rFonts w:eastAsia="Calibri"/>
          <w:sz w:val="28"/>
          <w:szCs w:val="22"/>
          <w:lang w:eastAsia="en-US"/>
        </w:rPr>
        <w:t xml:space="preserve">3) организация мониторинга исполнения </w:t>
      </w:r>
      <w:r>
        <w:rPr>
          <w:rFonts w:eastAsia="Calibri"/>
          <w:sz w:val="28"/>
          <w:szCs w:val="22"/>
          <w:lang w:eastAsia="en-US"/>
        </w:rPr>
        <w:t>под</w:t>
      </w:r>
      <w:r w:rsidRPr="00A046F8">
        <w:rPr>
          <w:rFonts w:eastAsia="Calibri"/>
          <w:sz w:val="28"/>
          <w:szCs w:val="22"/>
          <w:lang w:eastAsia="en-US"/>
        </w:rPr>
        <w:t>программы, регулярный анализ и при необходимости ежегодная корректировка и ранжирование индикаторов, показателей и мероприятий.</w:t>
      </w:r>
      <w:bookmarkEnd w:id="5"/>
    </w:p>
    <w:p w14:paraId="58AD8F8C" w14:textId="59A3C179"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A421712" w14:textId="547BFEC1" w:rsidR="001E3C45" w:rsidRDefault="001E3C4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3E91DA3" w14:textId="1122C2CB" w:rsidR="001E3C45" w:rsidRDefault="001E3C4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568DEB4" w14:textId="77777777" w:rsidR="0054489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lastRenderedPageBreak/>
        <w:t xml:space="preserve">II. Цели, задачи, сроки и этапы </w:t>
      </w:r>
    </w:p>
    <w:p w14:paraId="733467FE" w14:textId="77777777" w:rsidR="006254F5" w:rsidRP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реализации </w:t>
      </w:r>
      <w:r w:rsidR="00544895" w:rsidRPr="006254F5">
        <w:rPr>
          <w:rFonts w:eastAsia="Calibri"/>
          <w:sz w:val="28"/>
          <w:szCs w:val="22"/>
          <w:lang w:eastAsia="en-US"/>
        </w:rPr>
        <w:t>подпрограммы</w:t>
      </w:r>
    </w:p>
    <w:p w14:paraId="0E4A2859" w14:textId="77777777" w:rsid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20109960" w14:textId="77777777" w:rsidR="00BE0BD4" w:rsidRPr="006254F5" w:rsidRDefault="00BE0BD4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4DFAA31E" w14:textId="688D07E2" w:rsidR="006254F5" w:rsidRPr="006254F5" w:rsidRDefault="00AD2CB6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="006254F5" w:rsidRPr="006254F5">
        <w:rPr>
          <w:rFonts w:eastAsia="Calibri"/>
          <w:sz w:val="28"/>
          <w:szCs w:val="22"/>
          <w:lang w:eastAsia="en-US"/>
        </w:rPr>
        <w:t xml:space="preserve">. Основная цель </w:t>
      </w:r>
      <w:r w:rsidR="00683D8C" w:rsidRPr="006254F5">
        <w:rPr>
          <w:rFonts w:eastAsia="Calibri"/>
          <w:sz w:val="28"/>
          <w:szCs w:val="22"/>
          <w:lang w:eastAsia="en-US"/>
        </w:rPr>
        <w:t>подпрограммы</w:t>
      </w:r>
      <w:r w:rsidR="00FB3AC2">
        <w:rPr>
          <w:rFonts w:eastAsia="Calibri"/>
          <w:sz w:val="28"/>
          <w:szCs w:val="22"/>
          <w:lang w:eastAsia="en-US"/>
        </w:rPr>
        <w:t xml:space="preserve"> - </w:t>
      </w:r>
      <w:r w:rsidR="006254F5" w:rsidRPr="006254F5">
        <w:rPr>
          <w:rFonts w:eastAsia="Calibri"/>
          <w:sz w:val="28"/>
          <w:szCs w:val="22"/>
          <w:lang w:eastAsia="en-US"/>
        </w:rPr>
        <w:t>защита населения и территории от чрезвычайных ситуаций, обеспечение пожарной безопасности Карталинского городского поселения</w:t>
      </w:r>
    </w:p>
    <w:p w14:paraId="23508600" w14:textId="5D0FD17B" w:rsidR="006254F5" w:rsidRPr="006254F5" w:rsidRDefault="00AD2CB6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="006254F5" w:rsidRPr="006254F5">
        <w:rPr>
          <w:rFonts w:eastAsia="Calibri"/>
          <w:sz w:val="28"/>
          <w:szCs w:val="22"/>
          <w:lang w:eastAsia="en-US"/>
        </w:rPr>
        <w:t>. Для её достижения необходимо решение задачи по обеспечению первичных мер пожарной безопасности поселений</w:t>
      </w:r>
      <w:r w:rsidR="006254F5">
        <w:rPr>
          <w:rFonts w:eastAsia="Calibri"/>
          <w:sz w:val="28"/>
          <w:szCs w:val="22"/>
          <w:lang w:eastAsia="en-US"/>
        </w:rPr>
        <w:t xml:space="preserve"> </w:t>
      </w:r>
      <w:r w:rsidR="006254F5" w:rsidRPr="006254F5">
        <w:rPr>
          <w:rFonts w:eastAsia="Calibri"/>
          <w:sz w:val="28"/>
          <w:szCs w:val="22"/>
          <w:lang w:eastAsia="en-US"/>
        </w:rPr>
        <w:t>и</w:t>
      </w:r>
      <w:r w:rsidR="006254F5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6254F5" w:rsidRPr="006254F5">
        <w:rPr>
          <w:rFonts w:eastAsia="Calibri"/>
          <w:sz w:val="28"/>
          <w:szCs w:val="22"/>
          <w:lang w:eastAsia="en-US"/>
        </w:rPr>
        <w:t>объектов  муниципальной</w:t>
      </w:r>
      <w:proofErr w:type="gramEnd"/>
      <w:r w:rsidR="006254F5" w:rsidRPr="006254F5">
        <w:rPr>
          <w:rFonts w:eastAsia="Calibri"/>
          <w:sz w:val="28"/>
          <w:szCs w:val="22"/>
          <w:lang w:eastAsia="en-US"/>
        </w:rPr>
        <w:t xml:space="preserve"> собственности Карталинского городского поселения.</w:t>
      </w:r>
    </w:p>
    <w:p w14:paraId="63316824" w14:textId="4BDCD9B3" w:rsidR="006254F5" w:rsidRPr="006254F5" w:rsidRDefault="00AD2CB6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</w:t>
      </w:r>
      <w:r w:rsidR="006254F5" w:rsidRPr="006254F5">
        <w:rPr>
          <w:rFonts w:eastAsia="Calibri"/>
          <w:sz w:val="28"/>
          <w:szCs w:val="22"/>
          <w:lang w:eastAsia="en-US"/>
        </w:rPr>
        <w:t xml:space="preserve">. Реализация </w:t>
      </w:r>
      <w:r w:rsidR="00683D8C" w:rsidRPr="006254F5">
        <w:rPr>
          <w:rFonts w:eastAsia="Calibri"/>
          <w:sz w:val="28"/>
          <w:szCs w:val="22"/>
          <w:lang w:eastAsia="en-US"/>
        </w:rPr>
        <w:t xml:space="preserve">подпрограммы </w:t>
      </w:r>
      <w:r w:rsidR="006254F5" w:rsidRPr="006254F5">
        <w:rPr>
          <w:rFonts w:eastAsia="Calibri"/>
          <w:sz w:val="28"/>
          <w:szCs w:val="22"/>
          <w:lang w:eastAsia="en-US"/>
        </w:rPr>
        <w:t xml:space="preserve">запланирована </w:t>
      </w:r>
      <w:r w:rsidR="006254F5" w:rsidRPr="00F74672">
        <w:rPr>
          <w:rFonts w:eastAsia="Calibri"/>
          <w:sz w:val="28"/>
          <w:szCs w:val="22"/>
          <w:lang w:eastAsia="en-US"/>
        </w:rPr>
        <w:t>на 20</w:t>
      </w:r>
      <w:r w:rsidR="00C13756" w:rsidRPr="00F74672">
        <w:rPr>
          <w:rFonts w:eastAsia="Calibri"/>
          <w:sz w:val="28"/>
          <w:szCs w:val="22"/>
          <w:lang w:eastAsia="en-US"/>
        </w:rPr>
        <w:t>2</w:t>
      </w:r>
      <w:r w:rsidR="00D758F5" w:rsidRPr="00F74672">
        <w:rPr>
          <w:rFonts w:eastAsia="Calibri"/>
          <w:sz w:val="28"/>
          <w:szCs w:val="22"/>
          <w:lang w:eastAsia="en-US"/>
        </w:rPr>
        <w:t>4</w:t>
      </w:r>
      <w:r w:rsidR="0089519C" w:rsidRPr="00F74672">
        <w:rPr>
          <w:rFonts w:eastAsia="Calibri"/>
          <w:sz w:val="28"/>
          <w:szCs w:val="22"/>
          <w:lang w:eastAsia="en-US"/>
        </w:rPr>
        <w:t>-</w:t>
      </w:r>
      <w:r w:rsidR="006254F5" w:rsidRPr="00F74672">
        <w:rPr>
          <w:rFonts w:eastAsia="Calibri"/>
          <w:sz w:val="28"/>
          <w:szCs w:val="22"/>
          <w:lang w:eastAsia="en-US"/>
        </w:rPr>
        <w:t>20</w:t>
      </w:r>
      <w:r w:rsidR="00C13756" w:rsidRPr="00F74672">
        <w:rPr>
          <w:rFonts w:eastAsia="Calibri"/>
          <w:sz w:val="28"/>
          <w:szCs w:val="22"/>
          <w:lang w:eastAsia="en-US"/>
        </w:rPr>
        <w:t>2</w:t>
      </w:r>
      <w:r w:rsidR="00D758F5" w:rsidRPr="00F74672">
        <w:rPr>
          <w:rFonts w:eastAsia="Calibri"/>
          <w:sz w:val="28"/>
          <w:szCs w:val="22"/>
          <w:lang w:eastAsia="en-US"/>
        </w:rPr>
        <w:t>6</w:t>
      </w:r>
      <w:r w:rsidR="006254F5" w:rsidRPr="00F74672">
        <w:rPr>
          <w:rFonts w:eastAsia="Calibri"/>
          <w:sz w:val="28"/>
          <w:szCs w:val="22"/>
          <w:lang w:eastAsia="en-US"/>
        </w:rPr>
        <w:t xml:space="preserve"> годы без разбивки на этапы.</w:t>
      </w:r>
    </w:p>
    <w:p w14:paraId="1F11F7EF" w14:textId="23D7AE38"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4435EA5" w14:textId="77777777" w:rsidR="00FB1AF7" w:rsidRDefault="00FB1AF7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F61552F" w14:textId="77777777" w:rsid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III. Целевые индикаторы достижения целей </w:t>
      </w:r>
    </w:p>
    <w:p w14:paraId="240D98E2" w14:textId="77777777" w:rsid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и решения задач,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 xml:space="preserve">основные ожидаемые </w:t>
      </w:r>
    </w:p>
    <w:p w14:paraId="38AEE168" w14:textId="77777777" w:rsidR="006254F5" w:rsidRP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конечные результаты</w:t>
      </w:r>
      <w:r w:rsidR="00A11B90">
        <w:rPr>
          <w:rFonts w:eastAsia="Calibri"/>
          <w:sz w:val="28"/>
          <w:szCs w:val="22"/>
          <w:lang w:eastAsia="en-US"/>
        </w:rPr>
        <w:t xml:space="preserve"> </w:t>
      </w:r>
      <w:r w:rsidR="00F90552">
        <w:rPr>
          <w:rFonts w:eastAsia="Calibri"/>
          <w:sz w:val="28"/>
          <w:szCs w:val="22"/>
          <w:lang w:eastAsia="en-US"/>
        </w:rPr>
        <w:t>подпрограммы</w:t>
      </w:r>
    </w:p>
    <w:p w14:paraId="280A1B50" w14:textId="77777777"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6C69F4F" w14:textId="77777777" w:rsidR="006254F5" w:rsidRP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CDA6BF9" w14:textId="06EF7510" w:rsidR="006254F5" w:rsidRPr="006254F5" w:rsidRDefault="00AD2CB6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6254F5" w:rsidRPr="006254F5">
        <w:rPr>
          <w:rFonts w:eastAsia="Calibri"/>
          <w:sz w:val="28"/>
          <w:szCs w:val="22"/>
          <w:lang w:eastAsia="en-US"/>
        </w:rPr>
        <w:t xml:space="preserve">. По итогам реализации мероприятий </w:t>
      </w:r>
      <w:r w:rsidR="00F90552" w:rsidRPr="006254F5">
        <w:rPr>
          <w:rFonts w:eastAsia="Calibri"/>
          <w:sz w:val="28"/>
          <w:szCs w:val="22"/>
          <w:lang w:eastAsia="en-US"/>
        </w:rPr>
        <w:t xml:space="preserve">подпрограммы </w:t>
      </w:r>
      <w:r w:rsidR="006254F5" w:rsidRPr="006254F5">
        <w:rPr>
          <w:rFonts w:eastAsia="Calibri"/>
          <w:sz w:val="28"/>
          <w:szCs w:val="22"/>
          <w:lang w:eastAsia="en-US"/>
        </w:rPr>
        <w:t xml:space="preserve">планируется достижение целевых (индикативных) показателей, изложенных </w:t>
      </w:r>
      <w:r>
        <w:rPr>
          <w:rFonts w:eastAsia="Calibri"/>
          <w:sz w:val="28"/>
          <w:szCs w:val="22"/>
          <w:lang w:eastAsia="en-US"/>
        </w:rPr>
        <w:t xml:space="preserve">                                </w:t>
      </w:r>
      <w:r w:rsidR="006254F5" w:rsidRPr="006254F5">
        <w:rPr>
          <w:rFonts w:eastAsia="Calibri"/>
          <w:sz w:val="28"/>
          <w:szCs w:val="22"/>
          <w:lang w:eastAsia="en-US"/>
        </w:rPr>
        <w:t xml:space="preserve">в </w:t>
      </w:r>
      <w:r w:rsidR="00A11B90" w:rsidRPr="006254F5">
        <w:rPr>
          <w:rFonts w:eastAsia="Calibri"/>
          <w:sz w:val="28"/>
          <w:szCs w:val="22"/>
          <w:lang w:eastAsia="en-US"/>
        </w:rPr>
        <w:t xml:space="preserve">приложении </w:t>
      </w:r>
      <w:r w:rsidR="006254F5" w:rsidRPr="006254F5">
        <w:rPr>
          <w:rFonts w:eastAsia="Calibri"/>
          <w:sz w:val="28"/>
          <w:szCs w:val="22"/>
          <w:lang w:eastAsia="en-US"/>
        </w:rPr>
        <w:t>1</w:t>
      </w:r>
      <w:r w:rsidR="00A11B90">
        <w:rPr>
          <w:rFonts w:eastAsia="Calibri"/>
          <w:sz w:val="28"/>
          <w:szCs w:val="22"/>
          <w:lang w:eastAsia="en-US"/>
        </w:rPr>
        <w:t xml:space="preserve"> к</w:t>
      </w:r>
      <w:r w:rsidR="006254F5" w:rsidRPr="006254F5">
        <w:rPr>
          <w:rFonts w:eastAsia="Calibri"/>
          <w:sz w:val="28"/>
          <w:szCs w:val="22"/>
          <w:lang w:eastAsia="en-US"/>
        </w:rPr>
        <w:t xml:space="preserve"> настоящей </w:t>
      </w:r>
      <w:r w:rsidR="00F90552" w:rsidRPr="006254F5">
        <w:rPr>
          <w:rFonts w:eastAsia="Calibri"/>
          <w:sz w:val="28"/>
          <w:szCs w:val="22"/>
          <w:lang w:eastAsia="en-US"/>
        </w:rPr>
        <w:t>подпрограмм</w:t>
      </w:r>
      <w:r w:rsidR="00F90552">
        <w:rPr>
          <w:rFonts w:eastAsia="Calibri"/>
          <w:sz w:val="28"/>
          <w:szCs w:val="22"/>
          <w:lang w:eastAsia="en-US"/>
        </w:rPr>
        <w:t>е</w:t>
      </w:r>
      <w:r w:rsidR="006254F5" w:rsidRPr="006254F5">
        <w:rPr>
          <w:rFonts w:eastAsia="Calibri"/>
          <w:sz w:val="28"/>
          <w:szCs w:val="22"/>
          <w:lang w:eastAsia="en-US"/>
        </w:rPr>
        <w:t>.</w:t>
      </w:r>
    </w:p>
    <w:p w14:paraId="526CF3DE" w14:textId="77777777" w:rsidR="00544895" w:rsidRDefault="0054489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109F5170" w14:textId="77777777" w:rsidR="00BE0BD4" w:rsidRDefault="00BE0BD4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393D34B5" w14:textId="77777777" w:rsid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IV. Обобщённая характеристика </w:t>
      </w:r>
    </w:p>
    <w:p w14:paraId="7C1BE2E9" w14:textId="77777777" w:rsidR="006254F5" w:rsidRP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мероприятий </w:t>
      </w:r>
      <w:r w:rsidR="00F90552" w:rsidRPr="006254F5">
        <w:rPr>
          <w:rFonts w:eastAsia="Calibri"/>
          <w:sz w:val="28"/>
          <w:szCs w:val="22"/>
          <w:lang w:eastAsia="en-US"/>
        </w:rPr>
        <w:t>подпрограммы</w:t>
      </w:r>
    </w:p>
    <w:p w14:paraId="54DCF8B5" w14:textId="77777777"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ED89027" w14:textId="77777777" w:rsidR="00BE0BD4" w:rsidRDefault="00BE0BD4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64C6DD6" w14:textId="784AE6F8" w:rsidR="006254F5" w:rsidRPr="006254F5" w:rsidRDefault="00B30E88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6254F5" w:rsidRPr="006254F5">
        <w:rPr>
          <w:rFonts w:eastAsia="Calibri"/>
          <w:sz w:val="28"/>
          <w:szCs w:val="22"/>
          <w:lang w:eastAsia="en-US"/>
        </w:rPr>
        <w:t>. Подпрограммой предусматривается реализация системы мероприятий по двум основным направлениям:</w:t>
      </w:r>
    </w:p>
    <w:p w14:paraId="2D1E84E2" w14:textId="77777777"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1) обеспечение противопожарной защиты поселения и объектов муниципальной   собственности;</w:t>
      </w:r>
    </w:p>
    <w:p w14:paraId="06DC994A" w14:textId="77777777" w:rsidR="006254F5" w:rsidRP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2) информационное </w:t>
      </w:r>
      <w:proofErr w:type="gramStart"/>
      <w:r w:rsidRPr="006254F5">
        <w:rPr>
          <w:rFonts w:eastAsia="Calibri"/>
          <w:sz w:val="28"/>
          <w:szCs w:val="22"/>
          <w:lang w:eastAsia="en-US"/>
        </w:rPr>
        <w:t>обеспечение  в</w:t>
      </w:r>
      <w:proofErr w:type="gramEnd"/>
      <w:r w:rsidRPr="006254F5">
        <w:rPr>
          <w:rFonts w:eastAsia="Calibri"/>
          <w:sz w:val="28"/>
          <w:szCs w:val="22"/>
          <w:lang w:eastAsia="en-US"/>
        </w:rPr>
        <w:t xml:space="preserve"> области пожарной безопасности, противопожарная  пропаганда  и обучение мерам пожарной  безопасности.</w:t>
      </w:r>
    </w:p>
    <w:p w14:paraId="5F5A7B52" w14:textId="73588512" w:rsidR="006254F5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ab/>
      </w:r>
    </w:p>
    <w:p w14:paraId="163D2332" w14:textId="77777777" w:rsidR="00BE0BD4" w:rsidRPr="006254F5" w:rsidRDefault="00BE0BD4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D39DCD2" w14:textId="77777777" w:rsid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>V.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254F5">
        <w:rPr>
          <w:rFonts w:eastAsia="Calibri"/>
          <w:sz w:val="28"/>
          <w:szCs w:val="22"/>
          <w:lang w:eastAsia="en-US"/>
        </w:rPr>
        <w:t xml:space="preserve"> Обоснование объёма финансовых ресурсов, </w:t>
      </w:r>
    </w:p>
    <w:p w14:paraId="1FD92A93" w14:textId="77777777" w:rsidR="006254F5" w:rsidRPr="006254F5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6254F5">
        <w:rPr>
          <w:rFonts w:eastAsia="Calibri"/>
          <w:sz w:val="28"/>
          <w:szCs w:val="22"/>
          <w:lang w:eastAsia="en-US"/>
        </w:rPr>
        <w:t xml:space="preserve">необходимых для </w:t>
      </w:r>
      <w:proofErr w:type="gramStart"/>
      <w:r w:rsidRPr="006254F5">
        <w:rPr>
          <w:rFonts w:eastAsia="Calibri"/>
          <w:sz w:val="28"/>
          <w:szCs w:val="22"/>
          <w:lang w:eastAsia="en-US"/>
        </w:rPr>
        <w:t xml:space="preserve">реализации  </w:t>
      </w:r>
      <w:r w:rsidR="00F90552" w:rsidRPr="006254F5">
        <w:rPr>
          <w:rFonts w:eastAsia="Calibri"/>
          <w:sz w:val="28"/>
          <w:szCs w:val="22"/>
          <w:lang w:eastAsia="en-US"/>
        </w:rPr>
        <w:t>подпрограммы</w:t>
      </w:r>
      <w:proofErr w:type="gramEnd"/>
    </w:p>
    <w:p w14:paraId="4C19BC52" w14:textId="77777777" w:rsidR="006254F5" w:rsidRDefault="006254F5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26175312" w14:textId="77777777" w:rsidR="00BE0BD4" w:rsidRPr="006254F5" w:rsidRDefault="00BE0BD4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125A7553" w14:textId="7A1397F3" w:rsidR="006254F5" w:rsidRPr="00F74672" w:rsidRDefault="00B30E88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6254F5" w:rsidRPr="00F74672">
        <w:rPr>
          <w:rFonts w:eastAsia="Calibri"/>
          <w:sz w:val="28"/>
          <w:szCs w:val="22"/>
          <w:lang w:eastAsia="en-US"/>
        </w:rPr>
        <w:t xml:space="preserve">. Общий объем финансирования </w:t>
      </w:r>
      <w:r w:rsidR="00F90552" w:rsidRPr="00F74672">
        <w:rPr>
          <w:rFonts w:eastAsia="Calibri"/>
          <w:sz w:val="28"/>
          <w:szCs w:val="22"/>
          <w:lang w:eastAsia="en-US"/>
        </w:rPr>
        <w:t xml:space="preserve">подпрограммы </w:t>
      </w:r>
      <w:proofErr w:type="gramStart"/>
      <w:r w:rsidR="006254F5" w:rsidRPr="00F74672">
        <w:rPr>
          <w:rFonts w:eastAsia="Calibri"/>
          <w:sz w:val="28"/>
          <w:szCs w:val="22"/>
          <w:lang w:eastAsia="en-US"/>
        </w:rPr>
        <w:t>на  20</w:t>
      </w:r>
      <w:r w:rsidR="00B11E85" w:rsidRPr="00F74672">
        <w:rPr>
          <w:rFonts w:eastAsia="Calibri"/>
          <w:sz w:val="28"/>
          <w:szCs w:val="22"/>
          <w:lang w:eastAsia="en-US"/>
        </w:rPr>
        <w:t>2</w:t>
      </w:r>
      <w:r w:rsidR="000745B5" w:rsidRPr="00F74672">
        <w:rPr>
          <w:rFonts w:eastAsia="Calibri"/>
          <w:sz w:val="28"/>
          <w:szCs w:val="22"/>
          <w:lang w:eastAsia="en-US"/>
        </w:rPr>
        <w:t>4</w:t>
      </w:r>
      <w:proofErr w:type="gramEnd"/>
      <w:r w:rsidR="006254F5" w:rsidRPr="00F74672">
        <w:rPr>
          <w:rFonts w:eastAsia="Calibri"/>
          <w:sz w:val="28"/>
          <w:szCs w:val="22"/>
          <w:lang w:eastAsia="en-US"/>
        </w:rPr>
        <w:t>-20</w:t>
      </w:r>
      <w:r w:rsidR="00B11E85" w:rsidRPr="00F74672">
        <w:rPr>
          <w:rFonts w:eastAsia="Calibri"/>
          <w:sz w:val="28"/>
          <w:szCs w:val="22"/>
          <w:lang w:eastAsia="en-US"/>
        </w:rPr>
        <w:t>2</w:t>
      </w:r>
      <w:r w:rsidR="000745B5" w:rsidRPr="00F74672">
        <w:rPr>
          <w:rFonts w:eastAsia="Calibri"/>
          <w:sz w:val="28"/>
          <w:szCs w:val="22"/>
          <w:lang w:eastAsia="en-US"/>
        </w:rPr>
        <w:t>6</w:t>
      </w:r>
      <w:r w:rsidR="006254F5" w:rsidRPr="00F74672">
        <w:rPr>
          <w:rFonts w:eastAsia="Calibri"/>
          <w:sz w:val="28"/>
          <w:szCs w:val="22"/>
          <w:lang w:eastAsia="en-US"/>
        </w:rPr>
        <w:t xml:space="preserve"> годы составит </w:t>
      </w:r>
      <w:r w:rsidR="000745B5" w:rsidRPr="00F74672">
        <w:rPr>
          <w:rFonts w:eastAsia="Calibri"/>
          <w:sz w:val="28"/>
          <w:szCs w:val="22"/>
          <w:lang w:eastAsia="en-US"/>
        </w:rPr>
        <w:t>3</w:t>
      </w:r>
      <w:r w:rsidR="00D758F5" w:rsidRPr="00F74672">
        <w:rPr>
          <w:rFonts w:eastAsia="Calibri"/>
          <w:sz w:val="28"/>
          <w:szCs w:val="22"/>
          <w:lang w:eastAsia="en-US"/>
        </w:rPr>
        <w:t xml:space="preserve"> </w:t>
      </w:r>
      <w:r w:rsidR="000745B5" w:rsidRPr="00F74672">
        <w:rPr>
          <w:rFonts w:eastAsia="Calibri"/>
          <w:sz w:val="28"/>
          <w:szCs w:val="22"/>
          <w:lang w:eastAsia="en-US"/>
        </w:rPr>
        <w:t>765</w:t>
      </w:r>
      <w:r w:rsidR="00AA7568" w:rsidRPr="00F74672">
        <w:rPr>
          <w:rFonts w:eastAsia="Calibri"/>
          <w:sz w:val="28"/>
          <w:szCs w:val="22"/>
          <w:lang w:eastAsia="en-US"/>
        </w:rPr>
        <w:t>,00</w:t>
      </w:r>
      <w:r w:rsidR="006254F5" w:rsidRPr="00F74672">
        <w:rPr>
          <w:rFonts w:eastAsia="Calibri"/>
          <w:sz w:val="28"/>
          <w:szCs w:val="22"/>
          <w:lang w:eastAsia="en-US"/>
        </w:rPr>
        <w:t xml:space="preserve"> тыс. рублей, в том числе по годам:</w:t>
      </w:r>
    </w:p>
    <w:p w14:paraId="3353BB55" w14:textId="2F72FC95" w:rsidR="0057159B" w:rsidRPr="00F74672" w:rsidRDefault="0057159B" w:rsidP="0057159B">
      <w:pPr>
        <w:suppressAutoHyphens w:val="0"/>
        <w:ind w:left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202</w:t>
      </w:r>
      <w:r w:rsidR="000745B5" w:rsidRPr="00F74672">
        <w:rPr>
          <w:rFonts w:eastAsia="Calibri"/>
          <w:sz w:val="28"/>
          <w:szCs w:val="22"/>
          <w:lang w:eastAsia="en-US"/>
        </w:rPr>
        <w:t>4</w:t>
      </w:r>
      <w:r w:rsidRPr="00F74672">
        <w:rPr>
          <w:rFonts w:eastAsia="Calibri"/>
          <w:sz w:val="28"/>
          <w:szCs w:val="22"/>
          <w:lang w:eastAsia="en-US"/>
        </w:rPr>
        <w:t xml:space="preserve"> год – </w:t>
      </w:r>
      <w:bookmarkStart w:id="6" w:name="_Hlk159503845"/>
      <w:r w:rsidR="000745B5" w:rsidRPr="00F74672">
        <w:rPr>
          <w:rFonts w:eastAsia="Calibri"/>
          <w:sz w:val="28"/>
          <w:szCs w:val="22"/>
          <w:lang w:eastAsia="en-US"/>
        </w:rPr>
        <w:t>1</w:t>
      </w:r>
      <w:r w:rsidR="00D758F5" w:rsidRPr="00F74672">
        <w:rPr>
          <w:rFonts w:eastAsia="Calibri"/>
          <w:sz w:val="28"/>
          <w:szCs w:val="22"/>
          <w:lang w:eastAsia="en-US"/>
        </w:rPr>
        <w:t xml:space="preserve"> </w:t>
      </w:r>
      <w:r w:rsidR="000745B5" w:rsidRPr="00F74672">
        <w:rPr>
          <w:rFonts w:eastAsia="Calibri"/>
          <w:sz w:val="28"/>
          <w:szCs w:val="22"/>
          <w:lang w:eastAsia="en-US"/>
        </w:rPr>
        <w:t>255,00</w:t>
      </w:r>
      <w:bookmarkEnd w:id="6"/>
      <w:r w:rsidRPr="00F74672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2E467EFA" w14:textId="6950A4E9" w:rsidR="0057159B" w:rsidRPr="00F74672" w:rsidRDefault="0057159B" w:rsidP="0057159B">
      <w:pPr>
        <w:suppressAutoHyphens w:val="0"/>
        <w:ind w:left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202</w:t>
      </w:r>
      <w:r w:rsidR="000745B5" w:rsidRPr="00F74672">
        <w:rPr>
          <w:rFonts w:eastAsia="Calibri"/>
          <w:sz w:val="28"/>
          <w:szCs w:val="22"/>
          <w:lang w:eastAsia="en-US"/>
        </w:rPr>
        <w:t>5</w:t>
      </w:r>
      <w:r w:rsidRPr="00F74672">
        <w:rPr>
          <w:rFonts w:eastAsia="Calibri"/>
          <w:sz w:val="28"/>
          <w:szCs w:val="22"/>
          <w:lang w:eastAsia="en-US"/>
        </w:rPr>
        <w:t xml:space="preserve"> год – </w:t>
      </w:r>
      <w:r w:rsidR="000745B5" w:rsidRPr="00F74672">
        <w:rPr>
          <w:rFonts w:eastAsia="Calibri"/>
          <w:sz w:val="28"/>
          <w:szCs w:val="22"/>
          <w:lang w:eastAsia="en-US"/>
        </w:rPr>
        <w:t>1</w:t>
      </w:r>
      <w:r w:rsidR="00D758F5" w:rsidRPr="00F74672">
        <w:rPr>
          <w:rFonts w:eastAsia="Calibri"/>
          <w:sz w:val="28"/>
          <w:szCs w:val="22"/>
          <w:lang w:eastAsia="en-US"/>
        </w:rPr>
        <w:t xml:space="preserve"> </w:t>
      </w:r>
      <w:r w:rsidR="000745B5" w:rsidRPr="00F74672">
        <w:rPr>
          <w:rFonts w:eastAsia="Calibri"/>
          <w:sz w:val="28"/>
          <w:szCs w:val="22"/>
          <w:lang w:eastAsia="en-US"/>
        </w:rPr>
        <w:t>255,00</w:t>
      </w:r>
      <w:r w:rsidRPr="00F74672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61820127" w14:textId="55D3751B" w:rsidR="0057159B" w:rsidRPr="00F74672" w:rsidRDefault="0057159B" w:rsidP="0057159B">
      <w:pPr>
        <w:suppressAutoHyphens w:val="0"/>
        <w:ind w:left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lastRenderedPageBreak/>
        <w:t>202</w:t>
      </w:r>
      <w:r w:rsidR="000745B5" w:rsidRPr="00F74672">
        <w:rPr>
          <w:rFonts w:eastAsia="Calibri"/>
          <w:sz w:val="28"/>
          <w:szCs w:val="22"/>
          <w:lang w:eastAsia="en-US"/>
        </w:rPr>
        <w:t>6</w:t>
      </w:r>
      <w:r w:rsidRPr="00F74672">
        <w:rPr>
          <w:rFonts w:eastAsia="Calibri"/>
          <w:sz w:val="28"/>
          <w:szCs w:val="22"/>
          <w:lang w:eastAsia="en-US"/>
        </w:rPr>
        <w:t xml:space="preserve"> год – </w:t>
      </w:r>
      <w:r w:rsidR="000745B5" w:rsidRPr="00F74672">
        <w:rPr>
          <w:rFonts w:eastAsia="Calibri"/>
          <w:sz w:val="28"/>
          <w:szCs w:val="22"/>
          <w:lang w:eastAsia="en-US"/>
        </w:rPr>
        <w:t>1</w:t>
      </w:r>
      <w:r w:rsidR="00D758F5" w:rsidRPr="00F74672">
        <w:rPr>
          <w:rFonts w:eastAsia="Calibri"/>
          <w:sz w:val="28"/>
          <w:szCs w:val="22"/>
          <w:lang w:eastAsia="en-US"/>
        </w:rPr>
        <w:t xml:space="preserve"> </w:t>
      </w:r>
      <w:r w:rsidR="000745B5" w:rsidRPr="00F74672">
        <w:rPr>
          <w:rFonts w:eastAsia="Calibri"/>
          <w:sz w:val="28"/>
          <w:szCs w:val="22"/>
          <w:lang w:eastAsia="en-US"/>
        </w:rPr>
        <w:t>255,00</w:t>
      </w:r>
      <w:r w:rsidRPr="00F74672">
        <w:rPr>
          <w:rFonts w:eastAsia="Calibri"/>
          <w:sz w:val="28"/>
          <w:szCs w:val="22"/>
          <w:lang w:eastAsia="en-US"/>
        </w:rPr>
        <w:t xml:space="preserve"> тыс. рублей.</w:t>
      </w:r>
    </w:p>
    <w:p w14:paraId="5373282F" w14:textId="47A6144B" w:rsidR="006254F5" w:rsidRPr="00F74672" w:rsidRDefault="007C7EE6" w:rsidP="006254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</w:t>
      </w:r>
      <w:r w:rsidR="00B30E88">
        <w:rPr>
          <w:rFonts w:eastAsia="Calibri"/>
          <w:sz w:val="28"/>
          <w:szCs w:val="22"/>
          <w:lang w:eastAsia="en-US"/>
        </w:rPr>
        <w:t>1</w:t>
      </w:r>
      <w:r w:rsidR="0089519C" w:rsidRPr="00F74672">
        <w:rPr>
          <w:rFonts w:eastAsia="Calibri"/>
          <w:sz w:val="28"/>
          <w:szCs w:val="22"/>
          <w:lang w:eastAsia="en-US"/>
        </w:rPr>
        <w:t xml:space="preserve">. </w:t>
      </w:r>
      <w:r w:rsidR="006254F5" w:rsidRPr="00F74672">
        <w:rPr>
          <w:rFonts w:eastAsia="Calibri"/>
          <w:sz w:val="28"/>
          <w:szCs w:val="22"/>
          <w:lang w:eastAsia="en-US"/>
        </w:rPr>
        <w:t xml:space="preserve">Реализация мероприятий </w:t>
      </w:r>
      <w:r w:rsidR="00F90552" w:rsidRPr="00F74672">
        <w:rPr>
          <w:rFonts w:eastAsia="Calibri"/>
          <w:sz w:val="28"/>
          <w:szCs w:val="22"/>
          <w:lang w:eastAsia="en-US"/>
        </w:rPr>
        <w:t xml:space="preserve">подпрограммы </w:t>
      </w:r>
      <w:r w:rsidR="006254F5" w:rsidRPr="00F74672">
        <w:rPr>
          <w:rFonts w:eastAsia="Calibri"/>
          <w:sz w:val="28"/>
          <w:szCs w:val="22"/>
          <w:lang w:eastAsia="en-US"/>
        </w:rPr>
        <w:t xml:space="preserve">(приложение 2 к настоящей </w:t>
      </w:r>
      <w:r w:rsidR="00F90552" w:rsidRPr="00F74672">
        <w:rPr>
          <w:rFonts w:eastAsia="Calibri"/>
          <w:sz w:val="28"/>
          <w:szCs w:val="22"/>
          <w:lang w:eastAsia="en-US"/>
        </w:rPr>
        <w:t>подпрограмме</w:t>
      </w:r>
      <w:r w:rsidR="006254F5" w:rsidRPr="00F74672">
        <w:rPr>
          <w:rFonts w:eastAsia="Calibri"/>
          <w:sz w:val="28"/>
          <w:szCs w:val="22"/>
          <w:lang w:eastAsia="en-US"/>
        </w:rPr>
        <w:t>) осуществляется за счет иных межбюджетных трансфертов из бюджета Карталинского городского поселения.</w:t>
      </w:r>
    </w:p>
    <w:p w14:paraId="03D965F3" w14:textId="77777777" w:rsidR="006254F5" w:rsidRPr="00F74672" w:rsidRDefault="006254F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B1ACDAE" w14:textId="77777777" w:rsidR="00BE0BD4" w:rsidRPr="00F74672" w:rsidRDefault="00BE0BD4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5F55AC5" w14:textId="77777777" w:rsidR="006254F5" w:rsidRPr="00F74672" w:rsidRDefault="006254F5" w:rsidP="006254F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VI. Механизмы реализации </w:t>
      </w:r>
      <w:r w:rsidR="00F90552" w:rsidRPr="00F74672">
        <w:rPr>
          <w:rFonts w:eastAsia="Calibri"/>
          <w:sz w:val="28"/>
          <w:szCs w:val="22"/>
          <w:lang w:eastAsia="en-US"/>
        </w:rPr>
        <w:t>подпрограммы</w:t>
      </w:r>
    </w:p>
    <w:p w14:paraId="597A226B" w14:textId="77777777" w:rsidR="00544895" w:rsidRPr="00F74672" w:rsidRDefault="00544895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269020A" w14:textId="77777777" w:rsidR="00BE0BD4" w:rsidRPr="00F74672" w:rsidRDefault="00BE0BD4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D875357" w14:textId="5740048D" w:rsidR="006254F5" w:rsidRPr="00F74672" w:rsidRDefault="006254F5" w:rsidP="006254F5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</w:t>
      </w:r>
      <w:r w:rsidR="00B30E88">
        <w:rPr>
          <w:rFonts w:eastAsia="Calibri"/>
          <w:sz w:val="28"/>
          <w:szCs w:val="22"/>
          <w:lang w:eastAsia="en-US"/>
        </w:rPr>
        <w:t>2</w:t>
      </w:r>
      <w:r w:rsidRPr="00F74672">
        <w:rPr>
          <w:rFonts w:eastAsia="Calibri"/>
          <w:sz w:val="28"/>
          <w:szCs w:val="22"/>
          <w:lang w:eastAsia="en-US"/>
        </w:rPr>
        <w:t xml:space="preserve">. </w:t>
      </w:r>
      <w:r w:rsidR="000745B5" w:rsidRPr="00F74672">
        <w:rPr>
          <w:rFonts w:eastAsia="Calibri"/>
          <w:sz w:val="28"/>
          <w:szCs w:val="22"/>
          <w:lang w:eastAsia="en-US"/>
        </w:rPr>
        <w:t>Муниципальное казенное учреждение «Управление по делам гражданской обороны и чрезвычайным ситуациям Карталинского муниципального района» (далее именуется</w:t>
      </w:r>
      <w:r w:rsidR="0097293C">
        <w:rPr>
          <w:rFonts w:eastAsia="Calibri"/>
          <w:sz w:val="28"/>
          <w:szCs w:val="22"/>
          <w:lang w:eastAsia="en-US"/>
        </w:rPr>
        <w:t xml:space="preserve"> - </w:t>
      </w:r>
      <w:r w:rsidR="000745B5" w:rsidRPr="00F74672">
        <w:rPr>
          <w:rFonts w:eastAsia="Calibri"/>
          <w:sz w:val="28"/>
          <w:szCs w:val="22"/>
          <w:lang w:eastAsia="en-US"/>
        </w:rPr>
        <w:t>МКУ «Управление по делам</w:t>
      </w:r>
      <w:r w:rsidR="00B30E88">
        <w:rPr>
          <w:rFonts w:eastAsia="Calibri"/>
          <w:sz w:val="28"/>
          <w:szCs w:val="22"/>
          <w:lang w:eastAsia="en-US"/>
        </w:rPr>
        <w:t xml:space="preserve">             </w:t>
      </w:r>
      <w:r w:rsidR="000745B5" w:rsidRPr="00F74672">
        <w:rPr>
          <w:rFonts w:eastAsia="Calibri"/>
          <w:sz w:val="28"/>
          <w:szCs w:val="22"/>
          <w:lang w:eastAsia="en-US"/>
        </w:rPr>
        <w:t xml:space="preserve"> ГО и ЧС Карталинского района»</w:t>
      </w:r>
      <w:r w:rsidR="00E82BF3" w:rsidRPr="00F74672">
        <w:rPr>
          <w:rFonts w:eastAsia="Calibri"/>
          <w:sz w:val="28"/>
          <w:szCs w:val="22"/>
          <w:lang w:eastAsia="en-US"/>
        </w:rPr>
        <w:t>)</w:t>
      </w:r>
      <w:r w:rsidRPr="00F74672">
        <w:rPr>
          <w:rFonts w:eastAsia="Calibri"/>
          <w:sz w:val="28"/>
          <w:szCs w:val="22"/>
          <w:lang w:eastAsia="en-US"/>
        </w:rPr>
        <w:t xml:space="preserve"> осуществляет управление реализацией </w:t>
      </w:r>
      <w:r w:rsidR="00F90552" w:rsidRPr="00F74672">
        <w:rPr>
          <w:rFonts w:eastAsia="Calibri"/>
          <w:sz w:val="28"/>
          <w:szCs w:val="22"/>
          <w:lang w:eastAsia="en-US"/>
        </w:rPr>
        <w:t>подпрограммы</w:t>
      </w:r>
      <w:r w:rsidRPr="00F74672">
        <w:rPr>
          <w:rFonts w:eastAsia="Calibri"/>
          <w:sz w:val="28"/>
          <w:szCs w:val="22"/>
          <w:lang w:eastAsia="en-US"/>
        </w:rPr>
        <w:t>, отвечает за организацию и своевременное проведение мероприятий подпрограммы, эффективное использование выделяемых на её реализацию бюджетных средств.</w:t>
      </w:r>
    </w:p>
    <w:p w14:paraId="0B94FCBC" w14:textId="40D53683" w:rsidR="006254F5" w:rsidRPr="00F74672" w:rsidRDefault="006254F5" w:rsidP="006254F5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</w:t>
      </w:r>
      <w:r w:rsidR="00B30E88">
        <w:rPr>
          <w:rFonts w:eastAsia="Calibri"/>
          <w:sz w:val="28"/>
          <w:szCs w:val="22"/>
          <w:lang w:eastAsia="en-US"/>
        </w:rPr>
        <w:t>3</w:t>
      </w:r>
      <w:r w:rsidRPr="00F74672">
        <w:rPr>
          <w:rFonts w:eastAsia="Calibri"/>
          <w:sz w:val="28"/>
          <w:szCs w:val="22"/>
          <w:lang w:eastAsia="en-US"/>
        </w:rPr>
        <w:t xml:space="preserve">. При необходимости </w:t>
      </w:r>
      <w:r w:rsidR="00E82BF3" w:rsidRPr="00F74672">
        <w:rPr>
          <w:rFonts w:eastAsia="Calibri"/>
          <w:sz w:val="28"/>
          <w:szCs w:val="22"/>
          <w:lang w:eastAsia="en-US"/>
        </w:rPr>
        <w:t>МКУ «Управление по делам ГО и ЧС Карталинского района»</w:t>
      </w:r>
      <w:r w:rsidRPr="00F74672">
        <w:rPr>
          <w:rFonts w:eastAsia="Calibri"/>
          <w:sz w:val="28"/>
          <w:szCs w:val="22"/>
          <w:lang w:eastAsia="en-US"/>
        </w:rPr>
        <w:t xml:space="preserve"> вносит изменения и дополнения в </w:t>
      </w:r>
      <w:r w:rsidR="00F90552" w:rsidRPr="00F74672">
        <w:rPr>
          <w:rFonts w:eastAsia="Calibri"/>
          <w:sz w:val="28"/>
          <w:szCs w:val="22"/>
          <w:lang w:eastAsia="en-US"/>
        </w:rPr>
        <w:t xml:space="preserve">подпрограмму </w:t>
      </w:r>
      <w:r w:rsidRPr="00F74672">
        <w:rPr>
          <w:rFonts w:eastAsia="Calibri"/>
          <w:sz w:val="28"/>
          <w:szCs w:val="22"/>
          <w:lang w:eastAsia="en-US"/>
        </w:rPr>
        <w:t>в порядке, установленном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14:paraId="6DB080C0" w14:textId="6251C40E" w:rsidR="006254F5" w:rsidRPr="00F74672" w:rsidRDefault="006254F5" w:rsidP="006254F5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</w:t>
      </w:r>
      <w:r w:rsidR="00B30E88">
        <w:rPr>
          <w:rFonts w:eastAsia="Calibri"/>
          <w:sz w:val="28"/>
          <w:szCs w:val="22"/>
          <w:lang w:eastAsia="en-US"/>
        </w:rPr>
        <w:t>4</w:t>
      </w:r>
      <w:r w:rsidRPr="00F74672">
        <w:rPr>
          <w:rFonts w:eastAsia="Calibri"/>
          <w:sz w:val="28"/>
          <w:szCs w:val="22"/>
          <w:lang w:eastAsia="en-US"/>
        </w:rPr>
        <w:t xml:space="preserve">. Информация о ходе реализации мероприятий </w:t>
      </w:r>
      <w:r w:rsidR="00F90552" w:rsidRPr="00F74672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F74672">
        <w:rPr>
          <w:rFonts w:eastAsia="Calibri"/>
          <w:sz w:val="28"/>
          <w:szCs w:val="22"/>
          <w:lang w:eastAsia="en-US"/>
        </w:rPr>
        <w:t>подлежит освещению в средствах массовой информации.</w:t>
      </w:r>
    </w:p>
    <w:p w14:paraId="27483864" w14:textId="746B3884" w:rsidR="006254F5" w:rsidRPr="00F74672" w:rsidRDefault="006254F5" w:rsidP="006254F5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</w:t>
      </w:r>
      <w:r w:rsidR="00B30E88">
        <w:rPr>
          <w:rFonts w:eastAsia="Calibri"/>
          <w:sz w:val="28"/>
          <w:szCs w:val="22"/>
          <w:lang w:eastAsia="en-US"/>
        </w:rPr>
        <w:t>5</w:t>
      </w:r>
      <w:r w:rsidRPr="00F74672">
        <w:rPr>
          <w:rFonts w:eastAsia="Calibri"/>
          <w:sz w:val="28"/>
          <w:szCs w:val="22"/>
          <w:lang w:eastAsia="en-US"/>
        </w:rPr>
        <w:t xml:space="preserve">. Общий контроль за исполнением </w:t>
      </w:r>
      <w:r w:rsidR="00F90552" w:rsidRPr="00F74672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F74672">
        <w:rPr>
          <w:rFonts w:eastAsia="Calibri"/>
          <w:sz w:val="28"/>
          <w:szCs w:val="22"/>
          <w:lang w:eastAsia="en-US"/>
        </w:rPr>
        <w:t>осуществляется администрацией Карталинского муниципального района.</w:t>
      </w:r>
    </w:p>
    <w:p w14:paraId="18A82ADF" w14:textId="77777777" w:rsidR="00062074" w:rsidRPr="00F74672" w:rsidRDefault="00062074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062074" w:rsidRPr="00F74672" w:rsidSect="002A0298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14:paraId="06817EFD" w14:textId="726CE00F" w:rsidR="009B49BE" w:rsidRPr="00F74672" w:rsidRDefault="009B49BE" w:rsidP="009B49B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bookmarkStart w:id="7" w:name="_Hlk160012414"/>
      <w:r w:rsidRPr="00F74672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14:paraId="30F15873" w14:textId="77777777" w:rsidR="009B49BE" w:rsidRPr="00F74672" w:rsidRDefault="009B49BE" w:rsidP="009B49B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к подпрограмме «Национальная</w:t>
      </w:r>
    </w:p>
    <w:p w14:paraId="35DAF185" w14:textId="77777777" w:rsidR="009B49BE" w:rsidRPr="00F74672" w:rsidRDefault="009B49BE" w:rsidP="009B49B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безопасность и правоохранительная</w:t>
      </w:r>
    </w:p>
    <w:p w14:paraId="2B704892" w14:textId="77777777" w:rsidR="006254F5" w:rsidRPr="00F74672" w:rsidRDefault="009B49BE" w:rsidP="009B49BE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деятельность»</w:t>
      </w:r>
    </w:p>
    <w:p w14:paraId="0D9CC6EF" w14:textId="50641285" w:rsidR="009B49BE" w:rsidRDefault="009B49BE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A2747D1" w14:textId="77777777" w:rsidR="00B30E88" w:rsidRPr="00F74672" w:rsidRDefault="00B30E88" w:rsidP="006254F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28873A6" w14:textId="77777777" w:rsidR="009B49BE" w:rsidRPr="00F74672" w:rsidRDefault="009B49BE" w:rsidP="009B49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Перечень целевых индикаторов подпрограммы</w:t>
      </w:r>
    </w:p>
    <w:p w14:paraId="57C98351" w14:textId="3FFAEC0D" w:rsidR="009B49BE" w:rsidRDefault="009B49BE" w:rsidP="009B49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«Национальная безопасность и правоохранительная деятельность»</w:t>
      </w:r>
    </w:p>
    <w:p w14:paraId="183E815F" w14:textId="77777777" w:rsidR="00B30E88" w:rsidRPr="00F74672" w:rsidRDefault="00B30E88" w:rsidP="009B49BE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68BF965C" w14:textId="77777777" w:rsidR="009B49BE" w:rsidRPr="00F74672" w:rsidRDefault="009B49BE" w:rsidP="009B49B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5637"/>
        <w:gridCol w:w="3025"/>
        <w:gridCol w:w="1471"/>
        <w:gridCol w:w="974"/>
        <w:gridCol w:w="974"/>
        <w:gridCol w:w="942"/>
        <w:gridCol w:w="942"/>
      </w:tblGrid>
      <w:tr w:rsidR="00E82BF3" w:rsidRPr="00B53666" w14:paraId="7D017956" w14:textId="77777777" w:rsidTr="006B63DD">
        <w:trPr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42C2" w14:textId="77777777" w:rsidR="00E82BF3" w:rsidRPr="00B53666" w:rsidRDefault="00E82BF3" w:rsidP="009B49B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№</w:t>
            </w:r>
          </w:p>
          <w:p w14:paraId="0725BF35" w14:textId="77777777" w:rsidR="00E82BF3" w:rsidRPr="00B53666" w:rsidRDefault="00E82BF3" w:rsidP="009B49B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069B" w14:textId="77777777" w:rsidR="00E82BF3" w:rsidRPr="00B53666" w:rsidRDefault="00E82BF3" w:rsidP="009B49B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Наименование целевого индикатора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E33F3" w14:textId="53E44561" w:rsidR="00E82BF3" w:rsidRPr="00B53666" w:rsidRDefault="00E82BF3" w:rsidP="009B49B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5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448B" w14:textId="502B796D" w:rsidR="00E82BF3" w:rsidRPr="00B53666" w:rsidRDefault="00E82BF3" w:rsidP="009B49B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Значения целевого индикатора</w:t>
            </w:r>
          </w:p>
        </w:tc>
      </w:tr>
      <w:tr w:rsidR="00E82BF3" w:rsidRPr="00B53666" w14:paraId="26C01724" w14:textId="77777777" w:rsidTr="006B63DD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C75D" w14:textId="77777777" w:rsidR="00E82BF3" w:rsidRPr="00B53666" w:rsidRDefault="00E82BF3" w:rsidP="009B49B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FCA6" w14:textId="77777777" w:rsidR="00E82BF3" w:rsidRPr="00B53666" w:rsidRDefault="00E82BF3" w:rsidP="009B49B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782E" w14:textId="77777777" w:rsidR="00E82BF3" w:rsidRPr="00B53666" w:rsidRDefault="00E82BF3" w:rsidP="009B49B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392E" w14:textId="1D7BB397" w:rsidR="00E82BF3" w:rsidRPr="00B53666" w:rsidRDefault="00E82BF3" w:rsidP="009B49B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817D" w14:textId="1E487CB3" w:rsidR="00E82BF3" w:rsidRPr="00B53666" w:rsidRDefault="00E82BF3" w:rsidP="00FE092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61D7" w14:textId="252B6CA8" w:rsidR="00E82BF3" w:rsidRPr="00B53666" w:rsidRDefault="00E82BF3" w:rsidP="00FE092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4F3E" w14:textId="6D5D4633" w:rsidR="00E82BF3" w:rsidRPr="00B53666" w:rsidRDefault="00E82BF3" w:rsidP="00FE092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2025</w:t>
            </w:r>
          </w:p>
          <w:p w14:paraId="3BC1EB12" w14:textId="77777777" w:rsidR="00E82BF3" w:rsidRPr="00B53666" w:rsidRDefault="00E82BF3" w:rsidP="00FE092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DA72" w14:textId="763829B2" w:rsidR="00E82BF3" w:rsidRPr="00B53666" w:rsidRDefault="00E82BF3" w:rsidP="00FE092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2026 год</w:t>
            </w:r>
          </w:p>
        </w:tc>
      </w:tr>
      <w:tr w:rsidR="00E82BF3" w:rsidRPr="00B53666" w14:paraId="6CD0C17C" w14:textId="77777777" w:rsidTr="006B63DD">
        <w:trPr>
          <w:trHeight w:val="5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7DBF" w14:textId="77777777" w:rsidR="00E82BF3" w:rsidRPr="00B53666" w:rsidRDefault="00E82BF3" w:rsidP="009B49B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CEAC" w14:textId="77777777" w:rsidR="00E82BF3" w:rsidRPr="00B53666" w:rsidRDefault="00E82BF3" w:rsidP="00546B57">
            <w:r w:rsidRPr="00B53666">
              <w:t>Поставка пожарных гидрантов и их монтаж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4384" w14:textId="434E38E2" w:rsidR="00E82BF3" w:rsidRPr="00B53666" w:rsidRDefault="00E82BF3" w:rsidP="0072364F">
            <w:r w:rsidRPr="00B53666">
              <w:t>Фактически поставлено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606E" w14:textId="77777777" w:rsidR="00E82BF3" w:rsidRPr="00B53666" w:rsidRDefault="00E82BF3" w:rsidP="00EC7965">
            <w:pPr>
              <w:jc w:val="center"/>
            </w:pPr>
            <w:r w:rsidRPr="00B53666">
              <w:t>шт.</w:t>
            </w:r>
          </w:p>
          <w:p w14:paraId="693D5E7E" w14:textId="30F5DA67" w:rsidR="00B30E88" w:rsidRPr="00B53666" w:rsidRDefault="00B30E88" w:rsidP="00EC796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08F2" w14:textId="12FEAD5F" w:rsidR="00E82BF3" w:rsidRPr="00B53666" w:rsidRDefault="00E82BF3" w:rsidP="00EC7965">
            <w:pPr>
              <w:jc w:val="center"/>
            </w:pPr>
            <w:r w:rsidRPr="00B53666"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31D0" w14:textId="747AF6B8" w:rsidR="00E82BF3" w:rsidRPr="00B53666" w:rsidRDefault="00E82BF3" w:rsidP="00EC7965">
            <w:pPr>
              <w:jc w:val="center"/>
            </w:pPr>
            <w:r w:rsidRPr="00B53666"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C2D1" w14:textId="4420729B" w:rsidR="00E82BF3" w:rsidRPr="00B53666" w:rsidRDefault="00E82BF3" w:rsidP="00EC7965">
            <w:pPr>
              <w:jc w:val="center"/>
            </w:pPr>
            <w:r w:rsidRPr="00B53666"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A5FD" w14:textId="54168EF7" w:rsidR="00E82BF3" w:rsidRPr="00B53666" w:rsidRDefault="00E82BF3" w:rsidP="00EC7965">
            <w:pPr>
              <w:jc w:val="center"/>
            </w:pPr>
            <w:r w:rsidRPr="00B53666">
              <w:t>2</w:t>
            </w:r>
          </w:p>
        </w:tc>
      </w:tr>
      <w:tr w:rsidR="00E82BF3" w:rsidRPr="00B53666" w14:paraId="3A3F0ACF" w14:textId="77777777" w:rsidTr="006B63DD">
        <w:trPr>
          <w:trHeight w:val="5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A570" w14:textId="77777777" w:rsidR="00E82BF3" w:rsidRPr="00B53666" w:rsidRDefault="00E82BF3" w:rsidP="00E82BF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890A" w14:textId="77777777" w:rsidR="00E82BF3" w:rsidRPr="00B53666" w:rsidRDefault="00E82BF3" w:rsidP="00E82BF3">
            <w:r w:rsidRPr="00B53666">
              <w:t>Ремонт колодцев пожарных гидрантов с установкой люков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F727" w14:textId="6C34833F" w:rsidR="00E82BF3" w:rsidRPr="00B53666" w:rsidRDefault="00E82BF3" w:rsidP="0072364F">
            <w:r w:rsidRPr="00B53666">
              <w:t>Фактически отремонтированных колодцев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F8D6" w14:textId="77777777" w:rsidR="00E82BF3" w:rsidRPr="00B53666" w:rsidRDefault="00E82BF3" w:rsidP="00E82BF3">
            <w:pPr>
              <w:jc w:val="center"/>
            </w:pPr>
            <w:r w:rsidRPr="00B53666">
              <w:t>шт.</w:t>
            </w:r>
          </w:p>
          <w:p w14:paraId="63EB4FA1" w14:textId="77777777" w:rsidR="00B30E88" w:rsidRPr="00B53666" w:rsidRDefault="00B30E88" w:rsidP="00E82BF3">
            <w:pPr>
              <w:jc w:val="center"/>
            </w:pPr>
          </w:p>
          <w:p w14:paraId="2E6405D2" w14:textId="77110B4C" w:rsidR="00B30E88" w:rsidRPr="00B53666" w:rsidRDefault="00B30E88" w:rsidP="00E82BF3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242D" w14:textId="77777777" w:rsidR="00E82BF3" w:rsidRPr="00B53666" w:rsidRDefault="00E82BF3" w:rsidP="00E82BF3">
            <w:pPr>
              <w:jc w:val="center"/>
            </w:pPr>
            <w:r w:rsidRPr="00B53666"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B8DA" w14:textId="6751FEC7" w:rsidR="00E82BF3" w:rsidRPr="00B53666" w:rsidRDefault="00E82BF3" w:rsidP="00E82BF3">
            <w:pPr>
              <w:jc w:val="center"/>
            </w:pPr>
            <w:r w:rsidRPr="00B53666"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4942" w14:textId="7C4B0E21" w:rsidR="00E82BF3" w:rsidRPr="00B53666" w:rsidRDefault="00E82BF3" w:rsidP="00E82BF3">
            <w:pPr>
              <w:jc w:val="center"/>
            </w:pPr>
            <w:r w:rsidRPr="00B53666"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1616" w14:textId="09FD51D4" w:rsidR="00E82BF3" w:rsidRPr="00B53666" w:rsidRDefault="00E82BF3" w:rsidP="00E82BF3">
            <w:pPr>
              <w:jc w:val="center"/>
            </w:pPr>
            <w:r w:rsidRPr="00B53666">
              <w:t>2</w:t>
            </w:r>
          </w:p>
        </w:tc>
      </w:tr>
      <w:tr w:rsidR="00E82BF3" w:rsidRPr="00B53666" w14:paraId="50A1944C" w14:textId="77777777" w:rsidTr="006B63DD">
        <w:trPr>
          <w:trHeight w:val="4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7640" w14:textId="77777777" w:rsidR="00E82BF3" w:rsidRPr="00B53666" w:rsidRDefault="00E82BF3" w:rsidP="00E82BF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40EE" w14:textId="77777777" w:rsidR="00E82BF3" w:rsidRPr="00B53666" w:rsidRDefault="00E82BF3" w:rsidP="00E82BF3">
            <w:r w:rsidRPr="00B53666">
              <w:t>Приобретение табличек с указанием места нахождения пожарных гидрантов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FF16" w14:textId="5AA74187" w:rsidR="00E82BF3" w:rsidRPr="00B53666" w:rsidRDefault="00E82BF3" w:rsidP="0072364F">
            <w:r w:rsidRPr="00B53666">
              <w:t>Фактически приобретено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AE0D" w14:textId="77777777" w:rsidR="00E82BF3" w:rsidRPr="00B53666" w:rsidRDefault="00E82BF3" w:rsidP="00E82BF3">
            <w:pPr>
              <w:jc w:val="center"/>
            </w:pPr>
            <w:r w:rsidRPr="00B53666">
              <w:t>шт.</w:t>
            </w:r>
          </w:p>
          <w:p w14:paraId="42D6AF78" w14:textId="555AB86A" w:rsidR="00B30E88" w:rsidRPr="00B53666" w:rsidRDefault="00B30E88" w:rsidP="00E82BF3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7399" w14:textId="77777777" w:rsidR="00E82BF3" w:rsidRPr="00B53666" w:rsidRDefault="00E82BF3" w:rsidP="00E82BF3">
            <w:pPr>
              <w:jc w:val="center"/>
            </w:pPr>
            <w:r w:rsidRPr="00B53666"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88BB" w14:textId="30F7DB3B" w:rsidR="00E82BF3" w:rsidRPr="00B53666" w:rsidRDefault="00E82BF3" w:rsidP="00E82BF3">
            <w:pPr>
              <w:jc w:val="center"/>
            </w:pPr>
            <w:r w:rsidRPr="00B53666"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20BC" w14:textId="75E7C6EB" w:rsidR="00E82BF3" w:rsidRPr="00B53666" w:rsidRDefault="00E82BF3" w:rsidP="00E82BF3">
            <w:pPr>
              <w:jc w:val="center"/>
            </w:pPr>
            <w:r w:rsidRPr="00B53666"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ABFB" w14:textId="0E63A54B" w:rsidR="00E82BF3" w:rsidRPr="00B53666" w:rsidRDefault="00E82BF3" w:rsidP="00E82BF3">
            <w:pPr>
              <w:jc w:val="center"/>
            </w:pPr>
            <w:r w:rsidRPr="00B53666">
              <w:t>10</w:t>
            </w:r>
          </w:p>
        </w:tc>
      </w:tr>
      <w:tr w:rsidR="00E82BF3" w:rsidRPr="00B53666" w14:paraId="2BFC88ED" w14:textId="77777777" w:rsidTr="006B63DD">
        <w:trPr>
          <w:trHeight w:val="54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18D3" w14:textId="77777777" w:rsidR="00E82BF3" w:rsidRPr="00B53666" w:rsidRDefault="00E82BF3" w:rsidP="00E82BF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421A" w14:textId="77777777" w:rsidR="00E82BF3" w:rsidRPr="00B53666" w:rsidRDefault="00E82BF3" w:rsidP="00E82BF3">
            <w:r w:rsidRPr="00B53666">
              <w:t>Установка табличек с указанием места нахождения пожарных гидрантов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EEF0" w14:textId="3E3531F5" w:rsidR="00E82BF3" w:rsidRPr="00B53666" w:rsidRDefault="00E82BF3" w:rsidP="0072364F">
            <w:r w:rsidRPr="00B53666">
              <w:t>Фактически установлено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9C41" w14:textId="77777777" w:rsidR="00E82BF3" w:rsidRPr="00B53666" w:rsidRDefault="00E82BF3" w:rsidP="00E82BF3">
            <w:pPr>
              <w:jc w:val="center"/>
            </w:pPr>
            <w:r w:rsidRPr="00B53666">
              <w:t>шт.</w:t>
            </w:r>
          </w:p>
          <w:p w14:paraId="49A0A50E" w14:textId="025EDFA6" w:rsidR="00B30E88" w:rsidRPr="00B53666" w:rsidRDefault="00B30E88" w:rsidP="00E82BF3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DA1C" w14:textId="77777777" w:rsidR="00E82BF3" w:rsidRPr="00B53666" w:rsidRDefault="00E82BF3" w:rsidP="00E82BF3">
            <w:pPr>
              <w:jc w:val="center"/>
            </w:pPr>
            <w:r w:rsidRPr="00B53666"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3DB6" w14:textId="7A0AD1CE" w:rsidR="00E82BF3" w:rsidRPr="00B53666" w:rsidRDefault="00E82BF3" w:rsidP="00E82BF3">
            <w:pPr>
              <w:jc w:val="center"/>
            </w:pPr>
            <w:r w:rsidRPr="00B53666"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4B47" w14:textId="3B7EA666" w:rsidR="00E82BF3" w:rsidRPr="00B53666" w:rsidRDefault="00E82BF3" w:rsidP="00E82BF3">
            <w:pPr>
              <w:jc w:val="center"/>
            </w:pPr>
            <w:r w:rsidRPr="00B53666"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CCAC" w14:textId="2ED15CA3" w:rsidR="00E82BF3" w:rsidRPr="00B53666" w:rsidRDefault="00E82BF3" w:rsidP="00E82BF3">
            <w:pPr>
              <w:jc w:val="center"/>
            </w:pPr>
            <w:r w:rsidRPr="00B53666">
              <w:t>10</w:t>
            </w:r>
          </w:p>
        </w:tc>
      </w:tr>
      <w:tr w:rsidR="00E82BF3" w:rsidRPr="00B53666" w14:paraId="05612D69" w14:textId="77777777" w:rsidTr="006B63DD">
        <w:trPr>
          <w:trHeight w:val="8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A68B" w14:textId="77777777" w:rsidR="00E82BF3" w:rsidRPr="00B53666" w:rsidRDefault="00E82BF3" w:rsidP="009B49B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F00D" w14:textId="77777777" w:rsidR="00E82BF3" w:rsidRPr="00B53666" w:rsidRDefault="00E82BF3" w:rsidP="00546B57">
            <w:r w:rsidRPr="00B53666">
              <w:t>Число публикаций об обеспечении пожарной безопасности и противопожарной пропаганде в средствах массовой информации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270" w14:textId="3263D0EA" w:rsidR="00E82BF3" w:rsidRPr="00B53666" w:rsidRDefault="00E82BF3" w:rsidP="0072364F">
            <w:r w:rsidRPr="00B53666">
              <w:t>Фактическое число публикаций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E0EA" w14:textId="77777777" w:rsidR="00E82BF3" w:rsidRPr="00B53666" w:rsidRDefault="00E82BF3" w:rsidP="00EC7965">
            <w:pPr>
              <w:jc w:val="center"/>
            </w:pPr>
            <w:r w:rsidRPr="00B53666">
              <w:t>ед.</w:t>
            </w:r>
          </w:p>
          <w:p w14:paraId="0994652A" w14:textId="77777777" w:rsidR="00B30E88" w:rsidRPr="00B53666" w:rsidRDefault="00B30E88" w:rsidP="00EC7965">
            <w:pPr>
              <w:jc w:val="center"/>
            </w:pPr>
          </w:p>
          <w:p w14:paraId="33CE9A56" w14:textId="77777777" w:rsidR="00B30E88" w:rsidRPr="00B53666" w:rsidRDefault="00B30E88" w:rsidP="00EC7965">
            <w:pPr>
              <w:jc w:val="center"/>
            </w:pPr>
          </w:p>
          <w:p w14:paraId="6B27D61F" w14:textId="1CF9BCD9" w:rsidR="00B30E88" w:rsidRPr="00B53666" w:rsidRDefault="00B30E88" w:rsidP="00EC7965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5453" w14:textId="68AEE078" w:rsidR="00E82BF3" w:rsidRPr="00B53666" w:rsidRDefault="00E82BF3" w:rsidP="00EC7965">
            <w:pPr>
              <w:jc w:val="center"/>
            </w:pPr>
            <w:r w:rsidRPr="00B53666">
              <w:t>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F81A" w14:textId="77777777" w:rsidR="00E82BF3" w:rsidRPr="00B53666" w:rsidRDefault="00E82BF3" w:rsidP="00EC7965">
            <w:pPr>
              <w:jc w:val="center"/>
            </w:pPr>
            <w:r w:rsidRPr="00B53666"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D256" w14:textId="77777777" w:rsidR="00E82BF3" w:rsidRPr="00B53666" w:rsidRDefault="00E82BF3" w:rsidP="00EC7965">
            <w:pPr>
              <w:jc w:val="center"/>
            </w:pPr>
            <w:r w:rsidRPr="00B53666"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25BA" w14:textId="77777777" w:rsidR="00E82BF3" w:rsidRPr="00B53666" w:rsidRDefault="00E82BF3" w:rsidP="00EC7965">
            <w:pPr>
              <w:jc w:val="center"/>
            </w:pPr>
            <w:r w:rsidRPr="00B53666">
              <w:t>12</w:t>
            </w:r>
          </w:p>
        </w:tc>
      </w:tr>
      <w:tr w:rsidR="00E82BF3" w:rsidRPr="00B53666" w14:paraId="46A37D0A" w14:textId="77777777" w:rsidTr="006B63DD">
        <w:trPr>
          <w:trHeight w:val="8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CAA4" w14:textId="77777777" w:rsidR="00E82BF3" w:rsidRPr="00B53666" w:rsidRDefault="00E82BF3" w:rsidP="00E82BF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E9F1" w14:textId="77777777" w:rsidR="00E82BF3" w:rsidRPr="00B53666" w:rsidRDefault="00E82BF3" w:rsidP="00E82BF3">
            <w:r w:rsidRPr="00B53666">
              <w:t>Количество изданных (и распространённых) листовок, иной рекламной продукции на противопожарную тематику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DF11" w14:textId="2AD14D02" w:rsidR="00E82BF3" w:rsidRPr="00B53666" w:rsidRDefault="00E82BF3" w:rsidP="0072364F">
            <w:r w:rsidRPr="00B53666">
              <w:t>Фактическое количество изданных листовок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5DC1" w14:textId="77777777" w:rsidR="00E82BF3" w:rsidRPr="00B53666" w:rsidRDefault="00E82BF3" w:rsidP="00E82BF3">
            <w:pPr>
              <w:jc w:val="center"/>
            </w:pPr>
            <w:r w:rsidRPr="00B53666">
              <w:t>шт.</w:t>
            </w:r>
          </w:p>
          <w:p w14:paraId="394172AE" w14:textId="77777777" w:rsidR="00B30E88" w:rsidRPr="00B53666" w:rsidRDefault="00B30E88" w:rsidP="00E82BF3">
            <w:pPr>
              <w:jc w:val="center"/>
            </w:pPr>
          </w:p>
          <w:p w14:paraId="3EAC9FD6" w14:textId="3B54A4C2" w:rsidR="00B30E88" w:rsidRPr="00B53666" w:rsidRDefault="00B30E88" w:rsidP="00E82BF3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B40C" w14:textId="38FC0BD2" w:rsidR="00E82BF3" w:rsidRPr="00B53666" w:rsidRDefault="00E82BF3" w:rsidP="00E82BF3">
            <w:pPr>
              <w:jc w:val="center"/>
            </w:pPr>
            <w:r w:rsidRPr="00B53666">
              <w:t>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325C" w14:textId="77777777" w:rsidR="00E82BF3" w:rsidRPr="00B53666" w:rsidRDefault="00E82BF3" w:rsidP="00E82BF3">
            <w:pPr>
              <w:jc w:val="center"/>
            </w:pPr>
            <w:r w:rsidRPr="00B53666">
              <w:t>500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D2F5" w14:textId="77777777" w:rsidR="00E82BF3" w:rsidRPr="00B53666" w:rsidRDefault="00E82BF3" w:rsidP="00E82BF3">
            <w:pPr>
              <w:jc w:val="center"/>
            </w:pPr>
            <w:r w:rsidRPr="00B53666">
              <w:t>500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CB43" w14:textId="77777777" w:rsidR="00E82BF3" w:rsidRPr="00B53666" w:rsidRDefault="00E82BF3" w:rsidP="00E82BF3">
            <w:pPr>
              <w:jc w:val="center"/>
            </w:pPr>
            <w:r w:rsidRPr="00B53666">
              <w:t>500</w:t>
            </w:r>
          </w:p>
        </w:tc>
      </w:tr>
      <w:bookmarkEnd w:id="7"/>
    </w:tbl>
    <w:p w14:paraId="051BF2CB" w14:textId="17BB585F" w:rsidR="005B171E" w:rsidRPr="00FB1AF7" w:rsidRDefault="009B49BE" w:rsidP="00FB1AF7">
      <w:pPr>
        <w:jc w:val="center"/>
        <w:rPr>
          <w:sz w:val="28"/>
          <w:szCs w:val="28"/>
        </w:rPr>
      </w:pPr>
      <w:r w:rsidRPr="00B53666">
        <w:rPr>
          <w:rFonts w:eastAsia="Calibri"/>
          <w:lang w:eastAsia="en-US"/>
        </w:rPr>
        <w:br w:type="page"/>
      </w:r>
      <w:r w:rsidR="00FB1AF7">
        <w:rPr>
          <w:rFonts w:eastAsia="Calibri"/>
          <w:sz w:val="28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</w:t>
      </w:r>
      <w:r w:rsidR="00FB1AF7" w:rsidRPr="00FB1AF7">
        <w:rPr>
          <w:sz w:val="28"/>
          <w:szCs w:val="28"/>
        </w:rPr>
        <w:t>ПРИЛОЖЕНИЕ</w:t>
      </w:r>
      <w:r w:rsidR="005B171E" w:rsidRPr="00FB1AF7">
        <w:rPr>
          <w:sz w:val="28"/>
          <w:szCs w:val="28"/>
        </w:rPr>
        <w:t xml:space="preserve"> 2</w:t>
      </w:r>
    </w:p>
    <w:p w14:paraId="0E366F27" w14:textId="77777777" w:rsidR="00106C3A" w:rsidRDefault="005B171E" w:rsidP="00FB1AF7">
      <w:pPr>
        <w:tabs>
          <w:tab w:val="left" w:pos="8222"/>
        </w:tabs>
        <w:ind w:left="9072"/>
        <w:jc w:val="center"/>
        <w:rPr>
          <w:sz w:val="28"/>
          <w:szCs w:val="28"/>
        </w:rPr>
      </w:pPr>
      <w:r w:rsidRPr="00FB1AF7">
        <w:rPr>
          <w:sz w:val="28"/>
          <w:szCs w:val="28"/>
        </w:rPr>
        <w:t>к подпрограмме «Национальная</w:t>
      </w:r>
    </w:p>
    <w:p w14:paraId="73B66456" w14:textId="59376881" w:rsidR="005B171E" w:rsidRPr="00FB1AF7" w:rsidRDefault="005B171E" w:rsidP="00FB1AF7">
      <w:pPr>
        <w:tabs>
          <w:tab w:val="left" w:pos="8222"/>
        </w:tabs>
        <w:ind w:left="9072"/>
        <w:jc w:val="center"/>
        <w:rPr>
          <w:sz w:val="28"/>
          <w:szCs w:val="28"/>
        </w:rPr>
      </w:pPr>
      <w:r w:rsidRPr="00FB1AF7">
        <w:rPr>
          <w:sz w:val="28"/>
          <w:szCs w:val="28"/>
        </w:rPr>
        <w:t xml:space="preserve"> безопасность</w:t>
      </w:r>
      <w:r w:rsidR="00106C3A">
        <w:rPr>
          <w:sz w:val="28"/>
          <w:szCs w:val="28"/>
        </w:rPr>
        <w:t xml:space="preserve"> </w:t>
      </w:r>
      <w:r w:rsidRPr="00FB1AF7">
        <w:rPr>
          <w:sz w:val="28"/>
          <w:szCs w:val="28"/>
        </w:rPr>
        <w:t>и правоохранительная деятельность»</w:t>
      </w:r>
    </w:p>
    <w:p w14:paraId="373423E4" w14:textId="77777777" w:rsidR="005B171E" w:rsidRPr="00F74672" w:rsidRDefault="005B171E" w:rsidP="00FB1AF7">
      <w:pPr>
        <w:tabs>
          <w:tab w:val="left" w:pos="8222"/>
        </w:tabs>
        <w:ind w:left="8505"/>
        <w:jc w:val="center"/>
      </w:pPr>
    </w:p>
    <w:p w14:paraId="650D09A8" w14:textId="2088C1AB" w:rsidR="005B171E" w:rsidRPr="00F74672" w:rsidRDefault="005B171E" w:rsidP="005B171E">
      <w:pPr>
        <w:tabs>
          <w:tab w:val="left" w:pos="4143"/>
        </w:tabs>
        <w:jc w:val="center"/>
        <w:rPr>
          <w:rFonts w:eastAsia="Calibri"/>
          <w:sz w:val="28"/>
          <w:szCs w:val="28"/>
          <w:lang w:eastAsia="en-US"/>
        </w:rPr>
      </w:pPr>
      <w:r w:rsidRPr="00F74672">
        <w:rPr>
          <w:rFonts w:eastAsia="Calibri"/>
          <w:sz w:val="28"/>
          <w:szCs w:val="28"/>
          <w:lang w:eastAsia="en-US"/>
        </w:rPr>
        <w:t>Перечень мероприятий подпрограммы «Национальная</w:t>
      </w:r>
      <w:r w:rsidRPr="00F74672">
        <w:rPr>
          <w:sz w:val="28"/>
          <w:szCs w:val="28"/>
        </w:rPr>
        <w:t xml:space="preserve"> </w:t>
      </w:r>
      <w:r w:rsidRPr="00F74672">
        <w:rPr>
          <w:rFonts w:eastAsia="Calibri"/>
          <w:sz w:val="28"/>
          <w:szCs w:val="28"/>
          <w:lang w:eastAsia="en-US"/>
        </w:rPr>
        <w:t>безопаснос</w:t>
      </w:r>
      <w:r w:rsidR="001043FB">
        <w:rPr>
          <w:rFonts w:eastAsia="Calibri"/>
          <w:sz w:val="28"/>
          <w:szCs w:val="28"/>
          <w:lang w:eastAsia="en-US"/>
        </w:rPr>
        <w:t>ть</w:t>
      </w:r>
    </w:p>
    <w:p w14:paraId="40386FB0" w14:textId="0905BC87" w:rsidR="005B171E" w:rsidRDefault="005B171E" w:rsidP="005B171E">
      <w:pPr>
        <w:tabs>
          <w:tab w:val="left" w:pos="4143"/>
        </w:tabs>
        <w:jc w:val="center"/>
        <w:rPr>
          <w:rFonts w:eastAsia="Calibri"/>
          <w:sz w:val="28"/>
          <w:szCs w:val="28"/>
          <w:lang w:eastAsia="en-US"/>
        </w:rPr>
      </w:pPr>
      <w:r w:rsidRPr="00F74672">
        <w:rPr>
          <w:rFonts w:eastAsia="Calibri"/>
          <w:sz w:val="28"/>
          <w:szCs w:val="28"/>
          <w:lang w:eastAsia="en-US"/>
        </w:rPr>
        <w:t>и правоохранительная деятельность»</w:t>
      </w:r>
    </w:p>
    <w:p w14:paraId="3C1E2DDB" w14:textId="77777777" w:rsidR="006B63DD" w:rsidRPr="00F74672" w:rsidRDefault="006B63DD" w:rsidP="005B171E">
      <w:pPr>
        <w:tabs>
          <w:tab w:val="left" w:pos="4143"/>
        </w:tabs>
        <w:jc w:val="center"/>
        <w:rPr>
          <w:sz w:val="28"/>
          <w:szCs w:val="28"/>
        </w:rPr>
      </w:pPr>
    </w:p>
    <w:p w14:paraId="50217DDD" w14:textId="77777777" w:rsidR="005B171E" w:rsidRPr="00F74672" w:rsidRDefault="005B171E" w:rsidP="005B171E">
      <w:pPr>
        <w:rPr>
          <w:rFonts w:eastAsia="Calibri"/>
          <w:lang w:eastAsia="en-US"/>
        </w:rPr>
      </w:pPr>
    </w:p>
    <w:tbl>
      <w:tblPr>
        <w:tblW w:w="1643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606"/>
        <w:gridCol w:w="4959"/>
        <w:gridCol w:w="1026"/>
        <w:gridCol w:w="1184"/>
        <w:gridCol w:w="92"/>
        <w:gridCol w:w="1183"/>
        <w:gridCol w:w="28"/>
        <w:gridCol w:w="1252"/>
        <w:gridCol w:w="567"/>
        <w:gridCol w:w="509"/>
        <w:gridCol w:w="150"/>
        <w:gridCol w:w="847"/>
        <w:gridCol w:w="57"/>
        <w:gridCol w:w="567"/>
        <w:gridCol w:w="992"/>
      </w:tblGrid>
      <w:tr w:rsidR="005B171E" w:rsidRPr="00F74672" w14:paraId="4B07473D" w14:textId="77777777" w:rsidTr="000C4267">
        <w:trPr>
          <w:trHeight w:val="621"/>
          <w:jc w:val="center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679B4" w14:textId="77777777" w:rsidR="005B171E" w:rsidRPr="00F74672" w:rsidRDefault="005B171E" w:rsidP="00B65896">
            <w:pPr>
              <w:ind w:left="-171" w:right="-11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 xml:space="preserve">№ </w:t>
            </w:r>
          </w:p>
          <w:p w14:paraId="37D7AFE1" w14:textId="77777777" w:rsidR="005B171E" w:rsidRPr="00F74672" w:rsidRDefault="005B171E" w:rsidP="00B65896">
            <w:pPr>
              <w:ind w:left="-171" w:right="-11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31B22" w14:textId="77777777" w:rsidR="005B171E" w:rsidRPr="00F74672" w:rsidRDefault="005B171E" w:rsidP="00B65896">
            <w:pPr>
              <w:ind w:left="-177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Ответственный исполнитель</w:t>
            </w:r>
          </w:p>
          <w:p w14:paraId="08B4E3BC" w14:textId="77777777" w:rsidR="005B171E" w:rsidRPr="00F74672" w:rsidRDefault="005B171E" w:rsidP="00B65896">
            <w:pPr>
              <w:ind w:left="-177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16ADB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D18F1" w14:textId="73C0A5C2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 xml:space="preserve">Ед. </w:t>
            </w:r>
            <w:proofErr w:type="spellStart"/>
            <w:proofErr w:type="gramStart"/>
            <w:r w:rsidRPr="00F74672">
              <w:rPr>
                <w:rFonts w:eastAsia="Calibri"/>
                <w:lang w:eastAsia="en-US"/>
              </w:rPr>
              <w:t>измере</w:t>
            </w:r>
            <w:r w:rsidR="003F6904">
              <w:rPr>
                <w:rFonts w:eastAsia="Calibri"/>
                <w:lang w:eastAsia="en-US"/>
              </w:rPr>
              <w:t>-</w:t>
            </w:r>
            <w:r w:rsidRPr="00F74672">
              <w:rPr>
                <w:rFonts w:eastAsia="Calibri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2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2B70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Значения результатов мероприятия подпрограммы</w:t>
            </w:r>
          </w:p>
        </w:tc>
        <w:tc>
          <w:tcPr>
            <w:tcW w:w="49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493CF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5B171E" w:rsidRPr="00F74672" w14:paraId="2CA8C783" w14:textId="77777777" w:rsidTr="000C4267">
        <w:trPr>
          <w:jc w:val="center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05B7C2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74239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64801C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93B898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D73F7" w14:textId="77777777" w:rsidR="005B171E" w:rsidRPr="00F74672" w:rsidRDefault="005B171E" w:rsidP="00B65896">
            <w:pPr>
              <w:ind w:left="-108" w:right="-181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68EE9" w14:textId="77777777" w:rsidR="005B171E" w:rsidRPr="00F74672" w:rsidRDefault="005B171E" w:rsidP="00B65896">
            <w:pPr>
              <w:ind w:left="-108" w:right="-181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58C16" w14:textId="77777777" w:rsidR="005B171E" w:rsidRPr="00F74672" w:rsidRDefault="005B171E" w:rsidP="00B65896">
            <w:pPr>
              <w:ind w:left="-108" w:right="-181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C032F" w14:textId="77777777" w:rsidR="005B171E" w:rsidRPr="00F74672" w:rsidRDefault="005B171E" w:rsidP="00B65896">
            <w:pPr>
              <w:ind w:left="-114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ФБ**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2D7B9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ОБ**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AB025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45069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ВБ**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DA53B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Всего</w:t>
            </w:r>
          </w:p>
        </w:tc>
      </w:tr>
      <w:tr w:rsidR="005B171E" w:rsidRPr="00F74672" w14:paraId="214CC4F2" w14:textId="77777777" w:rsidTr="000C4267">
        <w:trPr>
          <w:trHeight w:val="70"/>
          <w:jc w:val="center"/>
        </w:trPr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3E513" w14:textId="38A14D24" w:rsidR="005B171E" w:rsidRDefault="005B171E" w:rsidP="0097293C">
            <w:pPr>
              <w:ind w:left="-171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 xml:space="preserve"> 1.</w:t>
            </w:r>
          </w:p>
          <w:p w14:paraId="0B408534" w14:textId="77777777" w:rsidR="0097293C" w:rsidRPr="00F74672" w:rsidRDefault="0097293C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1997DB3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71C1107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16A07B85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25AF674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5519A69F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5419F275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21CD1" w14:textId="77777777" w:rsidR="005B171E" w:rsidRPr="00F74672" w:rsidRDefault="005B171E" w:rsidP="00FB1AF7">
            <w:pPr>
              <w:ind w:right="-108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Администрация Карталинского муниципального района</w:t>
            </w:r>
          </w:p>
          <w:p w14:paraId="40C9BC58" w14:textId="6175900E" w:rsidR="005B171E" w:rsidRPr="00F74672" w:rsidRDefault="005B171E" w:rsidP="00FB1AF7">
            <w:pPr>
              <w:ind w:right="-108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(МКУ «Управление по делам ГО и ЧС КР»)</w:t>
            </w:r>
          </w:p>
        </w:tc>
        <w:tc>
          <w:tcPr>
            <w:tcW w:w="4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B5FC7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1. Обеспечение первичных мер противопожарной безопасности поселения и объектов муниципальной собственности:</w:t>
            </w:r>
          </w:p>
        </w:tc>
        <w:tc>
          <w:tcPr>
            <w:tcW w:w="1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606AB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Да – 1</w:t>
            </w:r>
          </w:p>
          <w:p w14:paraId="505AC2D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Нет – 0</w:t>
            </w:r>
          </w:p>
          <w:p w14:paraId="44F24B9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1E4B89C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52F12C3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09396E0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7B3DEF2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120CC6B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0F305DF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4D92378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7D6A267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6C5281F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344FC4C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733DECF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29B8FA01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  <w:p w14:paraId="385BC16B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8038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C543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6C931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1648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9342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38C99" w14:textId="77777777" w:rsidR="005B171E" w:rsidRPr="00F74672" w:rsidRDefault="005B171E" w:rsidP="00B65896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151,20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592C9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D149D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151,20</w:t>
            </w:r>
          </w:p>
        </w:tc>
      </w:tr>
      <w:tr w:rsidR="005B171E" w:rsidRPr="00F74672" w14:paraId="39019D4C" w14:textId="77777777" w:rsidTr="000C4267">
        <w:trPr>
          <w:trHeight w:val="271"/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2C3FC6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9749D3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7F4A7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716BB5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DCBB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BCA72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4AF2D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1137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36B1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0C638" w14:textId="77777777" w:rsidR="005B171E" w:rsidRPr="00F74672" w:rsidRDefault="005B171E" w:rsidP="00B65896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151,20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15A58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38927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151,20</w:t>
            </w:r>
          </w:p>
        </w:tc>
      </w:tr>
      <w:tr w:rsidR="005B171E" w:rsidRPr="00F74672" w14:paraId="06C28F28" w14:textId="77777777" w:rsidTr="000C4267">
        <w:trPr>
          <w:trHeight w:val="150"/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FC3751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E2D593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283640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62AE4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8270D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ED65F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2BA47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0FF5F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1C79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2AACB" w14:textId="77777777" w:rsidR="005B171E" w:rsidRPr="00F74672" w:rsidRDefault="005B171E" w:rsidP="00B65896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151,20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F1DC4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5B0F6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151,20</w:t>
            </w:r>
          </w:p>
        </w:tc>
      </w:tr>
      <w:tr w:rsidR="005B171E" w:rsidRPr="00F74672" w14:paraId="09B875D4" w14:textId="77777777" w:rsidTr="000C4267">
        <w:trPr>
          <w:trHeight w:val="207"/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FAB770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5C3B16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392BC" w14:textId="754D2283" w:rsidR="0097293C" w:rsidRPr="00F74672" w:rsidRDefault="005B171E" w:rsidP="00FB1AF7">
            <w:pPr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1) поставка пожарных гидрантов и их установка</w:t>
            </w: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3104AC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D142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BC61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AF54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FD8E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07C97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89DEC" w14:textId="77777777" w:rsidR="005B171E" w:rsidRPr="00F74672" w:rsidRDefault="005B171E" w:rsidP="00B65896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F4453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CCD29B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100,00</w:t>
            </w:r>
          </w:p>
        </w:tc>
      </w:tr>
      <w:tr w:rsidR="005B171E" w:rsidRPr="00F74672" w14:paraId="7CA6F9A8" w14:textId="77777777" w:rsidTr="000C4267">
        <w:trPr>
          <w:trHeight w:val="226"/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D0F00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52354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A92D6D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407541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F237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078CD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731E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163A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99CA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B33A5" w14:textId="77777777" w:rsidR="005B171E" w:rsidRPr="00F74672" w:rsidRDefault="005B171E" w:rsidP="00B65896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90248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9469F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100,00</w:t>
            </w:r>
          </w:p>
        </w:tc>
      </w:tr>
      <w:tr w:rsidR="005B171E" w:rsidRPr="00F74672" w14:paraId="388722CF" w14:textId="77777777" w:rsidTr="00F85C58">
        <w:trPr>
          <w:trHeight w:val="64"/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48F34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B68A65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E8099F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C61D2A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9863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F8B8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9A5AD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57E37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7EFC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781A3" w14:textId="77777777" w:rsidR="005B171E" w:rsidRPr="00F74672" w:rsidRDefault="005B171E" w:rsidP="00B65896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50ED9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7835C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100,00</w:t>
            </w:r>
          </w:p>
        </w:tc>
      </w:tr>
      <w:tr w:rsidR="005B171E" w:rsidRPr="00F74672" w14:paraId="1CD9FF0D" w14:textId="77777777" w:rsidTr="000C4267">
        <w:trPr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4F367E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EA4AB5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0A772" w14:textId="00EFCBCB" w:rsidR="005B171E" w:rsidRPr="00F74672" w:rsidRDefault="005B171E" w:rsidP="00FB1AF7">
            <w:pPr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2) оборудование новых пожарных колодцев: монтаж пожарных колодцев с установкой пожарных гидрантов</w:t>
            </w: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481E7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856C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604A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D7E3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0E8D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2460B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5F315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0.00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B335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E3C3F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0,00</w:t>
            </w:r>
          </w:p>
        </w:tc>
      </w:tr>
      <w:tr w:rsidR="005B171E" w:rsidRPr="00F74672" w14:paraId="523309C8" w14:textId="77777777" w:rsidTr="000C4267">
        <w:trPr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1A581B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B30176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4BFD3C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3EB9E4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E4A8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DE9B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B249D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8516F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8E43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80A7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6541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3EC0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0,00</w:t>
            </w:r>
          </w:p>
        </w:tc>
      </w:tr>
      <w:tr w:rsidR="005B171E" w:rsidRPr="00F74672" w14:paraId="2E67E372" w14:textId="77777777" w:rsidTr="000C4267">
        <w:trPr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B28CF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2936EF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2D4F55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4947EC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8EC9F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A58F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3FE55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0CD5D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30B0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AE5C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D289F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C5C9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0,00</w:t>
            </w:r>
          </w:p>
        </w:tc>
      </w:tr>
      <w:tr w:rsidR="005B171E" w:rsidRPr="00F74672" w14:paraId="14D495D7" w14:textId="77777777" w:rsidTr="000C4267">
        <w:trPr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D4BCD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1EAEF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ECF82" w14:textId="071D1C26" w:rsidR="005B171E" w:rsidRPr="00F74672" w:rsidRDefault="005B171E" w:rsidP="00FB1AF7">
            <w:pPr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3) ремонт колодцев пожарных гидрантов с установкой люков</w:t>
            </w: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2B6B4C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FF78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71936" w14:textId="68E9DE4D" w:rsidR="005B171E" w:rsidRPr="00F74672" w:rsidRDefault="00F85C58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EF51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CA62F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0091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A14D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51,20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E799D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C3907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51,20</w:t>
            </w:r>
          </w:p>
        </w:tc>
      </w:tr>
      <w:tr w:rsidR="005B171E" w:rsidRPr="00F74672" w14:paraId="5A7AC29D" w14:textId="77777777" w:rsidTr="000C4267">
        <w:trPr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519D8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3D4AEA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6FA583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2D5667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86FA7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04963" w14:textId="3C8FBE9D" w:rsidR="005B171E" w:rsidRPr="00F74672" w:rsidRDefault="00F85C58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C2E2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2C005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D485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D519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51,20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F6D0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6DD0B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51,20</w:t>
            </w:r>
          </w:p>
        </w:tc>
      </w:tr>
      <w:tr w:rsidR="005B171E" w:rsidRPr="00F74672" w14:paraId="573DB6A7" w14:textId="77777777" w:rsidTr="000C4267">
        <w:trPr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88F626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57E5F9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1E56F4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A8BC8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159E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23853" w14:textId="4BB07215" w:rsidR="005B171E" w:rsidRPr="00F74672" w:rsidRDefault="00F85C58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7A05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F21C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029B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CF11B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51,20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A3EF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DB53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51,20</w:t>
            </w:r>
          </w:p>
        </w:tc>
      </w:tr>
      <w:tr w:rsidR="005B171E" w:rsidRPr="00F74672" w14:paraId="4984C254" w14:textId="77777777" w:rsidTr="00106C3A">
        <w:trPr>
          <w:trHeight w:val="70"/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4FCEE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B8359D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DAB52" w14:textId="214D37A0" w:rsidR="00B53666" w:rsidRPr="00F74672" w:rsidRDefault="005B171E" w:rsidP="00106C3A">
            <w:pPr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 xml:space="preserve">4) приобретение и установка табличек с указанием места нахождения пожарных </w:t>
            </w:r>
            <w:r w:rsidR="00FB1AF7">
              <w:rPr>
                <w:rFonts w:eastAsia="Calibri"/>
                <w:lang w:eastAsia="en-US"/>
              </w:rPr>
              <w:t>г</w:t>
            </w:r>
            <w:r w:rsidRPr="00F74672">
              <w:rPr>
                <w:rFonts w:eastAsia="Calibri"/>
                <w:lang w:eastAsia="en-US"/>
              </w:rPr>
              <w:t>идрантов</w:t>
            </w: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D20FD4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603D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E486B" w14:textId="04E1E159" w:rsidR="005B171E" w:rsidRPr="00F74672" w:rsidRDefault="00F85C58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CE74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116F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AAD91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1511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1C3A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B38F5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0,00</w:t>
            </w:r>
          </w:p>
        </w:tc>
      </w:tr>
      <w:tr w:rsidR="005B171E" w:rsidRPr="00F74672" w14:paraId="61F3D6B8" w14:textId="77777777" w:rsidTr="000C4267">
        <w:trPr>
          <w:trHeight w:val="281"/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1FFA9E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DE3AAB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D7F9A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4E361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3CF1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B75F3" w14:textId="46CA17C1" w:rsidR="005B171E" w:rsidRPr="00F74672" w:rsidRDefault="00F85C58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8BCA7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A102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BB9C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31E47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D3D7F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CF15B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0,00</w:t>
            </w:r>
          </w:p>
        </w:tc>
      </w:tr>
      <w:tr w:rsidR="005B171E" w:rsidRPr="00F74672" w14:paraId="7556B629" w14:textId="77777777" w:rsidTr="00FB1AF7">
        <w:trPr>
          <w:trHeight w:val="277"/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281468E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47C9D24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5229B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2D5472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D85D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43637" w14:textId="1B60180B" w:rsidR="005B171E" w:rsidRPr="00F74672" w:rsidRDefault="00F85C58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09CCB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BF62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F314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234F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73FE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B35A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0,00</w:t>
            </w:r>
          </w:p>
        </w:tc>
      </w:tr>
      <w:tr w:rsidR="005B171E" w:rsidRPr="00F74672" w14:paraId="115658C4" w14:textId="77777777" w:rsidTr="000C4267">
        <w:trPr>
          <w:trHeight w:val="195"/>
          <w:jc w:val="center"/>
        </w:trPr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0A2C52C" w14:textId="4792273A" w:rsidR="005B171E" w:rsidRPr="00F74672" w:rsidRDefault="005B171E" w:rsidP="00FB1AF7">
            <w:pPr>
              <w:ind w:left="-166" w:right="-113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 xml:space="preserve">  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F72E7B2" w14:textId="77777777" w:rsidR="005B171E" w:rsidRPr="00F74672" w:rsidRDefault="005B171E" w:rsidP="00FB1AF7">
            <w:pPr>
              <w:ind w:right="-108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Администрация Карталинского муниципального района</w:t>
            </w:r>
          </w:p>
          <w:p w14:paraId="262F9924" w14:textId="77777777" w:rsidR="005B171E" w:rsidRPr="00F74672" w:rsidRDefault="005B171E" w:rsidP="00FB1AF7">
            <w:pPr>
              <w:ind w:right="-108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(МКУ «Управление по делам ГО и ЧС КР»)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B851" w14:textId="5CB67A43" w:rsidR="005B171E" w:rsidRPr="00F74672" w:rsidRDefault="005B171E" w:rsidP="00FB1AF7">
            <w:pPr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2. Информационные мероприятия по безопасности жизнедеятельности населения по гражданской обороне:</w:t>
            </w:r>
          </w:p>
          <w:p w14:paraId="0FCBF663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7EA4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Да – 1</w:t>
            </w:r>
          </w:p>
          <w:p w14:paraId="10A3E6D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Нет – 0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A697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BF08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6B11F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5E2C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ACC1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413E7" w14:textId="77777777" w:rsidR="005B171E" w:rsidRPr="00F74672" w:rsidRDefault="005B171E" w:rsidP="00B65896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C4955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60623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500,00</w:t>
            </w:r>
          </w:p>
        </w:tc>
      </w:tr>
      <w:tr w:rsidR="005B171E" w:rsidRPr="00F74672" w14:paraId="5ACB4782" w14:textId="77777777" w:rsidTr="000C4267">
        <w:trPr>
          <w:trHeight w:val="240"/>
          <w:jc w:val="center"/>
        </w:trPr>
        <w:tc>
          <w:tcPr>
            <w:tcW w:w="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9807FB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B770B8A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2816D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2C19B3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2BF7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8377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46DA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06E73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9FB2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41A86" w14:textId="77777777" w:rsidR="005B171E" w:rsidRPr="00F74672" w:rsidRDefault="005B171E" w:rsidP="00B65896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A51FC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7F914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500,00</w:t>
            </w:r>
          </w:p>
        </w:tc>
      </w:tr>
      <w:tr w:rsidR="005B171E" w:rsidRPr="00F74672" w14:paraId="579B7B79" w14:textId="77777777" w:rsidTr="000C4267">
        <w:trPr>
          <w:trHeight w:val="250"/>
          <w:jc w:val="center"/>
        </w:trPr>
        <w:tc>
          <w:tcPr>
            <w:tcW w:w="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833EDC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1D0F68B2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4848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51E746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2184F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0B6B2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AE34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DFD67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F246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3BB9A" w14:textId="77777777" w:rsidR="005B171E" w:rsidRPr="00F74672" w:rsidRDefault="005B171E" w:rsidP="00B65896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0C5A1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AA4A6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500,00</w:t>
            </w:r>
          </w:p>
        </w:tc>
      </w:tr>
      <w:tr w:rsidR="005B171E" w:rsidRPr="00F74672" w14:paraId="34E77557" w14:textId="77777777" w:rsidTr="00FB1AF7">
        <w:trPr>
          <w:trHeight w:val="301"/>
          <w:jc w:val="center"/>
        </w:trPr>
        <w:tc>
          <w:tcPr>
            <w:tcW w:w="4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7978C6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11B3500" w14:textId="77777777" w:rsidR="005B171E" w:rsidRPr="00F74672" w:rsidRDefault="005B171E" w:rsidP="00B65896"/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0F27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1) обслуживание и ремонт уличного светодиодного видео экрана;</w:t>
            </w:r>
          </w:p>
        </w:tc>
        <w:tc>
          <w:tcPr>
            <w:tcW w:w="1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CB0FF4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FD3B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ADA2B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07BA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4ECA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73F25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E5A1E" w14:textId="77777777" w:rsidR="005B171E" w:rsidRPr="00F74672" w:rsidRDefault="005B171E" w:rsidP="00B65896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455,00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3E50C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6E762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455,00</w:t>
            </w:r>
          </w:p>
        </w:tc>
      </w:tr>
      <w:tr w:rsidR="005B171E" w:rsidRPr="00F74672" w14:paraId="1F9BB081" w14:textId="77777777" w:rsidTr="00FB1AF7">
        <w:trPr>
          <w:trHeight w:val="177"/>
          <w:jc w:val="center"/>
        </w:trPr>
        <w:tc>
          <w:tcPr>
            <w:tcW w:w="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8D632C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1225D4A" w14:textId="77777777" w:rsidR="005B171E" w:rsidRPr="00F74672" w:rsidRDefault="005B171E" w:rsidP="00B65896"/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8C3E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DEE62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BEEC0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670754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5032F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C0342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9D90C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C7657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455,00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D8BDA1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3ACB7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455,00</w:t>
            </w:r>
          </w:p>
        </w:tc>
      </w:tr>
      <w:tr w:rsidR="005B171E" w:rsidRPr="00F74672" w14:paraId="54040B38" w14:textId="77777777" w:rsidTr="00FB1AF7">
        <w:trPr>
          <w:trHeight w:val="291"/>
          <w:jc w:val="center"/>
        </w:trPr>
        <w:tc>
          <w:tcPr>
            <w:tcW w:w="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F0168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4A75C3A1" w14:textId="77777777" w:rsidR="005B171E" w:rsidRPr="00F74672" w:rsidRDefault="005B171E" w:rsidP="00B65896"/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D0F4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2F5D5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DDA5F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F613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1CB6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62163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BB86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EB89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455,00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D2D6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3EEFB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455,00</w:t>
            </w:r>
          </w:p>
        </w:tc>
      </w:tr>
      <w:tr w:rsidR="005B171E" w:rsidRPr="00F74672" w14:paraId="3D371E77" w14:textId="77777777" w:rsidTr="00FB1AF7">
        <w:trPr>
          <w:trHeight w:val="157"/>
          <w:jc w:val="center"/>
        </w:trPr>
        <w:tc>
          <w:tcPr>
            <w:tcW w:w="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2F3CB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4139C68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1CE6E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 xml:space="preserve">2) противопожарная пропаганда и </w:t>
            </w:r>
          </w:p>
          <w:p w14:paraId="6ED9444D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информирование населения о принимаемых органами местного самоуправления района решениях по обеспечению пожарной безопасности, освещение вопросов пожарной безопасности в СМИ, обучение населения мерам пожарной безопасности;</w:t>
            </w: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1E1EDB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28C27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790C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A0F9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5D46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294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6ECB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4642D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3EC9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30,00</w:t>
            </w:r>
          </w:p>
        </w:tc>
      </w:tr>
      <w:tr w:rsidR="005B171E" w:rsidRPr="00F74672" w14:paraId="4129EAEF" w14:textId="77777777" w:rsidTr="00FB1AF7">
        <w:trPr>
          <w:trHeight w:val="162"/>
          <w:jc w:val="center"/>
        </w:trPr>
        <w:tc>
          <w:tcPr>
            <w:tcW w:w="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988005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373E98E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D3A6BB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B02BF9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3D9B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3BDF5" w14:textId="0EA17C19" w:rsidR="005B171E" w:rsidRPr="00F74672" w:rsidRDefault="00F85C58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B4BA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30671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AC165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9F6D7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F6F7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38B75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30,00</w:t>
            </w:r>
          </w:p>
        </w:tc>
      </w:tr>
      <w:tr w:rsidR="005B171E" w:rsidRPr="00F74672" w14:paraId="0F97E0CC" w14:textId="77777777" w:rsidTr="00FB1AF7">
        <w:trPr>
          <w:trHeight w:val="263"/>
          <w:jc w:val="center"/>
        </w:trPr>
        <w:tc>
          <w:tcPr>
            <w:tcW w:w="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6AE2B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6F444D7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1E62A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E7BD5D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8660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F4B8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12ED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FD6A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AED5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FAAD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30,00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A2013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D3931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30,00</w:t>
            </w:r>
          </w:p>
        </w:tc>
      </w:tr>
      <w:tr w:rsidR="005B171E" w:rsidRPr="00F74672" w14:paraId="6195F512" w14:textId="77777777" w:rsidTr="00FB1AF7">
        <w:trPr>
          <w:trHeight w:val="255"/>
          <w:jc w:val="center"/>
        </w:trPr>
        <w:tc>
          <w:tcPr>
            <w:tcW w:w="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97BD56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14:paraId="6847742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06CFD" w14:textId="2B31DFEC" w:rsidR="005B171E" w:rsidRPr="00F74672" w:rsidRDefault="005B171E" w:rsidP="00FB1AF7">
            <w:pPr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3) издание и распространение листовок, буклетов, баннеров на противопожарную тематику</w:t>
            </w:r>
          </w:p>
        </w:tc>
        <w:tc>
          <w:tcPr>
            <w:tcW w:w="1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1F7C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C882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F4237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C04D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32D57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F05AB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971A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8CE61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2557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15,00</w:t>
            </w:r>
          </w:p>
        </w:tc>
      </w:tr>
      <w:tr w:rsidR="005B171E" w:rsidRPr="00F74672" w14:paraId="6CBA10FE" w14:textId="77777777" w:rsidTr="00FB1AF7">
        <w:trPr>
          <w:trHeight w:val="274"/>
          <w:jc w:val="center"/>
        </w:trPr>
        <w:tc>
          <w:tcPr>
            <w:tcW w:w="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E7A5E1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1D3899E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36D49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9438CD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3DB8D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A8A37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5193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5973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7255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F9CC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F081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5325D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15,00</w:t>
            </w:r>
          </w:p>
        </w:tc>
      </w:tr>
      <w:tr w:rsidR="005B171E" w:rsidRPr="00F74672" w14:paraId="4ED76C71" w14:textId="77777777" w:rsidTr="00FB1AF7">
        <w:trPr>
          <w:trHeight w:val="211"/>
          <w:jc w:val="center"/>
        </w:trPr>
        <w:tc>
          <w:tcPr>
            <w:tcW w:w="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2AE02D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CE6FA96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2816FA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061711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F9B07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B29B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B5673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049E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EF6E2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2142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15,00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B9355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FC6B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15,00</w:t>
            </w:r>
          </w:p>
        </w:tc>
      </w:tr>
      <w:tr w:rsidR="005B171E" w:rsidRPr="00F74672" w14:paraId="22417315" w14:textId="77777777" w:rsidTr="00FB1AF7">
        <w:trPr>
          <w:trHeight w:val="211"/>
          <w:jc w:val="center"/>
        </w:trPr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E1ECE" w14:textId="02FF9886" w:rsidR="005B171E" w:rsidRDefault="005B171E" w:rsidP="00B65896">
            <w:pPr>
              <w:ind w:left="-166" w:right="-113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 xml:space="preserve"> 3.</w:t>
            </w:r>
          </w:p>
          <w:p w14:paraId="48E4E75D" w14:textId="77777777" w:rsidR="00FB1AF7" w:rsidRDefault="00FB1AF7" w:rsidP="00B65896">
            <w:pPr>
              <w:ind w:left="-166" w:right="-113"/>
              <w:jc w:val="center"/>
              <w:rPr>
                <w:rFonts w:eastAsia="Calibri"/>
                <w:lang w:eastAsia="en-US"/>
              </w:rPr>
            </w:pPr>
          </w:p>
          <w:p w14:paraId="1F1DF913" w14:textId="6A909D06" w:rsidR="00FB1AF7" w:rsidRPr="00F74672" w:rsidRDefault="00FB1AF7" w:rsidP="00B65896">
            <w:pPr>
              <w:ind w:left="-166" w:right="-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92305" w14:textId="77777777" w:rsidR="005B171E" w:rsidRPr="00F74672" w:rsidRDefault="005B171E" w:rsidP="00FB1AF7">
            <w:pPr>
              <w:ind w:right="-108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Администрация Карталинского</w:t>
            </w:r>
          </w:p>
          <w:p w14:paraId="19F15DD8" w14:textId="465B6E23" w:rsidR="005B171E" w:rsidRPr="00F74672" w:rsidRDefault="005B171E" w:rsidP="00FB1AF7">
            <w:pPr>
              <w:ind w:right="-108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муниципального района (МКУ «Управление по делам ГО и ЧС КР»)</w:t>
            </w:r>
          </w:p>
        </w:tc>
        <w:tc>
          <w:tcPr>
            <w:tcW w:w="4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A9F7F1" w14:textId="77777777" w:rsidR="005B171E" w:rsidRPr="00F74672" w:rsidRDefault="005B171E" w:rsidP="00FB1AF7">
            <w:pPr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4. Обеспечение деятельности муниципального бюджетного учреждения</w:t>
            </w:r>
          </w:p>
        </w:tc>
        <w:tc>
          <w:tcPr>
            <w:tcW w:w="1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63291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Да – 1</w:t>
            </w:r>
          </w:p>
          <w:p w14:paraId="1C61ECA8" w14:textId="77777777" w:rsidR="005B171E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Нет – 0</w:t>
            </w:r>
          </w:p>
          <w:p w14:paraId="1D5ED0CD" w14:textId="0A69EAD0" w:rsidR="003F6904" w:rsidRPr="00F74672" w:rsidRDefault="003F6904" w:rsidP="00B6589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D0025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B63B5" w14:textId="1B3E3B89" w:rsidR="005B171E" w:rsidRPr="00F74672" w:rsidRDefault="00F85C58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CEF8B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E8AB5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BE1C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A04BBB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603,80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6272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7E53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603,80</w:t>
            </w:r>
          </w:p>
        </w:tc>
      </w:tr>
      <w:tr w:rsidR="005B171E" w:rsidRPr="00F74672" w14:paraId="3F972965" w14:textId="77777777" w:rsidTr="00FB1AF7">
        <w:trPr>
          <w:trHeight w:val="211"/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E8A905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90E17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8E6A10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87BC42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DFEA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F1BDD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CED43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70677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00F5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99696" w14:textId="77777777" w:rsidR="005B171E" w:rsidRPr="00F74672" w:rsidRDefault="005B171E" w:rsidP="00B65896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603,80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2B663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4BA8CB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603,80</w:t>
            </w:r>
          </w:p>
        </w:tc>
      </w:tr>
      <w:tr w:rsidR="005B171E" w:rsidRPr="00F74672" w14:paraId="5C5A54F9" w14:textId="77777777" w:rsidTr="00FB1AF7">
        <w:trPr>
          <w:trHeight w:val="211"/>
          <w:jc w:val="center"/>
        </w:trPr>
        <w:tc>
          <w:tcPr>
            <w:tcW w:w="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1BE3A1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86C75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659D99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5BA8EE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CB51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AF15D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A72B8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FF973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18D5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71C6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603,80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9ECF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5A7F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603,80</w:t>
            </w:r>
          </w:p>
        </w:tc>
      </w:tr>
      <w:tr w:rsidR="005B171E" w:rsidRPr="00F74672" w14:paraId="5447A0B8" w14:textId="77777777" w:rsidTr="00FB1AF7">
        <w:trPr>
          <w:trHeight w:val="221"/>
          <w:jc w:val="center"/>
        </w:trPr>
        <w:tc>
          <w:tcPr>
            <w:tcW w:w="11501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AB9E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3AF73C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B9F9A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6928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F94F1" w14:textId="77777777" w:rsidR="005B171E" w:rsidRPr="00F74672" w:rsidRDefault="005B171E" w:rsidP="00B65896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1 255,00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1A3DD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8259C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1 255,00</w:t>
            </w:r>
          </w:p>
        </w:tc>
      </w:tr>
      <w:tr w:rsidR="005B171E" w:rsidRPr="00F74672" w14:paraId="311DE6ED" w14:textId="77777777" w:rsidTr="00FB1AF7">
        <w:trPr>
          <w:trHeight w:val="253"/>
          <w:jc w:val="center"/>
        </w:trPr>
        <w:tc>
          <w:tcPr>
            <w:tcW w:w="11501" w:type="dxa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EDA4E2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B5D7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DCFF6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FE484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E4EC2" w14:textId="77777777" w:rsidR="005B171E" w:rsidRPr="00F74672" w:rsidRDefault="005B171E" w:rsidP="00B65896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1 255,00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021CB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D6739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1 255,00</w:t>
            </w:r>
          </w:p>
        </w:tc>
      </w:tr>
      <w:tr w:rsidR="005B171E" w:rsidRPr="00F74672" w14:paraId="45CC7C65" w14:textId="77777777" w:rsidTr="00FB1AF7">
        <w:trPr>
          <w:trHeight w:val="271"/>
          <w:jc w:val="center"/>
        </w:trPr>
        <w:tc>
          <w:tcPr>
            <w:tcW w:w="11501" w:type="dxa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30D72E" w14:textId="77777777" w:rsidR="005B171E" w:rsidRPr="00F74672" w:rsidRDefault="005B171E" w:rsidP="00B65896">
            <w:pPr>
              <w:rPr>
                <w:rFonts w:eastAsia="Calibri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BEBAE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D6899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28F20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9746D" w14:textId="77777777" w:rsidR="005B171E" w:rsidRPr="00F74672" w:rsidRDefault="005B171E" w:rsidP="00B65896">
            <w:pPr>
              <w:ind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1 255,00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43D1C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927E6" w14:textId="77777777" w:rsidR="005B171E" w:rsidRPr="00F74672" w:rsidRDefault="005B171E" w:rsidP="00B65896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1 255,00</w:t>
            </w:r>
          </w:p>
        </w:tc>
      </w:tr>
      <w:tr w:rsidR="005B171E" w:rsidRPr="00F74672" w14:paraId="58AB4A82" w14:textId="77777777" w:rsidTr="000C4267">
        <w:trPr>
          <w:jc w:val="center"/>
        </w:trPr>
        <w:tc>
          <w:tcPr>
            <w:tcW w:w="1382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D005D" w14:textId="77777777" w:rsidR="005B171E" w:rsidRPr="00F74672" w:rsidRDefault="005B171E" w:rsidP="00B65896">
            <w:pPr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Всего по подпрограмме:</w:t>
            </w:r>
          </w:p>
        </w:tc>
        <w:tc>
          <w:tcPr>
            <w:tcW w:w="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3C92C" w14:textId="77777777" w:rsidR="005B171E" w:rsidRPr="00F74672" w:rsidRDefault="005B171E" w:rsidP="00B65896">
            <w:pPr>
              <w:ind w:right="-180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3 765,00</w:t>
            </w:r>
          </w:p>
        </w:tc>
        <w:tc>
          <w:tcPr>
            <w:tcW w:w="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99193" w14:textId="77777777" w:rsidR="005B171E" w:rsidRPr="00F74672" w:rsidRDefault="005B171E" w:rsidP="00B65896">
            <w:pPr>
              <w:ind w:left="-177" w:right="-180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28028" w14:textId="77777777" w:rsidR="005B171E" w:rsidRPr="00F74672" w:rsidRDefault="005B171E" w:rsidP="00B65896">
            <w:pPr>
              <w:ind w:left="-177" w:right="-180"/>
              <w:jc w:val="center"/>
              <w:rPr>
                <w:rFonts w:eastAsia="Calibri"/>
                <w:lang w:eastAsia="en-US"/>
              </w:rPr>
            </w:pPr>
            <w:r w:rsidRPr="00F74672">
              <w:rPr>
                <w:rFonts w:eastAsia="Calibri"/>
                <w:lang w:eastAsia="en-US"/>
              </w:rPr>
              <w:t>3 765,00</w:t>
            </w:r>
          </w:p>
        </w:tc>
      </w:tr>
    </w:tbl>
    <w:p w14:paraId="0D998CB2" w14:textId="77777777" w:rsidR="005B171E" w:rsidRPr="00F74672" w:rsidRDefault="005B171E" w:rsidP="005B171E">
      <w:pPr>
        <w:jc w:val="both"/>
        <w:rPr>
          <w:rFonts w:eastAsia="Calibri"/>
          <w:lang w:eastAsia="en-US"/>
        </w:rPr>
      </w:pPr>
      <w:r w:rsidRPr="00F74672">
        <w:rPr>
          <w:rFonts w:eastAsia="Calibri"/>
          <w:lang w:eastAsia="en-US"/>
        </w:rPr>
        <w:t>** ФБ – средства Федерального бюджета финансирования</w:t>
      </w:r>
    </w:p>
    <w:p w14:paraId="56B737F1" w14:textId="77777777" w:rsidR="005B171E" w:rsidRPr="00F74672" w:rsidRDefault="005B171E" w:rsidP="005B171E">
      <w:pPr>
        <w:jc w:val="both"/>
        <w:rPr>
          <w:rFonts w:eastAsia="Calibri"/>
          <w:lang w:eastAsia="en-US"/>
        </w:rPr>
      </w:pPr>
      <w:r w:rsidRPr="00F74672">
        <w:rPr>
          <w:rFonts w:eastAsia="Calibri"/>
          <w:lang w:eastAsia="en-US"/>
        </w:rPr>
        <w:t xml:space="preserve">     ОБ – средства Областного бюджета финансирования</w:t>
      </w:r>
    </w:p>
    <w:p w14:paraId="4DEA09FE" w14:textId="77777777" w:rsidR="005B171E" w:rsidRPr="00F74672" w:rsidRDefault="005B171E" w:rsidP="005B171E">
      <w:pPr>
        <w:jc w:val="both"/>
        <w:rPr>
          <w:rFonts w:eastAsia="Calibri"/>
          <w:lang w:eastAsia="en-US"/>
        </w:rPr>
      </w:pPr>
      <w:r w:rsidRPr="00F74672">
        <w:rPr>
          <w:rFonts w:eastAsia="Calibri"/>
          <w:lang w:eastAsia="en-US"/>
        </w:rPr>
        <w:t xml:space="preserve">     МБ – средства Местного бюджета финансирования</w:t>
      </w:r>
    </w:p>
    <w:p w14:paraId="50CDD24C" w14:textId="06D74440" w:rsidR="009B49BE" w:rsidRPr="00F74672" w:rsidRDefault="005B171E" w:rsidP="00B53666">
      <w:pPr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lang w:eastAsia="en-US"/>
        </w:rPr>
        <w:t xml:space="preserve">     ВБ – Внебюджетные средства финансирования</w:t>
      </w:r>
    </w:p>
    <w:p w14:paraId="03098D72" w14:textId="77777777" w:rsidR="00C50324" w:rsidRPr="00F74672" w:rsidRDefault="00C50324" w:rsidP="00440E47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C50324" w:rsidRPr="00F74672" w:rsidSect="00B53666">
          <w:pgSz w:w="16838" w:h="11906" w:orient="landscape"/>
          <w:pgMar w:top="1985" w:right="1134" w:bottom="567" w:left="1134" w:header="720" w:footer="720" w:gutter="0"/>
          <w:cols w:space="720"/>
          <w:docGrid w:linePitch="600" w:charSpace="32768"/>
        </w:sectPr>
      </w:pPr>
    </w:p>
    <w:p w14:paraId="20840E1B" w14:textId="77777777" w:rsidR="000E584A" w:rsidRPr="00F74672" w:rsidRDefault="000E584A" w:rsidP="000E584A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lastRenderedPageBreak/>
        <w:t>ПРИЛОЖЕНИЕ 4</w:t>
      </w:r>
    </w:p>
    <w:p w14:paraId="051DE46D" w14:textId="77777777" w:rsidR="000E584A" w:rsidRPr="00F74672" w:rsidRDefault="000E584A" w:rsidP="000E584A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14:paraId="66D0E012" w14:textId="77777777" w:rsidR="000E584A" w:rsidRPr="00F74672" w:rsidRDefault="000E584A" w:rsidP="000E584A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14:paraId="7630EE66" w14:textId="77777777" w:rsidR="000E584A" w:rsidRPr="00F74672" w:rsidRDefault="000E584A" w:rsidP="000E584A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вопросов местного значения Карталинского городского поселения </w:t>
      </w:r>
    </w:p>
    <w:p w14:paraId="4E36B36B" w14:textId="5C045671" w:rsidR="000E584A" w:rsidRPr="00F74672" w:rsidRDefault="000E584A" w:rsidP="000E584A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на 20</w:t>
      </w:r>
      <w:r w:rsidR="005B7EF9" w:rsidRPr="00F74672">
        <w:rPr>
          <w:rFonts w:eastAsia="Calibri"/>
          <w:sz w:val="28"/>
          <w:szCs w:val="22"/>
          <w:lang w:eastAsia="en-US"/>
        </w:rPr>
        <w:t>24</w:t>
      </w:r>
      <w:r w:rsidRPr="00F74672">
        <w:rPr>
          <w:rFonts w:eastAsia="Calibri"/>
          <w:sz w:val="28"/>
          <w:szCs w:val="22"/>
          <w:lang w:eastAsia="en-US"/>
        </w:rPr>
        <w:t>-20</w:t>
      </w:r>
      <w:r w:rsidR="005B7EF9" w:rsidRPr="00F74672">
        <w:rPr>
          <w:rFonts w:eastAsia="Calibri"/>
          <w:sz w:val="28"/>
          <w:szCs w:val="22"/>
          <w:lang w:eastAsia="en-US"/>
        </w:rPr>
        <w:t>26</w:t>
      </w:r>
      <w:r w:rsidRPr="00F74672">
        <w:rPr>
          <w:rFonts w:eastAsia="Calibri"/>
          <w:sz w:val="28"/>
          <w:szCs w:val="22"/>
          <w:lang w:eastAsia="en-US"/>
        </w:rPr>
        <w:t xml:space="preserve"> годы»</w:t>
      </w:r>
    </w:p>
    <w:p w14:paraId="238DED29" w14:textId="33A8C7DC" w:rsidR="000E584A" w:rsidRDefault="000E584A" w:rsidP="000E584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D080AA0" w14:textId="77777777" w:rsidR="0072364F" w:rsidRPr="00F74672" w:rsidRDefault="0072364F" w:rsidP="000E584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6CFF6D8" w14:textId="77777777" w:rsidR="000E584A" w:rsidRPr="00F74672" w:rsidRDefault="000E584A" w:rsidP="000E584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33D71BE" w14:textId="70226C2D" w:rsidR="000E584A" w:rsidRDefault="000E584A" w:rsidP="000E584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Подпрограмма «Дорожное хозяйство»</w:t>
      </w:r>
    </w:p>
    <w:p w14:paraId="739CE8F0" w14:textId="77777777" w:rsidR="00F46964" w:rsidRDefault="00F46964" w:rsidP="000E584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745BFF70" w14:textId="77777777" w:rsidR="0072364F" w:rsidRPr="00F74672" w:rsidRDefault="0072364F" w:rsidP="000E584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12DF0943" w14:textId="697A3EEA" w:rsidR="00440E47" w:rsidRDefault="000E584A" w:rsidP="000E584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Паспорт подпрограммы «Дорожное хозяйство»</w:t>
      </w:r>
    </w:p>
    <w:p w14:paraId="11CC92A5" w14:textId="77777777" w:rsidR="00F46964" w:rsidRPr="00F74672" w:rsidRDefault="00F46964" w:rsidP="000E584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11730032" w14:textId="77777777" w:rsidR="000E584A" w:rsidRPr="00F74672" w:rsidRDefault="000E584A" w:rsidP="000E584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8"/>
        <w:gridCol w:w="7000"/>
      </w:tblGrid>
      <w:tr w:rsidR="000E584A" w:rsidRPr="00F74672" w14:paraId="32739A96" w14:textId="77777777" w:rsidTr="000E584A">
        <w:trPr>
          <w:trHeight w:val="195"/>
          <w:jc w:val="center"/>
        </w:trPr>
        <w:tc>
          <w:tcPr>
            <w:tcW w:w="2198" w:type="dxa"/>
            <w:shd w:val="clear" w:color="auto" w:fill="auto"/>
          </w:tcPr>
          <w:p w14:paraId="03DB4221" w14:textId="77777777" w:rsidR="000E584A" w:rsidRPr="00F74672" w:rsidRDefault="000E584A" w:rsidP="000E584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000" w:type="dxa"/>
            <w:shd w:val="clear" w:color="auto" w:fill="auto"/>
          </w:tcPr>
          <w:p w14:paraId="0D8495CD" w14:textId="2208F9DD" w:rsidR="000E584A" w:rsidRPr="00F74672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«Дорожное хозяйство»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 xml:space="preserve"> (далее именуется</w:t>
            </w:r>
            <w:r w:rsidR="00EE7A2A">
              <w:rPr>
                <w:rFonts w:eastAsia="Calibri"/>
                <w:sz w:val="28"/>
                <w:szCs w:val="22"/>
                <w:lang w:eastAsia="en-US"/>
              </w:rPr>
              <w:t xml:space="preserve">                                     </w:t>
            </w:r>
            <w:r w:rsidR="008B642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="008B642A">
              <w:rPr>
                <w:rFonts w:eastAsia="Calibri"/>
                <w:sz w:val="28"/>
                <w:szCs w:val="22"/>
                <w:lang w:eastAsia="en-US"/>
              </w:rPr>
              <w:t xml:space="preserve">- 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2D66E0" w:rsidRPr="00F74672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proofErr w:type="gramEnd"/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0E584A" w:rsidRPr="00F74672" w14:paraId="0116D941" w14:textId="77777777" w:rsidTr="003C5614">
        <w:trPr>
          <w:trHeight w:val="929"/>
          <w:jc w:val="center"/>
        </w:trPr>
        <w:tc>
          <w:tcPr>
            <w:tcW w:w="2198" w:type="dxa"/>
            <w:shd w:val="clear" w:color="auto" w:fill="auto"/>
          </w:tcPr>
          <w:p w14:paraId="17FE406A" w14:textId="77777777" w:rsidR="000E584A" w:rsidRPr="00F74672" w:rsidRDefault="000E584A" w:rsidP="000E584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Ответственный исполнитель </w:t>
            </w:r>
            <w:r w:rsidR="00E13769" w:rsidRPr="00F74672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00" w:type="dxa"/>
            <w:shd w:val="clear" w:color="auto" w:fill="auto"/>
          </w:tcPr>
          <w:p w14:paraId="0FF9E6C5" w14:textId="77777777" w:rsidR="000E584A" w:rsidRPr="00F74672" w:rsidRDefault="000E584A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Управление строительства, инфраструктуры и жилищно-коммунального хозяйства </w:t>
            </w:r>
            <w:proofErr w:type="gramStart"/>
            <w:r w:rsidRPr="00F74672">
              <w:rPr>
                <w:rFonts w:eastAsia="Calibri"/>
                <w:sz w:val="28"/>
                <w:szCs w:val="22"/>
                <w:lang w:eastAsia="en-US"/>
              </w:rPr>
              <w:t>Карталинского  муниципального</w:t>
            </w:r>
            <w:proofErr w:type="gramEnd"/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 района (далее именуется – Управление строительства, инфраструктуры и ЖКХ  КМР)</w:t>
            </w:r>
          </w:p>
        </w:tc>
      </w:tr>
      <w:tr w:rsidR="000E584A" w:rsidRPr="00F74672" w14:paraId="6946768E" w14:textId="77777777" w:rsidTr="000E584A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14:paraId="6499433D" w14:textId="77777777" w:rsidR="000E584A" w:rsidRPr="00F74672" w:rsidRDefault="000E584A" w:rsidP="000E584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Цели </w:t>
            </w:r>
            <w:r w:rsidR="00E13769" w:rsidRPr="00F74672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00" w:type="dxa"/>
            <w:shd w:val="clear" w:color="auto" w:fill="auto"/>
          </w:tcPr>
          <w:p w14:paraId="66B576F1" w14:textId="77777777" w:rsidR="000E584A" w:rsidRPr="00F74672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1) повышение 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>эффективности и надёжности функционирования объектов улично-дорожной сети города, содействующих обеспечению безопасного движения по ним и удовлетворению потребности населен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>ия;</w:t>
            </w:r>
          </w:p>
          <w:p w14:paraId="5AA0E38D" w14:textId="77777777" w:rsidR="000E584A" w:rsidRPr="00F74672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обеспечение 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>безопасности дорожного движения</w:t>
            </w:r>
          </w:p>
        </w:tc>
      </w:tr>
      <w:tr w:rsidR="000E584A" w:rsidRPr="00F74672" w14:paraId="64382C8F" w14:textId="77777777" w:rsidTr="000E584A">
        <w:trPr>
          <w:trHeight w:val="421"/>
          <w:jc w:val="center"/>
        </w:trPr>
        <w:tc>
          <w:tcPr>
            <w:tcW w:w="2198" w:type="dxa"/>
            <w:shd w:val="clear" w:color="auto" w:fill="auto"/>
          </w:tcPr>
          <w:p w14:paraId="4F3F19B9" w14:textId="77777777" w:rsidR="000E584A" w:rsidRPr="00F74672" w:rsidRDefault="000E584A" w:rsidP="000E584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="002D66E0" w:rsidRPr="00F74672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00" w:type="dxa"/>
            <w:shd w:val="clear" w:color="auto" w:fill="auto"/>
          </w:tcPr>
          <w:p w14:paraId="42CABCE0" w14:textId="77777777" w:rsidR="000E584A" w:rsidRPr="00F74672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1) содержание 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>и ремонт автодорог в целях доведения транспортно-эксплуатационных показателей до нормативных требований;</w:t>
            </w:r>
          </w:p>
          <w:p w14:paraId="76BCC213" w14:textId="77777777" w:rsidR="000E584A" w:rsidRPr="00F74672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повышение 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>уровня правового сознания граждан в сфере безопасности дорожного движения и предупреждение опасного поведения участников дорожного движения;</w:t>
            </w:r>
          </w:p>
          <w:p w14:paraId="426E57E6" w14:textId="77777777" w:rsidR="000E584A" w:rsidRPr="00F74672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3)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сокращение 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>аварийности на автомобильном транспорте;</w:t>
            </w:r>
          </w:p>
          <w:p w14:paraId="1E2EFC48" w14:textId="77777777" w:rsidR="000E584A" w:rsidRPr="00F74672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4) снижение 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>детского дорожно-транспортного травматизма;</w:t>
            </w:r>
          </w:p>
          <w:p w14:paraId="0B9114F3" w14:textId="77777777" w:rsidR="000E584A" w:rsidRPr="00F74672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5)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совершенствование 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>организации движения транспорта и пешеходов;</w:t>
            </w:r>
          </w:p>
          <w:p w14:paraId="57DD69FE" w14:textId="7AA4D6B9" w:rsidR="000E584A" w:rsidRPr="00F74672" w:rsidRDefault="003C5614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lastRenderedPageBreak/>
              <w:t>6) л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>иквидация и профилактика возникновения мест концентрации дорожно-транспортных происшествий (далее именуется</w:t>
            </w:r>
            <w:r w:rsidR="0072364F">
              <w:rPr>
                <w:rFonts w:eastAsia="Calibri"/>
                <w:sz w:val="28"/>
                <w:szCs w:val="22"/>
                <w:lang w:eastAsia="en-US"/>
              </w:rPr>
              <w:t xml:space="preserve"> - 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>ДТП)</w:t>
            </w:r>
          </w:p>
        </w:tc>
      </w:tr>
      <w:tr w:rsidR="000E584A" w:rsidRPr="00F74672" w14:paraId="78224EDA" w14:textId="77777777" w:rsidTr="000E584A">
        <w:trPr>
          <w:trHeight w:val="1290"/>
          <w:jc w:val="center"/>
        </w:trPr>
        <w:tc>
          <w:tcPr>
            <w:tcW w:w="2198" w:type="dxa"/>
            <w:shd w:val="clear" w:color="auto" w:fill="auto"/>
          </w:tcPr>
          <w:p w14:paraId="5A124A61" w14:textId="77777777" w:rsidR="000E584A" w:rsidRPr="00F74672" w:rsidRDefault="000E584A" w:rsidP="002F54E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2D66E0" w:rsidRPr="00F74672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  <w:r w:rsidR="00007DD3" w:rsidRPr="00F74672">
              <w:rPr>
                <w:rFonts w:eastAsia="Calibri"/>
                <w:sz w:val="28"/>
                <w:szCs w:val="22"/>
                <w:lang w:eastAsia="en-US"/>
              </w:rPr>
              <w:t>, их значения с разбивкой по годам</w:t>
            </w:r>
          </w:p>
        </w:tc>
        <w:tc>
          <w:tcPr>
            <w:tcW w:w="7000" w:type="dxa"/>
            <w:shd w:val="clear" w:color="auto" w:fill="auto"/>
          </w:tcPr>
          <w:p w14:paraId="0ABC62AD" w14:textId="77777777" w:rsidR="000E584A" w:rsidRPr="00F74672" w:rsidRDefault="001F2253" w:rsidP="001F2253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2D66E0" w:rsidRPr="00F74672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представлены в приложении 1 к настоящей </w:t>
            </w:r>
            <w:r w:rsidR="002D66E0" w:rsidRPr="00F74672">
              <w:rPr>
                <w:rFonts w:eastAsia="Calibri"/>
                <w:sz w:val="28"/>
                <w:szCs w:val="22"/>
                <w:lang w:eastAsia="en-US"/>
              </w:rPr>
              <w:t>подпрограмме</w:t>
            </w:r>
          </w:p>
        </w:tc>
      </w:tr>
      <w:tr w:rsidR="000E584A" w:rsidRPr="00F74672" w14:paraId="6A800EC7" w14:textId="77777777" w:rsidTr="000E584A">
        <w:trPr>
          <w:trHeight w:val="330"/>
          <w:jc w:val="center"/>
        </w:trPr>
        <w:tc>
          <w:tcPr>
            <w:tcW w:w="2198" w:type="dxa"/>
            <w:shd w:val="clear" w:color="auto" w:fill="auto"/>
          </w:tcPr>
          <w:p w14:paraId="5737F063" w14:textId="77777777" w:rsidR="000E584A" w:rsidRPr="00F74672" w:rsidRDefault="000E584A" w:rsidP="000E584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000" w:type="dxa"/>
            <w:shd w:val="clear" w:color="auto" w:fill="auto"/>
          </w:tcPr>
          <w:p w14:paraId="180DF516" w14:textId="34FBA43B" w:rsidR="000E584A" w:rsidRPr="00F74672" w:rsidRDefault="001F2253" w:rsidP="00396537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Срок реализации </w:t>
            </w:r>
            <w:r w:rsidR="002D66E0" w:rsidRPr="00F74672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запланирован </w:t>
            </w:r>
            <w:r w:rsidR="00D62414" w:rsidRPr="00F74672">
              <w:rPr>
                <w:rFonts w:eastAsia="Calibri"/>
                <w:sz w:val="28"/>
                <w:szCs w:val="22"/>
                <w:lang w:eastAsia="en-US"/>
              </w:rPr>
              <w:t xml:space="preserve">                      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на 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5B7EF9" w:rsidRPr="00F74672">
              <w:rPr>
                <w:rFonts w:eastAsia="Calibri"/>
                <w:sz w:val="28"/>
                <w:szCs w:val="22"/>
                <w:lang w:eastAsia="en-US"/>
              </w:rPr>
              <w:t>24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>-20</w:t>
            </w:r>
            <w:r w:rsidR="00396537" w:rsidRPr="00F74672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5B7EF9" w:rsidRPr="00F74672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="000E584A" w:rsidRPr="00F74672">
              <w:rPr>
                <w:rFonts w:eastAsia="Calibri"/>
                <w:sz w:val="28"/>
                <w:szCs w:val="22"/>
                <w:lang w:eastAsia="en-US"/>
              </w:rPr>
              <w:t xml:space="preserve"> годы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 без разбивки на этапы</w:t>
            </w:r>
          </w:p>
        </w:tc>
      </w:tr>
      <w:tr w:rsidR="000E584A" w:rsidRPr="00F74672" w14:paraId="33CE5B5B" w14:textId="77777777" w:rsidTr="000E584A">
        <w:trPr>
          <w:trHeight w:val="1170"/>
          <w:jc w:val="center"/>
        </w:trPr>
        <w:tc>
          <w:tcPr>
            <w:tcW w:w="2198" w:type="dxa"/>
            <w:shd w:val="clear" w:color="auto" w:fill="auto"/>
          </w:tcPr>
          <w:p w14:paraId="4DC3D490" w14:textId="77777777" w:rsidR="000E584A" w:rsidRPr="00F74672" w:rsidRDefault="000E584A" w:rsidP="000E584A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Объёмы и источники финансирования </w:t>
            </w:r>
            <w:r w:rsidR="002D66E0" w:rsidRPr="00F74672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00" w:type="dxa"/>
            <w:shd w:val="clear" w:color="auto" w:fill="auto"/>
          </w:tcPr>
          <w:p w14:paraId="6CBE8435" w14:textId="6B204835" w:rsidR="002F54EB" w:rsidRPr="00F74672" w:rsidRDefault="000E584A" w:rsidP="003C5614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реализации подпрограммных мероприятий на 20</w:t>
            </w:r>
            <w:r w:rsidR="00396537" w:rsidRPr="00F74672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5B7EF9" w:rsidRPr="00F74672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>-20</w:t>
            </w:r>
            <w:r w:rsidR="00396537" w:rsidRPr="00F74672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5B7EF9" w:rsidRPr="00F74672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 годы </w:t>
            </w:r>
            <w:proofErr w:type="gramStart"/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составляет  </w:t>
            </w:r>
            <w:r w:rsidR="005B7EF9" w:rsidRPr="00F74672">
              <w:rPr>
                <w:rFonts w:eastAsia="Calibri"/>
                <w:sz w:val="28"/>
                <w:szCs w:val="22"/>
                <w:lang w:eastAsia="en-US"/>
              </w:rPr>
              <w:t>59</w:t>
            </w:r>
            <w:proofErr w:type="gramEnd"/>
            <w:r w:rsidR="005B7EF9" w:rsidRPr="00F74672">
              <w:rPr>
                <w:rFonts w:eastAsia="Calibri"/>
                <w:sz w:val="28"/>
                <w:szCs w:val="22"/>
                <w:lang w:eastAsia="en-US"/>
              </w:rPr>
              <w:t xml:space="preserve"> 032, </w:t>
            </w:r>
            <w:r w:rsidR="003F6AEB" w:rsidRPr="00F74672">
              <w:rPr>
                <w:rFonts w:eastAsia="Calibri"/>
                <w:sz w:val="28"/>
                <w:szCs w:val="22"/>
                <w:lang w:eastAsia="en-US"/>
              </w:rPr>
              <w:t>60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 тыс. рублей, за счёт иных межбюджетных трансфертов из бюджета Кар</w:t>
            </w:r>
            <w:r w:rsidR="002D66E0" w:rsidRPr="00F74672">
              <w:rPr>
                <w:rFonts w:eastAsia="Calibri"/>
                <w:sz w:val="28"/>
                <w:szCs w:val="22"/>
                <w:lang w:eastAsia="en-US"/>
              </w:rPr>
              <w:t>талинского городского поселения:</w:t>
            </w:r>
          </w:p>
          <w:p w14:paraId="63E2D4AC" w14:textId="7284074F" w:rsidR="002F54EB" w:rsidRPr="00F74672" w:rsidRDefault="000E584A" w:rsidP="002F54EB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396537" w:rsidRPr="00F74672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5B7EF9" w:rsidRPr="00F74672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Pr="00F74672">
              <w:rPr>
                <w:rFonts w:eastAsia="Calibri"/>
                <w:sz w:val="28"/>
                <w:szCs w:val="22"/>
                <w:lang w:eastAsia="en-US"/>
              </w:rPr>
              <w:t>год  –</w:t>
            </w:r>
            <w:proofErr w:type="gramEnd"/>
            <w:r w:rsidR="002F54EB" w:rsidRPr="00F7467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396537" w:rsidRPr="00F74672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5B7EF9" w:rsidRPr="00F74672"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="005B7EF9" w:rsidRPr="00F74672">
              <w:rPr>
                <w:rFonts w:eastAsia="Calibri"/>
                <w:sz w:val="28"/>
                <w:szCs w:val="22"/>
                <w:lang w:val="en-US" w:eastAsia="en-US"/>
              </w:rPr>
              <w:t> </w:t>
            </w:r>
            <w:r w:rsidR="005B7EF9" w:rsidRPr="00F74672">
              <w:rPr>
                <w:rFonts w:eastAsia="Calibri"/>
                <w:sz w:val="28"/>
                <w:szCs w:val="22"/>
                <w:lang w:eastAsia="en-US"/>
              </w:rPr>
              <w:t xml:space="preserve">392,30 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>тыс. руб</w:t>
            </w:r>
            <w:r w:rsidR="002F54EB" w:rsidRPr="00F74672"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1005A839" w14:textId="182CF796" w:rsidR="002F54EB" w:rsidRPr="00F74672" w:rsidRDefault="000E584A" w:rsidP="002F54EB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396537" w:rsidRPr="00F74672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28745C" w:rsidRPr="00F74672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год  </w:t>
            </w:r>
            <w:r w:rsidR="002F54EB" w:rsidRPr="00F74672">
              <w:rPr>
                <w:rFonts w:eastAsia="Calibri"/>
                <w:sz w:val="28"/>
                <w:szCs w:val="22"/>
                <w:lang w:eastAsia="en-US"/>
              </w:rPr>
              <w:t>–</w:t>
            </w:r>
            <w:proofErr w:type="gramEnd"/>
            <w:r w:rsidR="002F54EB" w:rsidRPr="00F7467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5B7EF9" w:rsidRPr="00F74672">
              <w:rPr>
                <w:rFonts w:eastAsia="Calibri"/>
                <w:sz w:val="28"/>
                <w:szCs w:val="22"/>
                <w:lang w:eastAsia="en-US"/>
              </w:rPr>
              <w:t>19</w:t>
            </w:r>
            <w:r w:rsidR="005B7EF9" w:rsidRPr="00F74672">
              <w:rPr>
                <w:rFonts w:eastAsia="Calibri"/>
                <w:sz w:val="28"/>
                <w:szCs w:val="22"/>
                <w:lang w:val="en-US" w:eastAsia="en-US"/>
              </w:rPr>
              <w:t> </w:t>
            </w:r>
            <w:r w:rsidR="005B7EF9" w:rsidRPr="00F74672">
              <w:rPr>
                <w:rFonts w:eastAsia="Calibri"/>
                <w:sz w:val="28"/>
                <w:szCs w:val="22"/>
                <w:lang w:eastAsia="en-US"/>
              </w:rPr>
              <w:t xml:space="preserve">939,70 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>тыс. руб</w:t>
            </w:r>
            <w:r w:rsidR="002F54EB" w:rsidRPr="00F74672"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44134F19" w14:textId="26FCBC02" w:rsidR="000E584A" w:rsidRPr="00F74672" w:rsidRDefault="000E584A" w:rsidP="002071B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396537" w:rsidRPr="00F74672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28745C" w:rsidRPr="00F74672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год  </w:t>
            </w:r>
            <w:r w:rsidR="002F54EB" w:rsidRPr="00F74672">
              <w:rPr>
                <w:rFonts w:eastAsia="Calibri"/>
                <w:sz w:val="28"/>
                <w:szCs w:val="22"/>
                <w:lang w:eastAsia="en-US"/>
              </w:rPr>
              <w:t>–</w:t>
            </w:r>
            <w:proofErr w:type="gramEnd"/>
            <w:r w:rsidR="002F54EB" w:rsidRPr="00F74672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5B7EF9" w:rsidRPr="00F74672">
              <w:rPr>
                <w:rFonts w:eastAsia="Calibri"/>
                <w:sz w:val="28"/>
                <w:szCs w:val="22"/>
                <w:lang w:eastAsia="en-US"/>
              </w:rPr>
              <w:t>18 700,60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 тыс. руб</w:t>
            </w:r>
            <w:r w:rsidR="002F54EB" w:rsidRPr="00F74672">
              <w:rPr>
                <w:rFonts w:eastAsia="Calibri"/>
                <w:sz w:val="28"/>
                <w:szCs w:val="22"/>
                <w:lang w:eastAsia="en-US"/>
              </w:rPr>
              <w:t>лей</w:t>
            </w:r>
          </w:p>
        </w:tc>
      </w:tr>
    </w:tbl>
    <w:p w14:paraId="0E9393C5" w14:textId="77777777" w:rsidR="000E584A" w:rsidRPr="00F74672" w:rsidRDefault="000E584A" w:rsidP="000E584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E989AA6" w14:textId="77777777" w:rsidR="002D66E0" w:rsidRPr="00F74672" w:rsidRDefault="002D66E0" w:rsidP="000E584A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F71A0FB" w14:textId="77777777" w:rsidR="002D66E0" w:rsidRPr="00F74672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val="en-US" w:eastAsia="en-US"/>
        </w:rPr>
        <w:t>I</w:t>
      </w:r>
      <w:r w:rsidRPr="00F74672">
        <w:rPr>
          <w:rFonts w:eastAsia="Calibri"/>
          <w:sz w:val="28"/>
          <w:szCs w:val="22"/>
          <w:lang w:eastAsia="en-US"/>
        </w:rPr>
        <w:t xml:space="preserve">. Общая характеристика сферы </w:t>
      </w:r>
    </w:p>
    <w:p w14:paraId="55398C62" w14:textId="77777777" w:rsidR="008C6609" w:rsidRPr="00F74672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реализации</w:t>
      </w:r>
      <w:r w:rsidR="009D1E1A" w:rsidRPr="00F74672">
        <w:rPr>
          <w:rFonts w:eastAsia="Calibri"/>
          <w:sz w:val="28"/>
          <w:szCs w:val="22"/>
          <w:lang w:eastAsia="en-US"/>
        </w:rPr>
        <w:t xml:space="preserve"> </w:t>
      </w:r>
      <w:r w:rsidR="002D66E0" w:rsidRPr="00F74672">
        <w:rPr>
          <w:rFonts w:eastAsia="Calibri"/>
          <w:sz w:val="28"/>
          <w:szCs w:val="22"/>
          <w:lang w:eastAsia="en-US"/>
        </w:rPr>
        <w:t>подпрограммы</w:t>
      </w:r>
    </w:p>
    <w:p w14:paraId="1BCB6538" w14:textId="77777777" w:rsidR="008C6609" w:rsidRPr="00F74672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4F6D21C" w14:textId="77777777" w:rsidR="008C6609" w:rsidRPr="00F74672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BE761EC" w14:textId="77777777" w:rsidR="008C6609" w:rsidRPr="00F74672" w:rsidRDefault="009D1E1A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1. </w:t>
      </w:r>
      <w:r w:rsidR="008C6609" w:rsidRPr="00F74672">
        <w:rPr>
          <w:rFonts w:eastAsia="Calibri"/>
          <w:sz w:val="28"/>
          <w:szCs w:val="22"/>
          <w:lang w:eastAsia="en-US"/>
        </w:rPr>
        <w:t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14:paraId="26A48E33" w14:textId="77777777" w:rsidR="008C6609" w:rsidRPr="00F74672" w:rsidRDefault="0059535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2. </w:t>
      </w:r>
      <w:proofErr w:type="gramStart"/>
      <w:r w:rsidR="008C6609" w:rsidRPr="00F74672">
        <w:rPr>
          <w:rFonts w:eastAsia="Calibri"/>
          <w:sz w:val="28"/>
          <w:szCs w:val="22"/>
          <w:lang w:eastAsia="en-US"/>
        </w:rPr>
        <w:t>Протяженность  автомобильных</w:t>
      </w:r>
      <w:proofErr w:type="gramEnd"/>
      <w:r w:rsidR="008C6609" w:rsidRPr="00F74672">
        <w:rPr>
          <w:rFonts w:eastAsia="Calibri"/>
          <w:sz w:val="28"/>
          <w:szCs w:val="22"/>
          <w:lang w:eastAsia="en-US"/>
        </w:rPr>
        <w:t xml:space="preserve"> дорог общего пользования составляет 171,702 километров. В связи с длительной эксплуатацией автомобильных дорог без проведения текущего и капитального ремонта произошло нарушение дорожного полотна, что не обеспечивает условий безопасности движения автотранспорта.</w:t>
      </w:r>
    </w:p>
    <w:p w14:paraId="11F010EC" w14:textId="77777777" w:rsidR="008C6609" w:rsidRPr="00F74672" w:rsidRDefault="0059535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3. </w:t>
      </w:r>
      <w:r w:rsidR="008C6609" w:rsidRPr="00F74672">
        <w:rPr>
          <w:rFonts w:eastAsia="Calibri"/>
          <w:sz w:val="28"/>
          <w:szCs w:val="22"/>
          <w:lang w:eastAsia="en-US"/>
        </w:rPr>
        <w:t>Между тем, состояние муниципальной дорожной сети в районе далеко не соответствует экономическим и социальным потребностям.</w:t>
      </w:r>
    </w:p>
    <w:p w14:paraId="41C5F1C5" w14:textId="77777777" w:rsidR="008C6609" w:rsidRPr="00F74672" w:rsidRDefault="0059535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4. </w:t>
      </w:r>
      <w:r w:rsidR="008C6609" w:rsidRPr="00F74672">
        <w:rPr>
          <w:rFonts w:eastAsia="Calibri"/>
          <w:sz w:val="28"/>
          <w:szCs w:val="22"/>
          <w:lang w:eastAsia="en-US"/>
        </w:rPr>
        <w:t xml:space="preserve">Подпрограмма решает вопросы улучшения социально-экономического развития городского поселения. Мероприятия Подпрограммы направлены на эффективное и безаварийное обеспечение транспортного сообщения на территории Карталинского городского поселения и </w:t>
      </w:r>
      <w:r w:rsidR="008C6609" w:rsidRPr="00F74672">
        <w:rPr>
          <w:rFonts w:eastAsia="Calibri"/>
          <w:sz w:val="28"/>
          <w:szCs w:val="22"/>
          <w:lang w:eastAsia="en-US"/>
        </w:rPr>
        <w:lastRenderedPageBreak/>
        <w:t>оптимизацию транспортной сети муниципальных автомобильных дорог общего пользования.</w:t>
      </w:r>
    </w:p>
    <w:p w14:paraId="61D8E9B5" w14:textId="77777777" w:rsidR="008C6609" w:rsidRPr="00F74672" w:rsidRDefault="0059535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5. </w:t>
      </w:r>
      <w:r w:rsidR="008C6609" w:rsidRPr="00F74672">
        <w:rPr>
          <w:rFonts w:eastAsia="Calibri"/>
          <w:sz w:val="28"/>
          <w:szCs w:val="22"/>
          <w:lang w:eastAsia="en-US"/>
        </w:rPr>
        <w:t>Основной проблемой для развития и содержания в надлежащем состоянии автомобильных дорог общего пользования местного значения является ограниченность бюджетных средств. В связи с чем, строительство, реконструкция и ремонт автомобильных дорог общего пользования местного значения выполняется недостаточными темпами, степень износа автомобильных дорог увеличивается из года в год.</w:t>
      </w:r>
    </w:p>
    <w:p w14:paraId="598AA81C" w14:textId="77777777" w:rsidR="008C6609" w:rsidRPr="00F74672" w:rsidRDefault="0059535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6. </w:t>
      </w:r>
      <w:r w:rsidR="008C6609" w:rsidRPr="00F74672">
        <w:rPr>
          <w:rFonts w:eastAsia="Calibri"/>
          <w:sz w:val="28"/>
          <w:szCs w:val="22"/>
          <w:lang w:eastAsia="en-US"/>
        </w:rPr>
        <w:t>Важнейшим событием для дорожной отрасли стало создание системы дорожных фондов, направленной на обеспечение дорожного хозяйства надёжным источником финансирования. Данная мера будет способствовать улучшению состояния автомобильных дорог общего пользования местного значения.</w:t>
      </w:r>
    </w:p>
    <w:p w14:paraId="37600E78" w14:textId="77777777" w:rsidR="008C6609" w:rsidRPr="00F74672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B17D254" w14:textId="77777777" w:rsidR="008C6609" w:rsidRPr="00F74672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BECDE52" w14:textId="77777777" w:rsidR="008C6609" w:rsidRPr="00F74672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val="en-US" w:eastAsia="en-US"/>
        </w:rPr>
        <w:t>II</w:t>
      </w:r>
      <w:r w:rsidRPr="00F74672">
        <w:rPr>
          <w:rFonts w:eastAsia="Calibri"/>
          <w:sz w:val="28"/>
          <w:szCs w:val="22"/>
          <w:lang w:eastAsia="en-US"/>
        </w:rPr>
        <w:t>. Цели, задачи, сроки и этапы реализации</w:t>
      </w:r>
    </w:p>
    <w:p w14:paraId="2919C8BB" w14:textId="77777777" w:rsidR="008C6609" w:rsidRPr="00F74672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D3678B6" w14:textId="77777777" w:rsidR="008C6609" w:rsidRPr="00F74672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0DC1C299" w14:textId="77777777" w:rsidR="009D1E1A" w:rsidRPr="00F74672" w:rsidRDefault="0059535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7</w:t>
      </w:r>
      <w:r w:rsidR="009D1E1A" w:rsidRPr="00F74672">
        <w:rPr>
          <w:rFonts w:eastAsia="Calibri"/>
          <w:sz w:val="28"/>
          <w:szCs w:val="22"/>
          <w:lang w:eastAsia="en-US"/>
        </w:rPr>
        <w:t xml:space="preserve">. </w:t>
      </w:r>
      <w:r w:rsidR="008C6609" w:rsidRPr="00F74672">
        <w:rPr>
          <w:rFonts w:eastAsia="Calibri"/>
          <w:sz w:val="28"/>
          <w:szCs w:val="22"/>
          <w:lang w:eastAsia="en-US"/>
        </w:rPr>
        <w:t xml:space="preserve">Цель: </w:t>
      </w:r>
    </w:p>
    <w:p w14:paraId="5D53314F" w14:textId="77777777" w:rsidR="008C6609" w:rsidRPr="00F74672" w:rsidRDefault="009D1E1A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1) повышение </w:t>
      </w:r>
      <w:r w:rsidR="008C6609" w:rsidRPr="00F74672">
        <w:rPr>
          <w:rFonts w:eastAsia="Calibri"/>
          <w:sz w:val="28"/>
          <w:szCs w:val="22"/>
          <w:lang w:eastAsia="en-US"/>
        </w:rPr>
        <w:t>эффективности и надёжности функционирования объектов улично-дорожной сети города, содействующих обеспечению безопасного движения по ним и удовлетворению потребности населения</w:t>
      </w:r>
      <w:r w:rsidRPr="00F74672">
        <w:rPr>
          <w:rFonts w:eastAsia="Calibri"/>
          <w:sz w:val="28"/>
          <w:szCs w:val="22"/>
          <w:lang w:eastAsia="en-US"/>
        </w:rPr>
        <w:t>;</w:t>
      </w:r>
    </w:p>
    <w:p w14:paraId="5B9799B6" w14:textId="77777777" w:rsidR="008C6609" w:rsidRPr="00F74672" w:rsidRDefault="009D1E1A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2) обеспечение </w:t>
      </w:r>
      <w:r w:rsidR="008C6609" w:rsidRPr="00F74672">
        <w:rPr>
          <w:rFonts w:eastAsia="Calibri"/>
          <w:sz w:val="28"/>
          <w:szCs w:val="22"/>
          <w:lang w:eastAsia="en-US"/>
        </w:rPr>
        <w:t>безопасности дорожного движения.</w:t>
      </w:r>
    </w:p>
    <w:p w14:paraId="61F0B82D" w14:textId="77777777" w:rsidR="008C6609" w:rsidRPr="00F74672" w:rsidRDefault="001F3B0F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8</w:t>
      </w:r>
      <w:r w:rsidR="00595359" w:rsidRPr="00F74672">
        <w:rPr>
          <w:rFonts w:eastAsia="Calibri"/>
          <w:sz w:val="28"/>
          <w:szCs w:val="22"/>
          <w:lang w:eastAsia="en-US"/>
        </w:rPr>
        <w:t xml:space="preserve">. </w:t>
      </w:r>
      <w:r w:rsidR="008C6609" w:rsidRPr="00F74672">
        <w:rPr>
          <w:rFonts w:eastAsia="Calibri"/>
          <w:sz w:val="28"/>
          <w:szCs w:val="22"/>
          <w:lang w:eastAsia="en-US"/>
        </w:rPr>
        <w:t>Для достижения поставленных целей необходимо решение следующих задач:</w:t>
      </w:r>
    </w:p>
    <w:p w14:paraId="6AD6871D" w14:textId="77777777" w:rsidR="009D1E1A" w:rsidRPr="00F74672" w:rsidRDefault="009D1E1A" w:rsidP="009D1E1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1) содержание и ремонт автодорог в целях доведения транспортно-эксплуатационных показателей до нормативных требований;</w:t>
      </w:r>
    </w:p>
    <w:p w14:paraId="430A4B89" w14:textId="77777777" w:rsidR="009D1E1A" w:rsidRPr="00F74672" w:rsidRDefault="009D1E1A" w:rsidP="009D1E1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2) повышение уровня правового сознания граждан в сфере безопасности дорожного движения и предупреждение опасного поведения участников дорожного движения;</w:t>
      </w:r>
    </w:p>
    <w:p w14:paraId="7D00A51A" w14:textId="77777777" w:rsidR="009D1E1A" w:rsidRPr="00F74672" w:rsidRDefault="009D1E1A" w:rsidP="009D1E1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3) сокращение аварийности на автомобильном транспорте;</w:t>
      </w:r>
    </w:p>
    <w:p w14:paraId="1CCACA96" w14:textId="77777777" w:rsidR="009D1E1A" w:rsidRPr="00F74672" w:rsidRDefault="009D1E1A" w:rsidP="009D1E1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4) снижение детского дорожно-транспортного травматизма;</w:t>
      </w:r>
    </w:p>
    <w:p w14:paraId="2ACAA4F3" w14:textId="77777777" w:rsidR="009D1E1A" w:rsidRPr="00F74672" w:rsidRDefault="009D1E1A" w:rsidP="009D1E1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5) совершенствование организации движения транспорта и пешеходов;</w:t>
      </w:r>
    </w:p>
    <w:p w14:paraId="3B26CA8E" w14:textId="77777777" w:rsidR="009D1E1A" w:rsidRPr="00F74672" w:rsidRDefault="009D1E1A" w:rsidP="009D1E1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6) ликвидация и профилактика возникновения мест концентрации дорожно-транспортных происшествий ДТП.</w:t>
      </w:r>
    </w:p>
    <w:p w14:paraId="5A357FFA" w14:textId="2C847698" w:rsidR="008C6609" w:rsidRPr="00F74672" w:rsidRDefault="001F3B0F" w:rsidP="009D1E1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9</w:t>
      </w:r>
      <w:r w:rsidR="00595359" w:rsidRPr="00F74672">
        <w:rPr>
          <w:rFonts w:eastAsia="Calibri"/>
          <w:sz w:val="28"/>
          <w:szCs w:val="22"/>
          <w:lang w:eastAsia="en-US"/>
        </w:rPr>
        <w:t xml:space="preserve">. </w:t>
      </w:r>
      <w:r w:rsidR="008C6609" w:rsidRPr="00F74672">
        <w:rPr>
          <w:rFonts w:eastAsia="Calibri"/>
          <w:sz w:val="28"/>
          <w:szCs w:val="22"/>
          <w:lang w:eastAsia="en-US"/>
        </w:rPr>
        <w:t>Срок выполнения подпрограммы 20</w:t>
      </w:r>
      <w:r w:rsidR="00805DC4" w:rsidRPr="00F74672">
        <w:rPr>
          <w:rFonts w:eastAsia="Calibri"/>
          <w:sz w:val="28"/>
          <w:szCs w:val="22"/>
          <w:lang w:eastAsia="en-US"/>
        </w:rPr>
        <w:t>2</w:t>
      </w:r>
      <w:r w:rsidR="005B7EF9" w:rsidRPr="00F74672">
        <w:rPr>
          <w:rFonts w:eastAsia="Calibri"/>
          <w:sz w:val="28"/>
          <w:szCs w:val="22"/>
          <w:lang w:eastAsia="en-US"/>
        </w:rPr>
        <w:t>4</w:t>
      </w:r>
      <w:r w:rsidR="008C6609" w:rsidRPr="00F74672">
        <w:rPr>
          <w:rFonts w:eastAsia="Calibri"/>
          <w:sz w:val="28"/>
          <w:szCs w:val="22"/>
          <w:lang w:eastAsia="en-US"/>
        </w:rPr>
        <w:t>-20</w:t>
      </w:r>
      <w:r w:rsidR="00805DC4" w:rsidRPr="00F74672">
        <w:rPr>
          <w:rFonts w:eastAsia="Calibri"/>
          <w:sz w:val="28"/>
          <w:szCs w:val="22"/>
          <w:lang w:eastAsia="en-US"/>
        </w:rPr>
        <w:t>2</w:t>
      </w:r>
      <w:r w:rsidR="005B7EF9" w:rsidRPr="00F74672">
        <w:rPr>
          <w:rFonts w:eastAsia="Calibri"/>
          <w:sz w:val="28"/>
          <w:szCs w:val="22"/>
          <w:lang w:eastAsia="en-US"/>
        </w:rPr>
        <w:t>6</w:t>
      </w:r>
      <w:r w:rsidR="008C6609" w:rsidRPr="00F74672">
        <w:rPr>
          <w:rFonts w:eastAsia="Calibri"/>
          <w:sz w:val="28"/>
          <w:szCs w:val="22"/>
          <w:lang w:eastAsia="en-US"/>
        </w:rPr>
        <w:t xml:space="preserve"> годы.</w:t>
      </w:r>
    </w:p>
    <w:p w14:paraId="517B8438" w14:textId="4C8199AC" w:rsid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2F139E5" w14:textId="1B46DAF0" w:rsidR="00B519AC" w:rsidRDefault="00B519AC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849ED60" w14:textId="17243A98" w:rsidR="00B519AC" w:rsidRDefault="00B519AC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3E88DF7" w14:textId="6B9B3823" w:rsidR="00B519AC" w:rsidRDefault="00B519AC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CC576C6" w14:textId="7E6A5EAC" w:rsidR="00B519AC" w:rsidRDefault="00B519AC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1BED708" w14:textId="214C3323" w:rsidR="00B519AC" w:rsidRDefault="00B519AC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3528868" w14:textId="1047A439" w:rsidR="00B519AC" w:rsidRDefault="00B519AC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773D928" w14:textId="77777777" w:rsidR="00B519AC" w:rsidRPr="00F74672" w:rsidRDefault="00B519AC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F068B67" w14:textId="77777777" w:rsidR="008C6609" w:rsidRPr="00F74672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val="en-US" w:eastAsia="en-US"/>
        </w:rPr>
        <w:lastRenderedPageBreak/>
        <w:t>III</w:t>
      </w:r>
      <w:r w:rsidRPr="00F74672">
        <w:rPr>
          <w:rFonts w:eastAsia="Calibri"/>
          <w:sz w:val="28"/>
          <w:szCs w:val="22"/>
          <w:lang w:eastAsia="en-US"/>
        </w:rPr>
        <w:t xml:space="preserve">. Целевые индикаторы достижения целей </w:t>
      </w:r>
    </w:p>
    <w:p w14:paraId="791EC2B6" w14:textId="77777777" w:rsidR="008C6609" w:rsidRPr="00F74672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и решения задач, основные ожидаемые </w:t>
      </w:r>
    </w:p>
    <w:p w14:paraId="2C20A738" w14:textId="77777777" w:rsidR="008C6609" w:rsidRPr="00F74672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конечные результаты</w:t>
      </w:r>
    </w:p>
    <w:p w14:paraId="7BBBE6C8" w14:textId="77777777" w:rsidR="008C6609" w:rsidRPr="00F74672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29185E2" w14:textId="77777777" w:rsidR="008C6609" w:rsidRPr="00F74672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3CA196D" w14:textId="77777777" w:rsidR="008C6609" w:rsidRPr="00F74672" w:rsidRDefault="001F3B0F" w:rsidP="009060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10</w:t>
      </w:r>
      <w:r w:rsidR="00595359" w:rsidRPr="00F74672">
        <w:rPr>
          <w:rFonts w:eastAsia="Calibri"/>
          <w:sz w:val="28"/>
          <w:szCs w:val="22"/>
          <w:lang w:eastAsia="en-US"/>
        </w:rPr>
        <w:t>.</w:t>
      </w:r>
      <w:r w:rsidR="0090601B" w:rsidRPr="00F74672">
        <w:rPr>
          <w:rFonts w:eastAsia="Calibri"/>
          <w:sz w:val="28"/>
          <w:szCs w:val="22"/>
          <w:lang w:eastAsia="en-US"/>
        </w:rPr>
        <w:t xml:space="preserve"> </w:t>
      </w:r>
      <w:r w:rsidR="008C6609" w:rsidRPr="00F74672">
        <w:rPr>
          <w:rFonts w:eastAsia="Calibri"/>
          <w:sz w:val="28"/>
          <w:szCs w:val="22"/>
          <w:lang w:eastAsia="en-US"/>
        </w:rPr>
        <w:t xml:space="preserve">Состав целевых индикаторов сформирован с учетом возможности проверки и подтверждения достижения целей и решения </w:t>
      </w:r>
      <w:proofErr w:type="gramStart"/>
      <w:r w:rsidR="008C6609" w:rsidRPr="00F74672">
        <w:rPr>
          <w:rFonts w:eastAsia="Calibri"/>
          <w:sz w:val="28"/>
          <w:szCs w:val="22"/>
          <w:lang w:eastAsia="en-US"/>
        </w:rPr>
        <w:t>задач  подпрограммы</w:t>
      </w:r>
      <w:proofErr w:type="gramEnd"/>
      <w:r w:rsidR="008C6609" w:rsidRPr="00F74672">
        <w:rPr>
          <w:rFonts w:eastAsia="Calibri"/>
          <w:sz w:val="28"/>
          <w:szCs w:val="22"/>
          <w:lang w:eastAsia="en-US"/>
        </w:rPr>
        <w:t xml:space="preserve">. 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 Состав целевых индикаторов  увязан с их задачами, основными мероприятиями, что позволяет оценить ожидаемые конечные результаты, эффективность </w:t>
      </w:r>
      <w:r w:rsidR="00595359" w:rsidRPr="00F74672">
        <w:rPr>
          <w:rFonts w:eastAsia="Calibri"/>
          <w:sz w:val="28"/>
          <w:szCs w:val="22"/>
          <w:lang w:eastAsia="en-US"/>
        </w:rPr>
        <w:t xml:space="preserve">подпрограммы </w:t>
      </w:r>
      <w:r w:rsidR="008C6609" w:rsidRPr="00F74672">
        <w:rPr>
          <w:rFonts w:eastAsia="Calibri"/>
          <w:sz w:val="28"/>
          <w:szCs w:val="22"/>
          <w:lang w:eastAsia="en-US"/>
        </w:rPr>
        <w:t>на весь период ее реализации и структурирован с учетом минимизации количества. Показателями (индикаторами) реализации подпрограммы являются:</w:t>
      </w:r>
    </w:p>
    <w:p w14:paraId="0B3E3AD9" w14:textId="77777777" w:rsidR="00595359" w:rsidRPr="00F74672" w:rsidRDefault="009C71E3" w:rsidP="009060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1)</w:t>
      </w:r>
      <w:r w:rsidR="0090601B" w:rsidRPr="00F74672">
        <w:rPr>
          <w:rFonts w:eastAsia="Calibri"/>
          <w:sz w:val="28"/>
          <w:szCs w:val="22"/>
          <w:lang w:eastAsia="en-US"/>
        </w:rPr>
        <w:t xml:space="preserve"> </w:t>
      </w:r>
      <w:r w:rsidRPr="00F74672">
        <w:rPr>
          <w:rFonts w:eastAsia="Calibri"/>
          <w:sz w:val="28"/>
          <w:szCs w:val="22"/>
          <w:lang w:eastAsia="en-US"/>
        </w:rPr>
        <w:t xml:space="preserve">доля </w:t>
      </w:r>
      <w:r w:rsidR="008C6609" w:rsidRPr="00F74672">
        <w:rPr>
          <w:rFonts w:eastAsia="Calibri"/>
          <w:sz w:val="28"/>
          <w:szCs w:val="22"/>
          <w:lang w:eastAsia="en-US"/>
        </w:rPr>
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Pr="00F74672">
        <w:rPr>
          <w:rFonts w:eastAsia="Calibri"/>
          <w:sz w:val="28"/>
          <w:szCs w:val="22"/>
          <w:lang w:eastAsia="en-US"/>
        </w:rPr>
        <w:t>;</w:t>
      </w:r>
    </w:p>
    <w:p w14:paraId="6D645EE9" w14:textId="77777777" w:rsidR="008C6609" w:rsidRPr="00F74672" w:rsidRDefault="009C71E3" w:rsidP="009060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2) содержание </w:t>
      </w:r>
      <w:r w:rsidR="008C6609" w:rsidRPr="00F74672">
        <w:rPr>
          <w:rFonts w:eastAsia="Calibri"/>
          <w:sz w:val="28"/>
          <w:szCs w:val="22"/>
          <w:lang w:eastAsia="en-US"/>
        </w:rPr>
        <w:t xml:space="preserve">автомобильных дорог общего пользования местного </w:t>
      </w:r>
      <w:r w:rsidRPr="00F74672">
        <w:rPr>
          <w:rFonts w:eastAsia="Calibri"/>
          <w:sz w:val="28"/>
          <w:szCs w:val="22"/>
          <w:lang w:eastAsia="en-US"/>
        </w:rPr>
        <w:t>значения;</w:t>
      </w:r>
    </w:p>
    <w:p w14:paraId="3E9A06CF" w14:textId="77777777" w:rsidR="008C6609" w:rsidRPr="00F74672" w:rsidRDefault="009C71E3" w:rsidP="009060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3) целевые </w:t>
      </w:r>
      <w:r w:rsidR="008C6609" w:rsidRPr="00F74672">
        <w:rPr>
          <w:rFonts w:eastAsia="Calibri"/>
          <w:sz w:val="28"/>
          <w:szCs w:val="22"/>
          <w:lang w:eastAsia="en-US"/>
        </w:rPr>
        <w:t>индикатор</w:t>
      </w:r>
      <w:r w:rsidR="0090601B" w:rsidRPr="00F74672">
        <w:rPr>
          <w:rFonts w:eastAsia="Calibri"/>
          <w:sz w:val="28"/>
          <w:szCs w:val="22"/>
          <w:lang w:eastAsia="en-US"/>
        </w:rPr>
        <w:t>ы</w:t>
      </w:r>
      <w:r w:rsidR="008C6609" w:rsidRPr="00F74672">
        <w:rPr>
          <w:rFonts w:eastAsia="Calibri"/>
          <w:sz w:val="28"/>
          <w:szCs w:val="22"/>
          <w:lang w:eastAsia="en-US"/>
        </w:rPr>
        <w:t xml:space="preserve"> достижения целей </w:t>
      </w:r>
      <w:r w:rsidR="00595359" w:rsidRPr="00F74672">
        <w:rPr>
          <w:rFonts w:eastAsia="Calibri"/>
          <w:sz w:val="28"/>
          <w:szCs w:val="22"/>
          <w:lang w:eastAsia="en-US"/>
        </w:rPr>
        <w:t>подпрограммы</w:t>
      </w:r>
      <w:r w:rsidR="008C6609" w:rsidRPr="00F74672">
        <w:rPr>
          <w:rFonts w:eastAsia="Calibri"/>
          <w:sz w:val="28"/>
          <w:szCs w:val="22"/>
          <w:lang w:eastAsia="en-US"/>
        </w:rPr>
        <w:t xml:space="preserve"> по годам реализации приведены в приложении 1 к настоящей </w:t>
      </w:r>
      <w:r w:rsidRPr="00F74672">
        <w:rPr>
          <w:rFonts w:eastAsia="Calibri"/>
          <w:sz w:val="28"/>
          <w:szCs w:val="22"/>
          <w:lang w:eastAsia="en-US"/>
        </w:rPr>
        <w:t>подпрограмме</w:t>
      </w:r>
      <w:r w:rsidR="008C6609" w:rsidRPr="00F74672">
        <w:rPr>
          <w:rFonts w:eastAsia="Calibri"/>
          <w:sz w:val="28"/>
          <w:szCs w:val="22"/>
          <w:lang w:eastAsia="en-US"/>
        </w:rPr>
        <w:t>.</w:t>
      </w:r>
    </w:p>
    <w:p w14:paraId="3603F7E9" w14:textId="77777777" w:rsidR="008C6609" w:rsidRPr="00F74672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14A6EC6" w14:textId="77777777" w:rsidR="008C6609" w:rsidRPr="00F74672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F88868F" w14:textId="77777777" w:rsidR="008C6609" w:rsidRPr="00F74672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val="en-US" w:eastAsia="en-US"/>
        </w:rPr>
        <w:t>IV</w:t>
      </w:r>
      <w:r w:rsidRPr="00F74672">
        <w:rPr>
          <w:rFonts w:eastAsia="Calibri"/>
          <w:sz w:val="28"/>
          <w:szCs w:val="22"/>
          <w:lang w:eastAsia="en-US"/>
        </w:rPr>
        <w:t>. Обобщённая характеристика мероприятий</w:t>
      </w:r>
    </w:p>
    <w:p w14:paraId="239EF39E" w14:textId="77777777" w:rsidR="008C6609" w:rsidRPr="00F74672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3F4BBCF" w14:textId="77777777" w:rsidR="008C6609" w:rsidRPr="00F74672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ED5ABA5" w14:textId="77777777" w:rsidR="008C6609" w:rsidRPr="00F74672" w:rsidRDefault="00FB6977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</w:t>
      </w:r>
      <w:r w:rsidR="001F3B0F" w:rsidRPr="00F74672">
        <w:rPr>
          <w:rFonts w:eastAsia="Calibri"/>
          <w:sz w:val="28"/>
          <w:szCs w:val="22"/>
          <w:lang w:eastAsia="en-US"/>
        </w:rPr>
        <w:t>1</w:t>
      </w:r>
      <w:r w:rsidR="0090601B" w:rsidRPr="00F74672">
        <w:rPr>
          <w:rFonts w:eastAsia="Calibri"/>
          <w:sz w:val="28"/>
          <w:szCs w:val="22"/>
          <w:lang w:eastAsia="en-US"/>
        </w:rPr>
        <w:t xml:space="preserve">. </w:t>
      </w:r>
      <w:r w:rsidR="008C6609" w:rsidRPr="00F74672">
        <w:rPr>
          <w:rFonts w:eastAsia="Calibri"/>
          <w:sz w:val="28"/>
          <w:szCs w:val="22"/>
          <w:lang w:eastAsia="en-US"/>
        </w:rPr>
        <w:t xml:space="preserve">Основные мероприятия в сфере реализации </w:t>
      </w:r>
      <w:r w:rsidRPr="00F74672">
        <w:rPr>
          <w:rFonts w:eastAsia="Calibri"/>
          <w:sz w:val="28"/>
          <w:szCs w:val="22"/>
          <w:lang w:eastAsia="en-US"/>
        </w:rPr>
        <w:t>подпрограммы</w:t>
      </w:r>
      <w:r w:rsidR="008C6609" w:rsidRPr="00F74672">
        <w:rPr>
          <w:rFonts w:eastAsia="Calibri"/>
          <w:sz w:val="28"/>
          <w:szCs w:val="22"/>
          <w:lang w:eastAsia="en-US"/>
        </w:rPr>
        <w:t>:</w:t>
      </w:r>
    </w:p>
    <w:p w14:paraId="6626C2AA" w14:textId="77777777" w:rsidR="008C6609" w:rsidRPr="00F74672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1) содержание и ремонт автомобильных дорог общего пользования местного значения. В рамках мероприятия осуществляется:</w:t>
      </w:r>
    </w:p>
    <w:p w14:paraId="7806D8FC" w14:textId="77777777" w:rsidR="008C6609" w:rsidRPr="00F74672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содержание автомобильных дорог (проезжая часть, тротуары, остановочные пункты);</w:t>
      </w:r>
    </w:p>
    <w:p w14:paraId="39BF2499" w14:textId="77777777" w:rsidR="008C6609" w:rsidRPr="00F74672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нанесение дорожной разметки;</w:t>
      </w:r>
    </w:p>
    <w:p w14:paraId="74EBCE88" w14:textId="77777777" w:rsidR="008C6609" w:rsidRPr="00F74672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оплата электроэнергии, отпущенной на работу светофорных объектов;</w:t>
      </w:r>
    </w:p>
    <w:p w14:paraId="155F2627" w14:textId="77777777" w:rsidR="008C6609" w:rsidRPr="00F74672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содержание технических средств организации дорожного движения (светофорных объектов, ограждений и дорожных знаков);</w:t>
      </w:r>
    </w:p>
    <w:p w14:paraId="7E476B9F" w14:textId="77777777" w:rsidR="008C6609" w:rsidRPr="00F74672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разработка проектов содержания автомобильных дорог, организация дорожного движения, схем дислокации дорожных знаков;</w:t>
      </w:r>
    </w:p>
    <w:p w14:paraId="14F8C194" w14:textId="77777777" w:rsidR="008C6609" w:rsidRPr="00F74672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ремонт автомобильных дорог общего пользования;</w:t>
      </w:r>
    </w:p>
    <w:p w14:paraId="26270656" w14:textId="77777777" w:rsidR="008C6609" w:rsidRPr="00F74672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2) капитальный ремонт, строительство и модернизация автомобильных дорог общего пользования местного значения.</w:t>
      </w:r>
    </w:p>
    <w:p w14:paraId="422AD43A" w14:textId="77777777" w:rsidR="008C6609" w:rsidRPr="00F74672" w:rsidRDefault="00FB6977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</w:t>
      </w:r>
      <w:r w:rsidR="001F3B0F" w:rsidRPr="00F74672">
        <w:rPr>
          <w:rFonts w:eastAsia="Calibri"/>
          <w:sz w:val="28"/>
          <w:szCs w:val="22"/>
          <w:lang w:eastAsia="en-US"/>
        </w:rPr>
        <w:t>2</w:t>
      </w:r>
      <w:r w:rsidR="0090601B" w:rsidRPr="00F74672">
        <w:rPr>
          <w:rFonts w:eastAsia="Calibri"/>
          <w:sz w:val="28"/>
          <w:szCs w:val="22"/>
          <w:lang w:eastAsia="en-US"/>
        </w:rPr>
        <w:t xml:space="preserve">. </w:t>
      </w:r>
      <w:r w:rsidR="008C6609" w:rsidRPr="00F74672">
        <w:rPr>
          <w:rFonts w:eastAsia="Calibri"/>
          <w:sz w:val="28"/>
          <w:szCs w:val="22"/>
          <w:lang w:eastAsia="en-US"/>
        </w:rPr>
        <w:t xml:space="preserve">Перечень </w:t>
      </w:r>
      <w:proofErr w:type="gramStart"/>
      <w:r w:rsidR="008C6609" w:rsidRPr="00F74672">
        <w:rPr>
          <w:rFonts w:eastAsia="Calibri"/>
          <w:sz w:val="28"/>
          <w:szCs w:val="22"/>
          <w:lang w:eastAsia="en-US"/>
        </w:rPr>
        <w:t>мероприятий  приведен</w:t>
      </w:r>
      <w:proofErr w:type="gramEnd"/>
      <w:r w:rsidR="008C6609" w:rsidRPr="00F74672">
        <w:rPr>
          <w:rFonts w:eastAsia="Calibri"/>
          <w:sz w:val="28"/>
          <w:szCs w:val="22"/>
          <w:lang w:eastAsia="en-US"/>
        </w:rPr>
        <w:t xml:space="preserve"> в приложении 2 к настоящей </w:t>
      </w:r>
      <w:r w:rsidRPr="00F74672">
        <w:rPr>
          <w:rFonts w:eastAsia="Calibri"/>
          <w:sz w:val="28"/>
          <w:szCs w:val="22"/>
          <w:lang w:eastAsia="en-US"/>
        </w:rPr>
        <w:t>подпрограмме</w:t>
      </w:r>
      <w:r w:rsidR="008C6609" w:rsidRPr="00F74672">
        <w:rPr>
          <w:rFonts w:eastAsia="Calibri"/>
          <w:sz w:val="28"/>
          <w:szCs w:val="22"/>
          <w:lang w:eastAsia="en-US"/>
        </w:rPr>
        <w:t>.</w:t>
      </w:r>
    </w:p>
    <w:p w14:paraId="790FAD2A" w14:textId="51157DB9" w:rsidR="008C6609" w:rsidRPr="00F74672" w:rsidRDefault="008C6609" w:rsidP="00B519A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lastRenderedPageBreak/>
        <w:t xml:space="preserve"> </w:t>
      </w:r>
      <w:r w:rsidR="00B519AC">
        <w:rPr>
          <w:rFonts w:eastAsia="Calibri"/>
          <w:sz w:val="28"/>
          <w:szCs w:val="22"/>
          <w:lang w:eastAsia="en-US"/>
        </w:rPr>
        <w:t xml:space="preserve">                         </w:t>
      </w:r>
      <w:r w:rsidRPr="00F74672">
        <w:rPr>
          <w:rFonts w:eastAsia="Calibri"/>
          <w:sz w:val="28"/>
          <w:szCs w:val="22"/>
          <w:lang w:val="en-US" w:eastAsia="en-US"/>
        </w:rPr>
        <w:t>V</w:t>
      </w:r>
      <w:r w:rsidRPr="00F74672">
        <w:rPr>
          <w:rFonts w:eastAsia="Calibri"/>
          <w:sz w:val="28"/>
          <w:szCs w:val="22"/>
          <w:lang w:eastAsia="en-US"/>
        </w:rPr>
        <w:t xml:space="preserve">. Обоснование объёма финансовых ресурсов, </w:t>
      </w:r>
    </w:p>
    <w:p w14:paraId="697324AF" w14:textId="77777777" w:rsidR="008C6609" w:rsidRPr="00F74672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необходимых для </w:t>
      </w:r>
      <w:proofErr w:type="gramStart"/>
      <w:r w:rsidRPr="00F74672">
        <w:rPr>
          <w:rFonts w:eastAsia="Calibri"/>
          <w:sz w:val="28"/>
          <w:szCs w:val="22"/>
          <w:lang w:eastAsia="en-US"/>
        </w:rPr>
        <w:t xml:space="preserve">реализации  </w:t>
      </w:r>
      <w:r w:rsidR="00FB6977" w:rsidRPr="00F74672">
        <w:rPr>
          <w:rFonts w:eastAsia="Calibri"/>
          <w:sz w:val="28"/>
          <w:szCs w:val="22"/>
          <w:lang w:eastAsia="en-US"/>
        </w:rPr>
        <w:t>подпрограммы</w:t>
      </w:r>
      <w:proofErr w:type="gramEnd"/>
    </w:p>
    <w:p w14:paraId="0153344E" w14:textId="77777777" w:rsidR="008C6609" w:rsidRPr="00F74672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00A48EF" w14:textId="77777777" w:rsidR="008C6609" w:rsidRPr="00F74672" w:rsidRDefault="008C6609" w:rsidP="008C6609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559CE64B" w14:textId="52C7BC4C" w:rsidR="00D013C7" w:rsidRPr="00F772CB" w:rsidRDefault="00FB6977" w:rsidP="0041524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</w:t>
      </w:r>
      <w:r w:rsidR="001F3B0F" w:rsidRPr="00F74672">
        <w:rPr>
          <w:rFonts w:eastAsia="Calibri"/>
          <w:sz w:val="28"/>
          <w:szCs w:val="22"/>
          <w:lang w:eastAsia="en-US"/>
        </w:rPr>
        <w:t>3</w:t>
      </w:r>
      <w:r w:rsidR="0090601B" w:rsidRPr="00F74672">
        <w:rPr>
          <w:rFonts w:eastAsia="Calibri"/>
          <w:sz w:val="28"/>
          <w:szCs w:val="22"/>
          <w:lang w:eastAsia="en-US"/>
        </w:rPr>
        <w:t xml:space="preserve">. </w:t>
      </w:r>
      <w:r w:rsidR="00D013C7" w:rsidRPr="00F74672">
        <w:rPr>
          <w:rFonts w:eastAsia="Calibri"/>
          <w:sz w:val="28"/>
          <w:szCs w:val="22"/>
          <w:lang w:eastAsia="en-US"/>
        </w:rPr>
        <w:t>Общ</w:t>
      </w:r>
      <w:r w:rsidR="0041524D" w:rsidRPr="00F74672">
        <w:rPr>
          <w:rFonts w:eastAsia="Calibri"/>
          <w:sz w:val="28"/>
          <w:szCs w:val="22"/>
          <w:lang w:eastAsia="en-US"/>
        </w:rPr>
        <w:t>ий</w:t>
      </w:r>
      <w:r w:rsidR="00D013C7" w:rsidRPr="00F74672">
        <w:rPr>
          <w:rFonts w:eastAsia="Calibri"/>
          <w:sz w:val="28"/>
          <w:szCs w:val="22"/>
          <w:lang w:eastAsia="en-US"/>
        </w:rPr>
        <w:t xml:space="preserve"> </w:t>
      </w:r>
      <w:r w:rsidR="0041524D" w:rsidRPr="00F74672">
        <w:rPr>
          <w:rFonts w:eastAsia="Calibri"/>
          <w:sz w:val="28"/>
          <w:szCs w:val="22"/>
          <w:lang w:eastAsia="en-US"/>
        </w:rPr>
        <w:t>объем</w:t>
      </w:r>
      <w:r w:rsidR="00D013C7" w:rsidRPr="00F74672">
        <w:rPr>
          <w:rFonts w:eastAsia="Calibri"/>
          <w:sz w:val="28"/>
          <w:szCs w:val="22"/>
          <w:lang w:eastAsia="en-US"/>
        </w:rPr>
        <w:t xml:space="preserve"> средств</w:t>
      </w:r>
      <w:r w:rsidR="0041524D" w:rsidRPr="00F74672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41524D" w:rsidRPr="00F74672">
        <w:rPr>
          <w:rFonts w:eastAsia="Calibri"/>
          <w:sz w:val="28"/>
          <w:szCs w:val="22"/>
          <w:lang w:eastAsia="en-US"/>
        </w:rPr>
        <w:t xml:space="preserve">на </w:t>
      </w:r>
      <w:r w:rsidR="00D013C7" w:rsidRPr="00F74672">
        <w:rPr>
          <w:rFonts w:eastAsia="Calibri"/>
          <w:sz w:val="28"/>
          <w:szCs w:val="22"/>
          <w:lang w:eastAsia="en-US"/>
        </w:rPr>
        <w:t xml:space="preserve"> реализаци</w:t>
      </w:r>
      <w:r w:rsidR="0041524D" w:rsidRPr="00F74672">
        <w:rPr>
          <w:rFonts w:eastAsia="Calibri"/>
          <w:sz w:val="28"/>
          <w:szCs w:val="22"/>
          <w:lang w:eastAsia="en-US"/>
        </w:rPr>
        <w:t>ю</w:t>
      </w:r>
      <w:proofErr w:type="gramEnd"/>
      <w:r w:rsidR="00D013C7" w:rsidRPr="00F74672">
        <w:rPr>
          <w:rFonts w:eastAsia="Calibri"/>
          <w:sz w:val="28"/>
          <w:szCs w:val="22"/>
          <w:lang w:eastAsia="en-US"/>
        </w:rPr>
        <w:t xml:space="preserve">  мероприятий на 202</w:t>
      </w:r>
      <w:r w:rsidR="0093166F" w:rsidRPr="00F74672">
        <w:rPr>
          <w:rFonts w:eastAsia="Calibri"/>
          <w:sz w:val="28"/>
          <w:szCs w:val="22"/>
          <w:lang w:eastAsia="en-US"/>
        </w:rPr>
        <w:t>4</w:t>
      </w:r>
      <w:r w:rsidR="00D013C7" w:rsidRPr="00F74672">
        <w:rPr>
          <w:rFonts w:eastAsia="Calibri"/>
          <w:sz w:val="28"/>
          <w:szCs w:val="22"/>
          <w:lang w:eastAsia="en-US"/>
        </w:rPr>
        <w:t>-202</w:t>
      </w:r>
      <w:r w:rsidR="0093166F" w:rsidRPr="00F74672">
        <w:rPr>
          <w:rFonts w:eastAsia="Calibri"/>
          <w:sz w:val="28"/>
          <w:szCs w:val="22"/>
          <w:lang w:eastAsia="en-US"/>
        </w:rPr>
        <w:t>6</w:t>
      </w:r>
      <w:r w:rsidR="00D013C7" w:rsidRPr="00F74672">
        <w:rPr>
          <w:rFonts w:eastAsia="Calibri"/>
          <w:sz w:val="28"/>
          <w:szCs w:val="22"/>
          <w:lang w:eastAsia="en-US"/>
        </w:rPr>
        <w:t xml:space="preserve"> годы составляет  </w:t>
      </w:r>
      <w:r w:rsidR="0093166F" w:rsidRPr="00F74672">
        <w:rPr>
          <w:rFonts w:eastAsia="Calibri"/>
          <w:sz w:val="28"/>
          <w:szCs w:val="22"/>
          <w:lang w:eastAsia="en-US"/>
        </w:rPr>
        <w:t>59 032,60</w:t>
      </w:r>
      <w:r w:rsidR="00D013C7" w:rsidRPr="00F74672">
        <w:rPr>
          <w:rFonts w:eastAsia="Calibri"/>
          <w:sz w:val="28"/>
          <w:szCs w:val="22"/>
          <w:lang w:eastAsia="en-US"/>
        </w:rPr>
        <w:t xml:space="preserve"> тыс. рублей, за счёт иных межбюджетных</w:t>
      </w:r>
      <w:r w:rsidR="00D013C7" w:rsidRPr="00F772CB">
        <w:rPr>
          <w:rFonts w:eastAsia="Calibri"/>
          <w:sz w:val="28"/>
          <w:szCs w:val="22"/>
          <w:lang w:eastAsia="en-US"/>
        </w:rPr>
        <w:t xml:space="preserve"> трансфертов из бюджета Карталинского городского поселения:</w:t>
      </w:r>
    </w:p>
    <w:p w14:paraId="7F3BBF28" w14:textId="11C7A856" w:rsidR="00D013C7" w:rsidRPr="00F74672" w:rsidRDefault="00D013C7" w:rsidP="0041524D">
      <w:pPr>
        <w:suppressAutoHyphens w:val="0"/>
        <w:ind w:left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202</w:t>
      </w:r>
      <w:r w:rsidR="005B7EF9" w:rsidRPr="00F74672">
        <w:rPr>
          <w:rFonts w:eastAsia="Calibri"/>
          <w:sz w:val="28"/>
          <w:szCs w:val="22"/>
          <w:lang w:eastAsia="en-US"/>
        </w:rPr>
        <w:t>4</w:t>
      </w:r>
      <w:r w:rsidRPr="00F74672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F74672">
        <w:rPr>
          <w:rFonts w:eastAsia="Calibri"/>
          <w:sz w:val="28"/>
          <w:szCs w:val="22"/>
          <w:lang w:eastAsia="en-US"/>
        </w:rPr>
        <w:t>год  –</w:t>
      </w:r>
      <w:proofErr w:type="gramEnd"/>
      <w:r w:rsidRPr="00F74672">
        <w:rPr>
          <w:rFonts w:eastAsia="Calibri"/>
          <w:sz w:val="28"/>
          <w:szCs w:val="22"/>
          <w:lang w:eastAsia="en-US"/>
        </w:rPr>
        <w:t xml:space="preserve"> 2</w:t>
      </w:r>
      <w:r w:rsidR="005B7EF9" w:rsidRPr="00F74672">
        <w:rPr>
          <w:rFonts w:eastAsia="Calibri"/>
          <w:sz w:val="28"/>
          <w:szCs w:val="22"/>
          <w:lang w:eastAsia="en-US"/>
        </w:rPr>
        <w:t>0 392,30</w:t>
      </w:r>
      <w:r w:rsidRPr="00F74672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322161A9" w14:textId="6E178A99" w:rsidR="00D013C7" w:rsidRPr="00F74672" w:rsidRDefault="00D013C7" w:rsidP="0041524D">
      <w:pPr>
        <w:suppressAutoHyphens w:val="0"/>
        <w:ind w:left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202</w:t>
      </w:r>
      <w:r w:rsidR="005B7EF9" w:rsidRPr="00F74672">
        <w:rPr>
          <w:rFonts w:eastAsia="Calibri"/>
          <w:sz w:val="28"/>
          <w:szCs w:val="22"/>
          <w:lang w:eastAsia="en-US"/>
        </w:rPr>
        <w:t>5</w:t>
      </w:r>
      <w:r w:rsidRPr="00F74672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F74672">
        <w:rPr>
          <w:rFonts w:eastAsia="Calibri"/>
          <w:sz w:val="28"/>
          <w:szCs w:val="22"/>
          <w:lang w:eastAsia="en-US"/>
        </w:rPr>
        <w:t>год  –</w:t>
      </w:r>
      <w:proofErr w:type="gramEnd"/>
      <w:r w:rsidRPr="00F74672">
        <w:rPr>
          <w:rFonts w:eastAsia="Calibri"/>
          <w:sz w:val="28"/>
          <w:szCs w:val="22"/>
          <w:lang w:eastAsia="en-US"/>
        </w:rPr>
        <w:t xml:space="preserve"> </w:t>
      </w:r>
      <w:r w:rsidR="005B7EF9" w:rsidRPr="00F74672">
        <w:rPr>
          <w:rFonts w:eastAsia="Calibri"/>
          <w:sz w:val="28"/>
          <w:szCs w:val="22"/>
          <w:lang w:eastAsia="en-US"/>
        </w:rPr>
        <w:t>19 939,70</w:t>
      </w:r>
      <w:r w:rsidRPr="00F74672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45AC5B3F" w14:textId="62FFB396" w:rsidR="0041524D" w:rsidRPr="00F74672" w:rsidRDefault="00D013C7" w:rsidP="00D013C7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202</w:t>
      </w:r>
      <w:r w:rsidR="005B7EF9" w:rsidRPr="00F74672">
        <w:rPr>
          <w:rFonts w:eastAsia="Calibri"/>
          <w:sz w:val="28"/>
          <w:szCs w:val="22"/>
          <w:lang w:eastAsia="en-US"/>
        </w:rPr>
        <w:t>6</w:t>
      </w:r>
      <w:r w:rsidRPr="00F74672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F74672">
        <w:rPr>
          <w:rFonts w:eastAsia="Calibri"/>
          <w:sz w:val="28"/>
          <w:szCs w:val="22"/>
          <w:lang w:eastAsia="en-US"/>
        </w:rPr>
        <w:t>год  –</w:t>
      </w:r>
      <w:proofErr w:type="gramEnd"/>
      <w:r w:rsidRPr="00F74672">
        <w:rPr>
          <w:rFonts w:eastAsia="Calibri"/>
          <w:sz w:val="28"/>
          <w:szCs w:val="22"/>
          <w:lang w:eastAsia="en-US"/>
        </w:rPr>
        <w:t xml:space="preserve"> </w:t>
      </w:r>
      <w:r w:rsidR="005B7EF9" w:rsidRPr="00F74672">
        <w:rPr>
          <w:rFonts w:eastAsia="Calibri"/>
          <w:sz w:val="28"/>
          <w:szCs w:val="22"/>
          <w:lang w:eastAsia="en-US"/>
        </w:rPr>
        <w:t>18 700,60</w:t>
      </w:r>
      <w:r w:rsidRPr="00F74672">
        <w:rPr>
          <w:rFonts w:eastAsia="Calibri"/>
          <w:sz w:val="28"/>
          <w:szCs w:val="22"/>
          <w:lang w:eastAsia="en-US"/>
        </w:rPr>
        <w:t xml:space="preserve"> тыс. рублей.</w:t>
      </w:r>
    </w:p>
    <w:p w14:paraId="00356B57" w14:textId="77777777" w:rsidR="008C6609" w:rsidRDefault="00FB6977" w:rsidP="00D013C7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</w:t>
      </w:r>
      <w:r w:rsidR="001F3B0F" w:rsidRPr="00F74672">
        <w:rPr>
          <w:rFonts w:eastAsia="Calibri"/>
          <w:sz w:val="28"/>
          <w:szCs w:val="22"/>
          <w:lang w:eastAsia="en-US"/>
        </w:rPr>
        <w:t>4</w:t>
      </w:r>
      <w:r w:rsidR="0090601B" w:rsidRPr="00F74672">
        <w:rPr>
          <w:rFonts w:eastAsia="Calibri"/>
          <w:sz w:val="28"/>
          <w:szCs w:val="22"/>
          <w:lang w:eastAsia="en-US"/>
        </w:rPr>
        <w:t xml:space="preserve">. </w:t>
      </w:r>
      <w:r w:rsidR="008C6609" w:rsidRPr="00F74672">
        <w:rPr>
          <w:rFonts w:eastAsia="Calibri"/>
          <w:sz w:val="28"/>
          <w:szCs w:val="22"/>
          <w:lang w:eastAsia="en-US"/>
        </w:rPr>
        <w:t xml:space="preserve">Объемы бюджетных ассигнований уточняются ежегодно при </w:t>
      </w:r>
      <w:proofErr w:type="gramStart"/>
      <w:r w:rsidR="008C6609" w:rsidRPr="00F74672">
        <w:rPr>
          <w:rFonts w:eastAsia="Calibri"/>
          <w:sz w:val="28"/>
          <w:szCs w:val="22"/>
          <w:lang w:eastAsia="en-US"/>
        </w:rPr>
        <w:t>формировании  бюджета</w:t>
      </w:r>
      <w:proofErr w:type="gramEnd"/>
      <w:r w:rsidR="008C6609" w:rsidRPr="00F74672">
        <w:rPr>
          <w:rFonts w:eastAsia="Calibri"/>
          <w:sz w:val="28"/>
          <w:szCs w:val="22"/>
          <w:lang w:eastAsia="en-US"/>
        </w:rPr>
        <w:t xml:space="preserve"> на очередной финансовый год и на плановый период.</w:t>
      </w:r>
    </w:p>
    <w:p w14:paraId="1C6387DA" w14:textId="77777777" w:rsidR="008C6609" w:rsidRP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15F8639" w14:textId="77777777" w:rsidR="008C6609" w:rsidRP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8ACFA45" w14:textId="77777777" w:rsidR="008C6609" w:rsidRDefault="008C6609" w:rsidP="008C660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VI</w:t>
      </w:r>
      <w:r w:rsidRPr="008C6609">
        <w:rPr>
          <w:rFonts w:eastAsia="Calibri"/>
          <w:sz w:val="28"/>
          <w:szCs w:val="22"/>
          <w:lang w:eastAsia="en-US"/>
        </w:rPr>
        <w:t>. Мех</w:t>
      </w:r>
      <w:r>
        <w:rPr>
          <w:rFonts w:eastAsia="Calibri"/>
          <w:sz w:val="28"/>
          <w:szCs w:val="22"/>
          <w:lang w:eastAsia="en-US"/>
        </w:rPr>
        <w:t xml:space="preserve">анизмы реализации </w:t>
      </w:r>
      <w:r w:rsidR="00FB6977">
        <w:rPr>
          <w:rFonts w:eastAsia="Calibri"/>
          <w:sz w:val="28"/>
          <w:szCs w:val="22"/>
          <w:lang w:eastAsia="en-US"/>
        </w:rPr>
        <w:t>подпрограммы</w:t>
      </w:r>
    </w:p>
    <w:p w14:paraId="5F0A006E" w14:textId="77777777" w:rsid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DBF7439" w14:textId="77777777" w:rsidR="008C6609" w:rsidRPr="008C6609" w:rsidRDefault="008C6609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4DA76A3" w14:textId="77777777" w:rsidR="008C6609" w:rsidRPr="008C6609" w:rsidRDefault="0090601B" w:rsidP="009060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1F3B0F">
        <w:rPr>
          <w:rFonts w:eastAsia="Calibri"/>
          <w:sz w:val="28"/>
          <w:szCs w:val="22"/>
          <w:lang w:eastAsia="en-US"/>
        </w:rPr>
        <w:t>5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8C6609" w:rsidRPr="008C6609">
        <w:rPr>
          <w:rFonts w:eastAsia="Calibri"/>
          <w:sz w:val="28"/>
          <w:szCs w:val="22"/>
          <w:lang w:eastAsia="en-US"/>
        </w:rPr>
        <w:t xml:space="preserve">Финансирование </w:t>
      </w:r>
      <w:r w:rsidR="00FB6977" w:rsidRPr="008C6609">
        <w:rPr>
          <w:rFonts w:eastAsia="Calibri"/>
          <w:sz w:val="28"/>
          <w:szCs w:val="22"/>
          <w:lang w:eastAsia="en-US"/>
        </w:rPr>
        <w:t xml:space="preserve">подпрограммы </w:t>
      </w:r>
      <w:r w:rsidR="008C6609" w:rsidRPr="008C6609">
        <w:rPr>
          <w:rFonts w:eastAsia="Calibri"/>
          <w:sz w:val="28"/>
          <w:szCs w:val="22"/>
          <w:lang w:eastAsia="en-US"/>
        </w:rPr>
        <w:t xml:space="preserve">за счет средств соответствующего бюджета осуществляется в установленном порядке через исполнителей программных мероприятий и зависит от утвержденных на очередной год расходов соответствующего бюджета. При изменении объемов бюджетного финансирования по сравнению с предусмотренными </w:t>
      </w:r>
      <w:r w:rsidR="00FB6977" w:rsidRPr="008C6609">
        <w:rPr>
          <w:rFonts w:eastAsia="Calibri"/>
          <w:sz w:val="28"/>
          <w:szCs w:val="22"/>
          <w:lang w:eastAsia="en-US"/>
        </w:rPr>
        <w:t>подпрограммой</w:t>
      </w:r>
      <w:r w:rsidR="008C6609" w:rsidRPr="008C6609">
        <w:rPr>
          <w:rFonts w:eastAsia="Calibri"/>
          <w:sz w:val="28"/>
          <w:szCs w:val="22"/>
          <w:lang w:eastAsia="en-US"/>
        </w:rPr>
        <w:t xml:space="preserve">, для последующей корректировки </w:t>
      </w:r>
      <w:r w:rsidR="00FB6977" w:rsidRPr="008C6609">
        <w:rPr>
          <w:rFonts w:eastAsia="Calibri"/>
          <w:sz w:val="28"/>
          <w:szCs w:val="22"/>
          <w:lang w:eastAsia="en-US"/>
        </w:rPr>
        <w:t xml:space="preserve">подпрограммы </w:t>
      </w:r>
      <w:r w:rsidR="008C6609" w:rsidRPr="008C6609">
        <w:rPr>
          <w:rFonts w:eastAsia="Calibri"/>
          <w:sz w:val="28"/>
          <w:szCs w:val="22"/>
          <w:lang w:eastAsia="en-US"/>
        </w:rPr>
        <w:t>заказчик уточняет объемы работ и финансирование программных мероприятий.</w:t>
      </w:r>
    </w:p>
    <w:p w14:paraId="5C063370" w14:textId="77777777" w:rsidR="002F54EB" w:rsidRDefault="0090601B" w:rsidP="009060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1F3B0F">
        <w:rPr>
          <w:rFonts w:eastAsia="Calibri"/>
          <w:sz w:val="28"/>
          <w:szCs w:val="22"/>
          <w:lang w:eastAsia="en-US"/>
        </w:rPr>
        <w:t>6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8C6609" w:rsidRPr="008C6609">
        <w:rPr>
          <w:rFonts w:eastAsia="Calibri"/>
          <w:sz w:val="28"/>
          <w:szCs w:val="22"/>
          <w:lang w:eastAsia="en-US"/>
        </w:rPr>
        <w:t>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14:paraId="74F042ED" w14:textId="77777777" w:rsidR="0090601B" w:rsidRDefault="0090601B" w:rsidP="008C6609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90601B" w:rsidSect="00C50324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14:paraId="6C295C98" w14:textId="6D2B3C5E" w:rsidR="00A57165" w:rsidRPr="00F74672" w:rsidRDefault="00A57165" w:rsidP="00A57165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14:paraId="0D879BCF" w14:textId="06F18796" w:rsidR="00A57165" w:rsidRPr="00F74672" w:rsidRDefault="00A57165" w:rsidP="00A57165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к подпрограмме «Дорожное хозяйство»</w:t>
      </w:r>
    </w:p>
    <w:p w14:paraId="2B7FA494" w14:textId="4FEF92A4" w:rsidR="00A57165" w:rsidRDefault="00A57165" w:rsidP="00A5716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34D96AD5" w14:textId="5311ABFF" w:rsidR="008C7BDB" w:rsidRDefault="008C7BDB" w:rsidP="00A5716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6800444E" w14:textId="77777777" w:rsidR="00F46964" w:rsidRPr="00F74672" w:rsidRDefault="00F46964" w:rsidP="00A5716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267111A4" w14:textId="7AEB2F39" w:rsidR="00A57165" w:rsidRPr="00F74672" w:rsidRDefault="00A57165" w:rsidP="00A5716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Перечень целевых индикаторов подпрограммы</w:t>
      </w:r>
    </w:p>
    <w:p w14:paraId="5ABE9851" w14:textId="6D49490A" w:rsidR="00A57165" w:rsidRDefault="00A57165" w:rsidP="00A5716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«Дорожное хозяйство»</w:t>
      </w:r>
    </w:p>
    <w:p w14:paraId="2F83E345" w14:textId="77777777" w:rsidR="00F46964" w:rsidRPr="00F74672" w:rsidRDefault="00F46964" w:rsidP="00A57165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CE6502A" w14:textId="77777777" w:rsidR="00A57165" w:rsidRPr="00F74672" w:rsidRDefault="00A57165" w:rsidP="00A5716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252"/>
        <w:gridCol w:w="3931"/>
        <w:gridCol w:w="1471"/>
        <w:gridCol w:w="983"/>
        <w:gridCol w:w="1120"/>
        <w:gridCol w:w="1101"/>
        <w:gridCol w:w="982"/>
      </w:tblGrid>
      <w:tr w:rsidR="00A57165" w:rsidRPr="00F74672" w14:paraId="2E495D3A" w14:textId="77777777" w:rsidTr="0097293C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34F3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4672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14:paraId="72621203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4672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DEB9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4672">
              <w:rPr>
                <w:rFonts w:eastAsia="Calibri"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22CC3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4672">
              <w:rPr>
                <w:rFonts w:eastAsia="Calibri"/>
                <w:sz w:val="28"/>
                <w:szCs w:val="28"/>
                <w:lang w:eastAsia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E83D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4672">
              <w:rPr>
                <w:rFonts w:eastAsia="Calibri"/>
                <w:sz w:val="28"/>
                <w:szCs w:val="28"/>
                <w:lang w:eastAsia="en-US"/>
              </w:rPr>
              <w:t>Значения целевого индикатора</w:t>
            </w:r>
          </w:p>
        </w:tc>
      </w:tr>
      <w:tr w:rsidR="00A57165" w:rsidRPr="00F74672" w14:paraId="0072FF43" w14:textId="77777777" w:rsidTr="0097293C">
        <w:trPr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57A8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9CDB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25A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914A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4672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9F5F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4672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D108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4672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11B9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4672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  <w:p w14:paraId="7EBDBCBF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4672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3B9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4672">
              <w:rPr>
                <w:rFonts w:eastAsia="Calibri"/>
                <w:sz w:val="28"/>
                <w:szCs w:val="28"/>
                <w:lang w:eastAsia="en-US"/>
              </w:rPr>
              <w:t>2026 год</w:t>
            </w:r>
          </w:p>
        </w:tc>
      </w:tr>
      <w:tr w:rsidR="00A57165" w:rsidRPr="00F74672" w14:paraId="3ED57FE9" w14:textId="77777777" w:rsidTr="0097293C">
        <w:trPr>
          <w:trHeight w:val="53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52A7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467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BC0A" w14:textId="0E534CCF" w:rsidR="00A57165" w:rsidRPr="00F74672" w:rsidRDefault="00A57165" w:rsidP="00B65896">
            <w:pPr>
              <w:rPr>
                <w:sz w:val="28"/>
                <w:szCs w:val="28"/>
              </w:rPr>
            </w:pPr>
            <w:r w:rsidRPr="00F74672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нормативных требованиям в общей протяжённости автомобильных дорог общего пользования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7C0" w14:textId="77777777" w:rsidR="00A57165" w:rsidRDefault="001F023C" w:rsidP="00B65896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%=количество отремонтированных/общее количество</w:t>
            </w:r>
          </w:p>
          <w:p w14:paraId="08A7860C" w14:textId="77777777" w:rsidR="00F46964" w:rsidRDefault="00F46964" w:rsidP="00B65896">
            <w:pPr>
              <w:jc w:val="center"/>
              <w:rPr>
                <w:sz w:val="28"/>
                <w:szCs w:val="28"/>
              </w:rPr>
            </w:pPr>
          </w:p>
          <w:p w14:paraId="353CBC1A" w14:textId="14A492FC" w:rsidR="00F46964" w:rsidRPr="00F74672" w:rsidRDefault="00F46964" w:rsidP="00B6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26C4E" w14:textId="77777777" w:rsidR="00A57165" w:rsidRDefault="00BC7A35" w:rsidP="00B65896">
            <w:pPr>
              <w:jc w:val="center"/>
              <w:rPr>
                <w:sz w:val="28"/>
                <w:szCs w:val="28"/>
              </w:rPr>
            </w:pPr>
            <w:r w:rsidRPr="00F74672">
              <w:rPr>
                <w:sz w:val="28"/>
                <w:szCs w:val="28"/>
              </w:rPr>
              <w:t>%</w:t>
            </w:r>
          </w:p>
          <w:p w14:paraId="5FF5E5A4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42D7429D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00B8A831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275EA3F8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7608FD92" w14:textId="47190EEE" w:rsidR="0097293C" w:rsidRPr="00F74672" w:rsidRDefault="0097293C" w:rsidP="00B6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4E2C" w14:textId="77777777" w:rsidR="00A57165" w:rsidRDefault="0072364F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  <w:p w14:paraId="0FEB270A" w14:textId="77777777" w:rsidR="0072364F" w:rsidRDefault="0072364F" w:rsidP="00B65896">
            <w:pPr>
              <w:jc w:val="center"/>
              <w:rPr>
                <w:sz w:val="28"/>
                <w:szCs w:val="28"/>
              </w:rPr>
            </w:pPr>
          </w:p>
          <w:p w14:paraId="40ED1630" w14:textId="77777777" w:rsidR="0072364F" w:rsidRDefault="0072364F" w:rsidP="00B65896">
            <w:pPr>
              <w:jc w:val="center"/>
              <w:rPr>
                <w:sz w:val="28"/>
                <w:szCs w:val="28"/>
              </w:rPr>
            </w:pPr>
          </w:p>
          <w:p w14:paraId="567190F7" w14:textId="77777777" w:rsidR="0072364F" w:rsidRDefault="0072364F" w:rsidP="00B65896">
            <w:pPr>
              <w:jc w:val="center"/>
              <w:rPr>
                <w:sz w:val="28"/>
                <w:szCs w:val="28"/>
              </w:rPr>
            </w:pPr>
          </w:p>
          <w:p w14:paraId="0D705EB5" w14:textId="77777777" w:rsidR="0072364F" w:rsidRDefault="0072364F" w:rsidP="00B65896">
            <w:pPr>
              <w:jc w:val="center"/>
              <w:rPr>
                <w:sz w:val="28"/>
                <w:szCs w:val="28"/>
              </w:rPr>
            </w:pPr>
          </w:p>
          <w:p w14:paraId="51F4B8DB" w14:textId="5DD347A5" w:rsidR="0072364F" w:rsidRPr="00F74672" w:rsidRDefault="0072364F" w:rsidP="00B6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B470" w14:textId="77777777" w:rsidR="00A57165" w:rsidRDefault="00DB65D7" w:rsidP="00B65896">
            <w:pPr>
              <w:jc w:val="center"/>
              <w:rPr>
                <w:sz w:val="28"/>
                <w:szCs w:val="28"/>
                <w:lang w:val="en-US"/>
              </w:rPr>
            </w:pPr>
            <w:r w:rsidRPr="00F74672">
              <w:rPr>
                <w:sz w:val="28"/>
                <w:szCs w:val="28"/>
                <w:lang w:val="en-US"/>
              </w:rPr>
              <w:t>1.2</w:t>
            </w:r>
          </w:p>
          <w:p w14:paraId="4C70980E" w14:textId="77777777" w:rsidR="0097293C" w:rsidRDefault="0097293C" w:rsidP="00B65896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54ECA94" w14:textId="77777777" w:rsidR="0097293C" w:rsidRDefault="0097293C" w:rsidP="00B65896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6142EE9" w14:textId="77777777" w:rsidR="0097293C" w:rsidRDefault="0097293C" w:rsidP="00B65896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71EC66DE" w14:textId="77777777" w:rsidR="0097293C" w:rsidRDefault="0097293C" w:rsidP="00B65896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34649C46" w14:textId="2F5884D3" w:rsidR="0097293C" w:rsidRPr="00F74672" w:rsidRDefault="0097293C" w:rsidP="00B6589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BC14" w14:textId="77777777" w:rsidR="00A57165" w:rsidRDefault="00BC7A35" w:rsidP="00B65896">
            <w:pPr>
              <w:jc w:val="center"/>
              <w:rPr>
                <w:sz w:val="28"/>
                <w:szCs w:val="28"/>
              </w:rPr>
            </w:pPr>
            <w:r w:rsidRPr="00F74672">
              <w:rPr>
                <w:sz w:val="28"/>
                <w:szCs w:val="28"/>
              </w:rPr>
              <w:t>1,2</w:t>
            </w:r>
          </w:p>
          <w:p w14:paraId="5DE6E4EE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7D9F601D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6E354BAA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02757143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12CC06CB" w14:textId="0DA4B30B" w:rsidR="0097293C" w:rsidRPr="00F74672" w:rsidRDefault="0097293C" w:rsidP="00B6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4864" w14:textId="77777777" w:rsidR="00A57165" w:rsidRDefault="00BC7A35" w:rsidP="00B65896">
            <w:pPr>
              <w:jc w:val="center"/>
              <w:rPr>
                <w:sz w:val="28"/>
                <w:szCs w:val="28"/>
              </w:rPr>
            </w:pPr>
            <w:r w:rsidRPr="00F74672">
              <w:rPr>
                <w:sz w:val="28"/>
                <w:szCs w:val="28"/>
              </w:rPr>
              <w:t>1,2</w:t>
            </w:r>
          </w:p>
          <w:p w14:paraId="4FC7AB6F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793514E8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583ED796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4F336220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382D59A9" w14:textId="7DE18189" w:rsidR="0097293C" w:rsidRPr="00F74672" w:rsidRDefault="0097293C" w:rsidP="00B65896">
            <w:pPr>
              <w:jc w:val="center"/>
              <w:rPr>
                <w:sz w:val="28"/>
                <w:szCs w:val="28"/>
              </w:rPr>
            </w:pPr>
          </w:p>
        </w:tc>
      </w:tr>
      <w:tr w:rsidR="00A57165" w:rsidRPr="00F74672" w14:paraId="6BA8C93C" w14:textId="77777777" w:rsidTr="0097293C">
        <w:trPr>
          <w:trHeight w:val="57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ED7B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467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B475F" w14:textId="09538E16" w:rsidR="00A57165" w:rsidRPr="00F74672" w:rsidRDefault="00A57165" w:rsidP="00B65896">
            <w:pPr>
              <w:rPr>
                <w:sz w:val="28"/>
                <w:szCs w:val="28"/>
              </w:rPr>
            </w:pPr>
            <w:r w:rsidRPr="00F74672">
              <w:rPr>
                <w:sz w:val="28"/>
                <w:szCs w:val="28"/>
              </w:rPr>
              <w:t>Содержание автомобильных дорог общего пользования местного значения и автобусных остановок на территории города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07D" w14:textId="58E850AF" w:rsidR="00A57165" w:rsidRPr="00F74672" w:rsidRDefault="001F023C" w:rsidP="00B65896">
            <w:pPr>
              <w:jc w:val="center"/>
              <w:rPr>
                <w:sz w:val="28"/>
                <w:szCs w:val="28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%=количество отремонтированных/общее количество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D167" w14:textId="77777777" w:rsidR="00A57165" w:rsidRDefault="00BC7A35" w:rsidP="00B65896">
            <w:pPr>
              <w:jc w:val="center"/>
              <w:rPr>
                <w:sz w:val="28"/>
                <w:szCs w:val="28"/>
              </w:rPr>
            </w:pPr>
            <w:r w:rsidRPr="00F74672">
              <w:rPr>
                <w:sz w:val="28"/>
                <w:szCs w:val="28"/>
              </w:rPr>
              <w:t>%</w:t>
            </w:r>
          </w:p>
          <w:p w14:paraId="71F650A0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76A63B04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0C0FB13F" w14:textId="118000AA" w:rsidR="0097293C" w:rsidRPr="00F74672" w:rsidRDefault="0097293C" w:rsidP="00B6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3605" w14:textId="77777777" w:rsidR="00A57165" w:rsidRDefault="0072364F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14:paraId="4593509C" w14:textId="77777777" w:rsidR="0072364F" w:rsidRDefault="0072364F" w:rsidP="00B65896">
            <w:pPr>
              <w:jc w:val="center"/>
              <w:rPr>
                <w:sz w:val="28"/>
                <w:szCs w:val="28"/>
              </w:rPr>
            </w:pPr>
          </w:p>
          <w:p w14:paraId="6BA2099F" w14:textId="77777777" w:rsidR="0072364F" w:rsidRDefault="0072364F" w:rsidP="00B65896">
            <w:pPr>
              <w:jc w:val="center"/>
              <w:rPr>
                <w:sz w:val="28"/>
                <w:szCs w:val="28"/>
              </w:rPr>
            </w:pPr>
          </w:p>
          <w:p w14:paraId="510F7C73" w14:textId="3F885141" w:rsidR="0072364F" w:rsidRPr="00F74672" w:rsidRDefault="0072364F" w:rsidP="00B6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904" w14:textId="77777777" w:rsidR="00A57165" w:rsidRDefault="00BC7A35" w:rsidP="00B65896">
            <w:pPr>
              <w:jc w:val="center"/>
              <w:rPr>
                <w:sz w:val="28"/>
                <w:szCs w:val="28"/>
              </w:rPr>
            </w:pPr>
            <w:r w:rsidRPr="00F74672">
              <w:rPr>
                <w:sz w:val="28"/>
                <w:szCs w:val="28"/>
              </w:rPr>
              <w:t>100</w:t>
            </w:r>
          </w:p>
          <w:p w14:paraId="5FDA005B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1B28DE23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5A263B51" w14:textId="494C9CD1" w:rsidR="0097293C" w:rsidRPr="00F74672" w:rsidRDefault="0097293C" w:rsidP="00B6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D279" w14:textId="77777777" w:rsidR="00A57165" w:rsidRDefault="00BC7A35" w:rsidP="00B65896">
            <w:pPr>
              <w:jc w:val="center"/>
              <w:rPr>
                <w:sz w:val="28"/>
                <w:szCs w:val="28"/>
              </w:rPr>
            </w:pPr>
            <w:r w:rsidRPr="00F74672">
              <w:rPr>
                <w:sz w:val="28"/>
                <w:szCs w:val="28"/>
              </w:rPr>
              <w:t>100</w:t>
            </w:r>
          </w:p>
          <w:p w14:paraId="2963D414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28D72784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07BE6FB7" w14:textId="75CBDC81" w:rsidR="0097293C" w:rsidRPr="00F74672" w:rsidRDefault="0097293C" w:rsidP="00B6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E33F" w14:textId="77777777" w:rsidR="00A57165" w:rsidRDefault="00BC7A35" w:rsidP="00B65896">
            <w:pPr>
              <w:jc w:val="center"/>
              <w:rPr>
                <w:sz w:val="28"/>
                <w:szCs w:val="28"/>
              </w:rPr>
            </w:pPr>
            <w:r w:rsidRPr="00F74672">
              <w:rPr>
                <w:sz w:val="28"/>
                <w:szCs w:val="28"/>
              </w:rPr>
              <w:t>100</w:t>
            </w:r>
          </w:p>
          <w:p w14:paraId="08380429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05B3C40D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2FD0786D" w14:textId="68043D62" w:rsidR="0097293C" w:rsidRPr="00F74672" w:rsidRDefault="0097293C" w:rsidP="00B65896">
            <w:pPr>
              <w:jc w:val="center"/>
              <w:rPr>
                <w:sz w:val="28"/>
                <w:szCs w:val="28"/>
              </w:rPr>
            </w:pPr>
          </w:p>
        </w:tc>
      </w:tr>
      <w:tr w:rsidR="00A57165" w:rsidRPr="00F74672" w14:paraId="7E7CBB9E" w14:textId="77777777" w:rsidTr="0097293C">
        <w:trPr>
          <w:trHeight w:val="40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E241" w14:textId="77777777" w:rsidR="00A57165" w:rsidRPr="00F74672" w:rsidRDefault="00A57165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74672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C156" w14:textId="19B5BA76" w:rsidR="00A57165" w:rsidRPr="00F74672" w:rsidRDefault="00BC7A35" w:rsidP="00B65896">
            <w:pPr>
              <w:rPr>
                <w:sz w:val="28"/>
                <w:szCs w:val="28"/>
              </w:rPr>
            </w:pPr>
            <w:r w:rsidRPr="00F74672">
              <w:rPr>
                <w:sz w:val="28"/>
                <w:szCs w:val="28"/>
              </w:rPr>
              <w:t>Протяженность линий освещения на автомобильных дорогах общего пользования местного значения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E565" w14:textId="33C3D596" w:rsidR="00A57165" w:rsidRPr="00F74672" w:rsidRDefault="001F023C" w:rsidP="00B65896">
            <w:pPr>
              <w:jc w:val="center"/>
              <w:rPr>
                <w:sz w:val="28"/>
                <w:szCs w:val="28"/>
              </w:rPr>
            </w:pPr>
            <w:r w:rsidRPr="00F74672">
              <w:rPr>
                <w:sz w:val="28"/>
                <w:szCs w:val="28"/>
              </w:rPr>
              <w:t>Фактически отремонтировано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48E8" w14:textId="77777777" w:rsidR="00A57165" w:rsidRDefault="00BC7A35" w:rsidP="00B65896">
            <w:pPr>
              <w:jc w:val="center"/>
              <w:rPr>
                <w:sz w:val="28"/>
                <w:szCs w:val="28"/>
              </w:rPr>
            </w:pPr>
            <w:r w:rsidRPr="00F74672">
              <w:rPr>
                <w:sz w:val="28"/>
                <w:szCs w:val="28"/>
              </w:rPr>
              <w:t>км</w:t>
            </w:r>
          </w:p>
          <w:p w14:paraId="491A27AA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0EFE35C7" w14:textId="3C489F75" w:rsidR="0097293C" w:rsidRPr="00F74672" w:rsidRDefault="0097293C" w:rsidP="00B6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A7C" w14:textId="77777777" w:rsidR="00A57165" w:rsidRDefault="0072364F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  <w:p w14:paraId="0F8513C1" w14:textId="77777777" w:rsidR="0072364F" w:rsidRDefault="0072364F" w:rsidP="00B65896">
            <w:pPr>
              <w:jc w:val="center"/>
              <w:rPr>
                <w:sz w:val="28"/>
                <w:szCs w:val="28"/>
              </w:rPr>
            </w:pPr>
          </w:p>
          <w:p w14:paraId="4961BDDA" w14:textId="03026FBB" w:rsidR="0072364F" w:rsidRPr="00F74672" w:rsidRDefault="0072364F" w:rsidP="00B6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A993" w14:textId="77777777" w:rsidR="00A57165" w:rsidRDefault="00BC7A35" w:rsidP="00B65896">
            <w:pPr>
              <w:jc w:val="center"/>
              <w:rPr>
                <w:sz w:val="28"/>
                <w:szCs w:val="28"/>
              </w:rPr>
            </w:pPr>
            <w:r w:rsidRPr="00F74672">
              <w:rPr>
                <w:sz w:val="28"/>
                <w:szCs w:val="28"/>
              </w:rPr>
              <w:t>58,1</w:t>
            </w:r>
          </w:p>
          <w:p w14:paraId="382D480E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45BD34A1" w14:textId="7EA26C9A" w:rsidR="0097293C" w:rsidRPr="00F74672" w:rsidRDefault="0097293C" w:rsidP="00B6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BC63" w14:textId="77777777" w:rsidR="00BC7A35" w:rsidRDefault="00BC7A35" w:rsidP="00BC7A35">
            <w:pPr>
              <w:jc w:val="center"/>
              <w:rPr>
                <w:sz w:val="28"/>
                <w:szCs w:val="28"/>
              </w:rPr>
            </w:pPr>
            <w:r w:rsidRPr="00F74672">
              <w:rPr>
                <w:sz w:val="28"/>
                <w:szCs w:val="28"/>
              </w:rPr>
              <w:t>58,2</w:t>
            </w:r>
          </w:p>
          <w:p w14:paraId="17C37C13" w14:textId="77777777" w:rsidR="0097293C" w:rsidRDefault="0097293C" w:rsidP="00BC7A35">
            <w:pPr>
              <w:jc w:val="center"/>
              <w:rPr>
                <w:sz w:val="28"/>
                <w:szCs w:val="28"/>
              </w:rPr>
            </w:pPr>
          </w:p>
          <w:p w14:paraId="0698D591" w14:textId="37141056" w:rsidR="0097293C" w:rsidRPr="00F74672" w:rsidRDefault="0097293C" w:rsidP="00BC7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EE2F" w14:textId="77777777" w:rsidR="00A57165" w:rsidRDefault="00BC7A35" w:rsidP="00B65896">
            <w:pPr>
              <w:jc w:val="center"/>
              <w:rPr>
                <w:sz w:val="28"/>
                <w:szCs w:val="28"/>
              </w:rPr>
            </w:pPr>
            <w:r w:rsidRPr="00F74672">
              <w:rPr>
                <w:sz w:val="28"/>
                <w:szCs w:val="28"/>
              </w:rPr>
              <w:t>58,3</w:t>
            </w:r>
          </w:p>
          <w:p w14:paraId="793EF714" w14:textId="77777777" w:rsidR="0097293C" w:rsidRDefault="0097293C" w:rsidP="00B65896">
            <w:pPr>
              <w:jc w:val="center"/>
              <w:rPr>
                <w:sz w:val="28"/>
                <w:szCs w:val="28"/>
              </w:rPr>
            </w:pPr>
          </w:p>
          <w:p w14:paraId="3045BD52" w14:textId="6ADB46FB" w:rsidR="0097293C" w:rsidRPr="00F74672" w:rsidRDefault="0097293C" w:rsidP="00B6589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DBE3A2C" w14:textId="77777777" w:rsidR="00A57165" w:rsidRPr="00F74672" w:rsidRDefault="00A57165" w:rsidP="00A57165"/>
    <w:p w14:paraId="5A49B87A" w14:textId="77777777" w:rsidR="00A57165" w:rsidRPr="00F74672" w:rsidRDefault="00A57165" w:rsidP="00755B71">
      <w:pPr>
        <w:suppressAutoHyphens w:val="0"/>
        <w:ind w:left="8931"/>
        <w:jc w:val="center"/>
        <w:rPr>
          <w:rFonts w:eastAsia="Calibri"/>
          <w:sz w:val="28"/>
          <w:szCs w:val="22"/>
          <w:lang w:eastAsia="en-US"/>
        </w:rPr>
      </w:pPr>
    </w:p>
    <w:p w14:paraId="46C18CFA" w14:textId="77777777" w:rsidR="009A021A" w:rsidRDefault="009A021A" w:rsidP="00444E6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14:paraId="0F023DB0" w14:textId="1506F3BE" w:rsidR="00444E69" w:rsidRPr="00F74672" w:rsidRDefault="00444E69" w:rsidP="00444E6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 w:rsidRPr="00F74672">
        <w:rPr>
          <w:rFonts w:eastAsia="Calibri"/>
          <w:sz w:val="28"/>
          <w:szCs w:val="28"/>
        </w:rPr>
        <w:lastRenderedPageBreak/>
        <w:t>ПРИЛОЖЕНИЕ 2</w:t>
      </w:r>
    </w:p>
    <w:p w14:paraId="6405475A" w14:textId="77777777" w:rsidR="00444E69" w:rsidRPr="00F74672" w:rsidRDefault="00444E69" w:rsidP="00444E6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  <w:r w:rsidRPr="00F74672">
        <w:rPr>
          <w:rFonts w:eastAsia="Calibri"/>
          <w:sz w:val="28"/>
          <w:szCs w:val="28"/>
        </w:rPr>
        <w:t>к подпрограмме «Дорожное хозяйство»</w:t>
      </w:r>
    </w:p>
    <w:p w14:paraId="398F2D4C" w14:textId="618C9BA2" w:rsidR="00444E69" w:rsidRDefault="00444E69" w:rsidP="00444E6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14:paraId="6A3B868B" w14:textId="77777777" w:rsidR="002F44CE" w:rsidRDefault="002F44CE" w:rsidP="00444E69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14:paraId="44C9A223" w14:textId="6AA3DA7F" w:rsidR="00444E69" w:rsidRDefault="00444E69" w:rsidP="00444E69">
      <w:pPr>
        <w:jc w:val="center"/>
        <w:rPr>
          <w:rFonts w:eastAsia="Calibri"/>
          <w:sz w:val="28"/>
          <w:szCs w:val="28"/>
        </w:rPr>
      </w:pPr>
      <w:r w:rsidRPr="00F74672">
        <w:rPr>
          <w:rFonts w:eastAsia="Calibri"/>
          <w:sz w:val="28"/>
          <w:szCs w:val="28"/>
        </w:rPr>
        <w:t xml:space="preserve">Перечень мероприятий </w:t>
      </w:r>
      <w:proofErr w:type="gramStart"/>
      <w:r w:rsidRPr="00F74672">
        <w:rPr>
          <w:rFonts w:eastAsia="Calibri"/>
          <w:sz w:val="28"/>
          <w:szCs w:val="28"/>
        </w:rPr>
        <w:t>подпрограммы  «</w:t>
      </w:r>
      <w:proofErr w:type="gramEnd"/>
      <w:r w:rsidRPr="00F74672">
        <w:rPr>
          <w:rFonts w:eastAsia="Calibri"/>
          <w:sz w:val="28"/>
          <w:szCs w:val="28"/>
        </w:rPr>
        <w:t>Дорожное хозяйство»</w:t>
      </w:r>
    </w:p>
    <w:p w14:paraId="2B021913" w14:textId="0A88A6B4" w:rsidR="00D946E9" w:rsidRDefault="00D946E9" w:rsidP="00444E69">
      <w:pPr>
        <w:jc w:val="center"/>
        <w:rPr>
          <w:rFonts w:eastAsia="Calibri"/>
          <w:sz w:val="28"/>
          <w:szCs w:val="28"/>
        </w:rPr>
      </w:pPr>
    </w:p>
    <w:p w14:paraId="376FEEBB" w14:textId="77777777" w:rsidR="00D946E9" w:rsidRPr="00F74672" w:rsidRDefault="00D946E9" w:rsidP="00444E69">
      <w:pPr>
        <w:jc w:val="center"/>
        <w:rPr>
          <w:rFonts w:eastAsia="Calibri"/>
          <w:sz w:val="28"/>
          <w:szCs w:val="28"/>
        </w:rPr>
      </w:pP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901"/>
        <w:gridCol w:w="22"/>
        <w:gridCol w:w="4656"/>
        <w:gridCol w:w="1134"/>
        <w:gridCol w:w="1418"/>
        <w:gridCol w:w="1501"/>
        <w:gridCol w:w="1276"/>
        <w:gridCol w:w="425"/>
        <w:gridCol w:w="1134"/>
        <w:gridCol w:w="1194"/>
      </w:tblGrid>
      <w:tr w:rsidR="00444E69" w:rsidRPr="00F74672" w14:paraId="59B365F6" w14:textId="77777777" w:rsidTr="00B65896">
        <w:trPr>
          <w:trHeight w:val="340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F74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№</w:t>
            </w:r>
          </w:p>
          <w:p w14:paraId="5DE41B1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п/п</w:t>
            </w: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E37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Ответственный исполнитель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A52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76E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Единица измерения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419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Значение результатов</w:t>
            </w:r>
          </w:p>
          <w:p w14:paraId="15F461D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мероприятия подпрограммы</w:t>
            </w:r>
          </w:p>
        </w:tc>
        <w:tc>
          <w:tcPr>
            <w:tcW w:w="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733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Объёмы финансирования</w:t>
            </w:r>
          </w:p>
          <w:p w14:paraId="3802ACF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мероприятий подпрограммы, тыс. руб.</w:t>
            </w:r>
          </w:p>
        </w:tc>
      </w:tr>
      <w:tr w:rsidR="00444E69" w:rsidRPr="00F74672" w14:paraId="6509C9E8" w14:textId="77777777" w:rsidTr="00B65896">
        <w:trPr>
          <w:trHeight w:val="480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7877" w14:textId="77777777" w:rsidR="00444E69" w:rsidRPr="00F74672" w:rsidRDefault="00444E69" w:rsidP="00444E69">
            <w:pPr>
              <w:suppressAutoHyphens w:val="0"/>
              <w:rPr>
                <w:lang w:eastAsia="ru-RU"/>
              </w:rPr>
            </w:pPr>
          </w:p>
        </w:tc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4EDD" w14:textId="77777777" w:rsidR="00444E69" w:rsidRPr="00F74672" w:rsidRDefault="00444E69" w:rsidP="00444E69">
            <w:pPr>
              <w:suppressAutoHyphens w:val="0"/>
              <w:rPr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41C3" w14:textId="77777777" w:rsidR="00444E69" w:rsidRPr="00F74672" w:rsidRDefault="00444E69" w:rsidP="00444E6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A8A4" w14:textId="77777777" w:rsidR="00444E69" w:rsidRPr="00F74672" w:rsidRDefault="00444E69" w:rsidP="00444E69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440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Год реализации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10C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Значение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26F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Год реализации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A91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CFE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МБ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01B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Всего</w:t>
            </w:r>
          </w:p>
        </w:tc>
      </w:tr>
      <w:tr w:rsidR="00444E69" w:rsidRPr="00F74672" w14:paraId="13D417B1" w14:textId="77777777" w:rsidTr="00B65896">
        <w:trPr>
          <w:trHeight w:val="96"/>
          <w:jc w:val="center"/>
        </w:trPr>
        <w:tc>
          <w:tcPr>
            <w:tcW w:w="16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B00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val="en-US" w:eastAsia="ru-RU"/>
              </w:rPr>
              <w:t>I</w:t>
            </w:r>
            <w:r w:rsidRPr="00F74672">
              <w:rPr>
                <w:lang w:eastAsia="ru-RU"/>
              </w:rPr>
              <w:t>. Комплексное развитие дорожно-транспортной инфраструктуры</w:t>
            </w:r>
          </w:p>
        </w:tc>
      </w:tr>
      <w:tr w:rsidR="00444E69" w:rsidRPr="00F74672" w14:paraId="6E16CF2B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A86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861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A77A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Зимнее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B09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5ED340D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696B65B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6071" w14:textId="0B4B95FF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6CC2C10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06739AD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ACA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171,7</w:t>
            </w:r>
          </w:p>
          <w:p w14:paraId="13D5895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171,7</w:t>
            </w:r>
          </w:p>
          <w:p w14:paraId="0202D1A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E7F5" w14:textId="33ACE7F6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329C784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37BDFC5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DF0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6726598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45451E9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F6C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1 000,00</w:t>
            </w:r>
          </w:p>
          <w:p w14:paraId="77B0D53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1 000,00</w:t>
            </w:r>
          </w:p>
          <w:p w14:paraId="55F0013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2 000,00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307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1 000,00</w:t>
            </w:r>
          </w:p>
          <w:p w14:paraId="188B2A2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1 000,00</w:t>
            </w:r>
          </w:p>
          <w:p w14:paraId="2DDC0E2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2 000,00</w:t>
            </w:r>
          </w:p>
        </w:tc>
      </w:tr>
      <w:tr w:rsidR="00444E69" w:rsidRPr="00F74672" w14:paraId="490AF257" w14:textId="77777777" w:rsidTr="00B65896">
        <w:trPr>
          <w:trHeight w:val="83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93E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61A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2233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Летнее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C7A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6E965CA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196D971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085F" w14:textId="6DC61201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38D2E9E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0E63D7A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C76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171,7</w:t>
            </w:r>
          </w:p>
          <w:p w14:paraId="20CEFC0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171,7</w:t>
            </w:r>
          </w:p>
          <w:p w14:paraId="3FA6807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A2CDD" w14:textId="48C47442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42B814D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2B0568C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9C3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3222E8D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004B211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ACB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1 000,00</w:t>
            </w:r>
          </w:p>
          <w:p w14:paraId="152FE2D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1 000,00</w:t>
            </w:r>
          </w:p>
          <w:p w14:paraId="691F51D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795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1 000,00</w:t>
            </w:r>
          </w:p>
          <w:p w14:paraId="1B46FF1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1 000,00</w:t>
            </w:r>
          </w:p>
          <w:p w14:paraId="0DB3E2A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00,00</w:t>
            </w:r>
          </w:p>
        </w:tc>
      </w:tr>
      <w:tr w:rsidR="00444E69" w:rsidRPr="00F74672" w14:paraId="4218B887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CCF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20D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8A0B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Текущий ямочный ремонт</w:t>
            </w:r>
          </w:p>
          <w:p w14:paraId="1BD96D9D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DA8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м2</w:t>
            </w:r>
          </w:p>
          <w:p w14:paraId="0F23599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м2</w:t>
            </w:r>
          </w:p>
          <w:p w14:paraId="5A3173A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165F" w14:textId="62AD9D4F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211D126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7357D5B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386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1 000,0</w:t>
            </w:r>
          </w:p>
          <w:p w14:paraId="5C12CC2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1 000,0</w:t>
            </w:r>
          </w:p>
          <w:p w14:paraId="582F227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82A6" w14:textId="665AE9B3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5625F13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08A3E62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6D3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2186B06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472AB48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F5E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1 500,00</w:t>
            </w:r>
          </w:p>
          <w:p w14:paraId="7EF5A9D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600,00</w:t>
            </w:r>
          </w:p>
          <w:p w14:paraId="3181477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600,00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85A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1 500,00</w:t>
            </w:r>
          </w:p>
          <w:p w14:paraId="277A3C1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600,00</w:t>
            </w:r>
          </w:p>
          <w:p w14:paraId="175F67A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600,00</w:t>
            </w:r>
          </w:p>
        </w:tc>
      </w:tr>
      <w:tr w:rsidR="00444E69" w:rsidRPr="00F74672" w14:paraId="0E5060CC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EFB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A6D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1C2A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53B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36DF993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3B0628A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502F" w14:textId="3978BDBC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7538050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01258B0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48E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2,7</w:t>
            </w:r>
          </w:p>
          <w:p w14:paraId="4E20E36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2,7</w:t>
            </w:r>
          </w:p>
          <w:p w14:paraId="5EC15DD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F5A6" w14:textId="3ED0ABC8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5FEEBFA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653AC45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9F5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796D977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7C59750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10B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1 600,00</w:t>
            </w:r>
          </w:p>
          <w:p w14:paraId="114A481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 xml:space="preserve"> 1 000,00 </w:t>
            </w:r>
          </w:p>
          <w:p w14:paraId="69BBC39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600,00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44A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1 600,00</w:t>
            </w:r>
          </w:p>
          <w:p w14:paraId="5995C1D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1 000,00</w:t>
            </w:r>
          </w:p>
          <w:p w14:paraId="613A22A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600,00</w:t>
            </w:r>
          </w:p>
        </w:tc>
      </w:tr>
      <w:tr w:rsidR="00444E69" w:rsidRPr="00F74672" w14:paraId="66C950C5" w14:textId="77777777" w:rsidTr="00B65896">
        <w:trPr>
          <w:trHeight w:val="233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3CD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D51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07C1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466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шт.</w:t>
            </w:r>
          </w:p>
          <w:p w14:paraId="5315248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шт.</w:t>
            </w:r>
          </w:p>
          <w:p w14:paraId="6D27EDD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43C7" w14:textId="6813AD8F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567DF2F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38DE1CF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C43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</w:t>
            </w:r>
          </w:p>
          <w:p w14:paraId="5DB82F7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7E01D3C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5FB1" w14:textId="1E47AD51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5FD4D55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0309C58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5C4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0E9C260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176A863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ED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512,20</w:t>
            </w:r>
          </w:p>
          <w:p w14:paraId="796556C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750,00</w:t>
            </w:r>
          </w:p>
          <w:p w14:paraId="3FBECFC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19A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512,20</w:t>
            </w:r>
          </w:p>
          <w:p w14:paraId="0E24C1E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750,00</w:t>
            </w:r>
          </w:p>
          <w:p w14:paraId="333080C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00,00</w:t>
            </w:r>
          </w:p>
        </w:tc>
      </w:tr>
      <w:tr w:rsidR="00444E69" w:rsidRPr="00F74672" w14:paraId="470924AE" w14:textId="77777777" w:rsidTr="00B65896">
        <w:trPr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86C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921A" w14:textId="37C1BBA0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4760DB6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69CE67E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95B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49A1031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4100999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28F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5 612,20</w:t>
            </w:r>
          </w:p>
          <w:p w14:paraId="605CA5C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4 350,00</w:t>
            </w:r>
          </w:p>
          <w:p w14:paraId="5D4FAEC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3 200,00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12E6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5 612,20</w:t>
            </w:r>
          </w:p>
          <w:p w14:paraId="438E405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4 350,00</w:t>
            </w:r>
          </w:p>
          <w:p w14:paraId="4348484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3 200,00</w:t>
            </w:r>
          </w:p>
        </w:tc>
      </w:tr>
      <w:tr w:rsidR="00444E69" w:rsidRPr="00F74672" w14:paraId="2230553D" w14:textId="77777777" w:rsidTr="00B65896">
        <w:trPr>
          <w:jc w:val="center"/>
        </w:trPr>
        <w:tc>
          <w:tcPr>
            <w:tcW w:w="16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081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val="en-US" w:eastAsia="ru-RU"/>
              </w:rPr>
              <w:t>II</w:t>
            </w:r>
            <w:r w:rsidRPr="00F74672">
              <w:rPr>
                <w:lang w:eastAsia="ru-RU"/>
              </w:rPr>
              <w:t>.  Обеспечение безопасности дорожного движения</w:t>
            </w:r>
          </w:p>
        </w:tc>
      </w:tr>
      <w:tr w:rsidR="00444E69" w:rsidRPr="00F74672" w14:paraId="1524F819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DAC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lastRenderedPageBreak/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DBE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79FF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0B3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4E76410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29A9C53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C698" w14:textId="2B980CDD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45CFA4B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49EEBEB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7D0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171,7</w:t>
            </w:r>
          </w:p>
          <w:p w14:paraId="3182497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171,7</w:t>
            </w:r>
          </w:p>
          <w:p w14:paraId="6E4A449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F1DB" w14:textId="5082237B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5A8C1D6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4C51A14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3A5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47BB3C9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7510872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FD1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1 000,00</w:t>
            </w:r>
          </w:p>
          <w:p w14:paraId="712732C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1 204,00</w:t>
            </w:r>
          </w:p>
          <w:p w14:paraId="07D2DB3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F94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1 000,00</w:t>
            </w:r>
          </w:p>
          <w:p w14:paraId="2E7B437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1 204,00</w:t>
            </w:r>
          </w:p>
          <w:p w14:paraId="49D896F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1 000,00</w:t>
            </w:r>
          </w:p>
        </w:tc>
      </w:tr>
      <w:tr w:rsidR="00444E69" w:rsidRPr="00F74672" w14:paraId="495D0310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938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521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8D07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Изготовление, установка и ремонт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40B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м</w:t>
            </w:r>
          </w:p>
          <w:p w14:paraId="3CF7EAB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м</w:t>
            </w:r>
          </w:p>
          <w:p w14:paraId="0DF49C2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D2BE" w14:textId="03323256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38FCBAE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529B481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BD8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100</w:t>
            </w:r>
          </w:p>
          <w:p w14:paraId="1E59953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150</w:t>
            </w:r>
          </w:p>
          <w:p w14:paraId="6DBEA51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4716" w14:textId="3AFB29DF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6243E7D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6221FC9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423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4570BF6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116CAB5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F96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 xml:space="preserve">  860,00</w:t>
            </w:r>
          </w:p>
          <w:p w14:paraId="21118A8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1 136,78</w:t>
            </w:r>
          </w:p>
          <w:p w14:paraId="38FB9B1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3AA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 xml:space="preserve">  860,00</w:t>
            </w:r>
          </w:p>
          <w:p w14:paraId="17288BA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1 136,78</w:t>
            </w:r>
          </w:p>
          <w:p w14:paraId="0981887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1 000,00</w:t>
            </w:r>
          </w:p>
        </w:tc>
      </w:tr>
      <w:tr w:rsidR="00444E69" w:rsidRPr="00F74672" w14:paraId="23E72FA4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61B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833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18D0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C2D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630FC0A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6E5E7FC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456A" w14:textId="05201610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676BCAC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2D4FE56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06C7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41,8</w:t>
            </w:r>
          </w:p>
          <w:p w14:paraId="0FEE1F7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41,8</w:t>
            </w:r>
          </w:p>
          <w:p w14:paraId="3D3928F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4952" w14:textId="77C614FD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7B3AB47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162A25B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2B0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23DCCEC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68F5AD7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994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1 200,00</w:t>
            </w:r>
          </w:p>
          <w:p w14:paraId="3C03E85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1 341,32</w:t>
            </w:r>
          </w:p>
          <w:p w14:paraId="7CF66B7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1 323,60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7DB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1 200,00</w:t>
            </w:r>
          </w:p>
          <w:p w14:paraId="6035767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1 341,32</w:t>
            </w:r>
          </w:p>
          <w:p w14:paraId="7E0F16B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1 323,60</w:t>
            </w:r>
          </w:p>
        </w:tc>
      </w:tr>
      <w:tr w:rsidR="00444E69" w:rsidRPr="00F74672" w14:paraId="52819C3B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733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714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9347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Оплата за потреблённую электрическую энергию светофорных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F1D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кВт</w:t>
            </w:r>
          </w:p>
          <w:p w14:paraId="074ED5C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кВт</w:t>
            </w:r>
          </w:p>
          <w:p w14:paraId="766B76D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6674" w14:textId="09234383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70F935E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2395968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176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3 600</w:t>
            </w:r>
          </w:p>
          <w:p w14:paraId="16DA8EE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3 600</w:t>
            </w:r>
          </w:p>
          <w:p w14:paraId="59A90E8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5BDB" w14:textId="28E1C16C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6736B71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391B326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01C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74D2C6A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551C81B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EDA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50,00</w:t>
            </w:r>
          </w:p>
          <w:p w14:paraId="2F0DF54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0,00</w:t>
            </w:r>
          </w:p>
          <w:p w14:paraId="4587A30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DFA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50,00</w:t>
            </w:r>
          </w:p>
          <w:p w14:paraId="743F9AE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0,00</w:t>
            </w:r>
          </w:p>
          <w:p w14:paraId="4727876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0,00</w:t>
            </w:r>
          </w:p>
        </w:tc>
      </w:tr>
      <w:tr w:rsidR="00444E69" w:rsidRPr="00F74672" w14:paraId="079138C8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774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8B3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FEE6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Приобретение специальной газеты «Добрая дорога детства» и другой методической литературы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745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  <w:p w14:paraId="67AE8BE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  <w:p w14:paraId="2E39675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79AD" w14:textId="23838F75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56CED27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576CF95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78B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0</w:t>
            </w:r>
          </w:p>
          <w:p w14:paraId="55CE0D9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</w:t>
            </w:r>
          </w:p>
          <w:p w14:paraId="5CEB69C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</w:t>
            </w:r>
          </w:p>
          <w:p w14:paraId="4E4541D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CE4B" w14:textId="3620CDCA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6A82FB9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3DFBDD9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2FF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24EBD45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063EED4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653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20,00</w:t>
            </w:r>
          </w:p>
          <w:p w14:paraId="70D825A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20,00</w:t>
            </w:r>
          </w:p>
          <w:p w14:paraId="2F2971B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C25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20,00</w:t>
            </w:r>
          </w:p>
          <w:p w14:paraId="72B942C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20,00</w:t>
            </w:r>
          </w:p>
          <w:p w14:paraId="4844843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20,00</w:t>
            </w:r>
          </w:p>
        </w:tc>
      </w:tr>
      <w:tr w:rsidR="00444E69" w:rsidRPr="00F74672" w14:paraId="1726EF47" w14:textId="77777777" w:rsidTr="00B65896">
        <w:trPr>
          <w:trHeight w:val="77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FB5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6.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0D2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805D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Обустройство детских площадок безопасности дорожного движения на базе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88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  <w:p w14:paraId="6DBAEE4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  <w:p w14:paraId="37542C6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3D92" w14:textId="6C6D6626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35FBDA1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19E9715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65D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0</w:t>
            </w:r>
          </w:p>
          <w:p w14:paraId="5C866C6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</w:t>
            </w:r>
          </w:p>
          <w:p w14:paraId="2BFAAB0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EB90" w14:textId="3BF4B71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4ED9C4F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1366D0F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556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0C5B8F4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2F93C95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094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200,00</w:t>
            </w:r>
          </w:p>
          <w:p w14:paraId="1734F03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200,00</w:t>
            </w:r>
          </w:p>
          <w:p w14:paraId="64F069F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D9F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200,00</w:t>
            </w:r>
          </w:p>
          <w:p w14:paraId="189D98E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200,00</w:t>
            </w:r>
          </w:p>
          <w:p w14:paraId="70FF8F3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200,00</w:t>
            </w:r>
          </w:p>
        </w:tc>
      </w:tr>
      <w:tr w:rsidR="00444E69" w:rsidRPr="00F74672" w14:paraId="0760DD1A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41A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7.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426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BBF1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Проведение массовых мероприятий с детьми по профилактике дорожно-транспортного травматизма (конкурс-фестиваль «Безопасное колесо»)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63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  <w:p w14:paraId="32350F2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  <w:p w14:paraId="38934DB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692E" w14:textId="1D33EF3B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7187B01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7D7AA2B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24C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0</w:t>
            </w:r>
          </w:p>
          <w:p w14:paraId="07097A0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</w:t>
            </w:r>
          </w:p>
          <w:p w14:paraId="119A231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57E8" w14:textId="46C20B2F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7C794E7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54C4671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2C2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2DB0BAD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6FFD980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673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20,00</w:t>
            </w:r>
          </w:p>
          <w:p w14:paraId="3FE88FA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20,00</w:t>
            </w:r>
          </w:p>
          <w:p w14:paraId="57DC340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25,00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4D5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20,00</w:t>
            </w:r>
          </w:p>
          <w:p w14:paraId="46D75B1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20,00</w:t>
            </w:r>
          </w:p>
          <w:p w14:paraId="4ECF724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25,00</w:t>
            </w:r>
          </w:p>
        </w:tc>
      </w:tr>
      <w:tr w:rsidR="00444E69" w:rsidRPr="00F74672" w14:paraId="18575C03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DBD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8.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16E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AA08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Оборудование методических кабинетов и стендов безопасности дорожного движения в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4C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  <w:p w14:paraId="2DFC8F7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  <w:p w14:paraId="4D19411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0BC8" w14:textId="6E62BCCD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66EAD2F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59AD443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126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0</w:t>
            </w:r>
          </w:p>
          <w:p w14:paraId="2E11CF2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</w:t>
            </w:r>
          </w:p>
          <w:p w14:paraId="7C4443C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65B5" w14:textId="5CF1E3EE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2B92B0E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3598D00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750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15A3A19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417B67C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77D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10,00</w:t>
            </w:r>
          </w:p>
          <w:p w14:paraId="3B883E1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10,00</w:t>
            </w:r>
          </w:p>
          <w:p w14:paraId="74C1D16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B50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10,00</w:t>
            </w:r>
          </w:p>
          <w:p w14:paraId="6CACF8E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10,00</w:t>
            </w:r>
          </w:p>
          <w:p w14:paraId="42D59F9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10,00</w:t>
            </w:r>
          </w:p>
        </w:tc>
      </w:tr>
      <w:tr w:rsidR="00444E69" w:rsidRPr="00F74672" w14:paraId="7EA4EF5E" w14:textId="77777777" w:rsidTr="00B65896">
        <w:trPr>
          <w:trHeight w:val="876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ACD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9.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88F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DD59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Создание кружка по обучению несовершеннолетних правилам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79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  <w:p w14:paraId="022C989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  <w:p w14:paraId="03E6DD6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9E9F" w14:textId="687BBF32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0D7A214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215C78F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739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0</w:t>
            </w:r>
          </w:p>
          <w:p w14:paraId="3A9750F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</w:t>
            </w:r>
          </w:p>
          <w:p w14:paraId="5A0A810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CD32" w14:textId="6B925961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3340E75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5BF77E7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A71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2062750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7C310B7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110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Без финансирования</w:t>
            </w:r>
          </w:p>
        </w:tc>
      </w:tr>
      <w:tr w:rsidR="00444E69" w:rsidRPr="00F74672" w14:paraId="5E9BA6F3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EC9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10.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95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ABEB" w14:textId="77777777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 xml:space="preserve">Организация и проведение в образовательных учреждениях занятий, направленных на повышение уровня </w:t>
            </w:r>
            <w:r w:rsidRPr="00F74672">
              <w:rPr>
                <w:lang w:eastAsia="ru-RU"/>
              </w:rPr>
              <w:lastRenderedPageBreak/>
              <w:t>правосознания у участников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466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lastRenderedPageBreak/>
              <w:t>ед.</w:t>
            </w:r>
          </w:p>
          <w:p w14:paraId="78D7330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  <w:p w14:paraId="72CCB4E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18C0" w14:textId="7964C980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1FD349F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07C8E51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855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0</w:t>
            </w:r>
          </w:p>
          <w:p w14:paraId="7EEFE4A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4</w:t>
            </w:r>
          </w:p>
          <w:p w14:paraId="542374D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5EE6" w14:textId="2A932F82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535689C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39EF6FA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C336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506C3A4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6303888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B19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Без финансирования</w:t>
            </w:r>
          </w:p>
        </w:tc>
      </w:tr>
      <w:tr w:rsidR="00444E69" w:rsidRPr="00F74672" w14:paraId="1215A602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A1D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FF6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50C5" w14:textId="5127C8F4" w:rsidR="00444E69" w:rsidRPr="00F74672" w:rsidRDefault="00444E69" w:rsidP="00805EDD">
            <w:pPr>
              <w:ind w:left="-32" w:right="-108"/>
              <w:rPr>
                <w:lang w:eastAsia="ru-RU"/>
              </w:rPr>
            </w:pPr>
            <w:r w:rsidRPr="00F74672">
              <w:rPr>
                <w:lang w:eastAsia="ru-RU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6AE" w14:textId="420968E4" w:rsidR="00444E69" w:rsidRPr="00F74672" w:rsidRDefault="00D946E9" w:rsidP="00444E6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</w:t>
            </w:r>
            <w:r w:rsidR="00444E69" w:rsidRPr="00F74672">
              <w:rPr>
                <w:lang w:eastAsia="ru-RU"/>
              </w:rPr>
              <w:t>а – 1</w:t>
            </w:r>
          </w:p>
          <w:p w14:paraId="78582521" w14:textId="59A72629" w:rsidR="00444E69" w:rsidRPr="00F74672" w:rsidRDefault="00D946E9" w:rsidP="00444E69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444E69" w:rsidRPr="00F74672">
              <w:rPr>
                <w:lang w:eastAsia="ru-RU"/>
              </w:rPr>
              <w:t xml:space="preserve">ет –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4D9C" w14:textId="77D31F4D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42CF45C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24B55AB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A30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</w:t>
            </w:r>
          </w:p>
          <w:p w14:paraId="422D06A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</w:t>
            </w:r>
          </w:p>
          <w:p w14:paraId="546457A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9E75" w14:textId="5423ADE5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02BFA5B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0D45A56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B87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05403EA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0CAFB65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6AF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332,00</w:t>
            </w:r>
          </w:p>
          <w:p w14:paraId="545A8DF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300,00</w:t>
            </w:r>
          </w:p>
          <w:p w14:paraId="31063F7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356,40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705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332,00</w:t>
            </w:r>
          </w:p>
          <w:p w14:paraId="732DE25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300,00</w:t>
            </w:r>
          </w:p>
          <w:p w14:paraId="424FFFD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356,40</w:t>
            </w:r>
          </w:p>
        </w:tc>
      </w:tr>
      <w:tr w:rsidR="00444E69" w:rsidRPr="00F74672" w14:paraId="35945372" w14:textId="77777777" w:rsidTr="00B65896">
        <w:trPr>
          <w:trHeight w:val="822"/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4D3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943E" w14:textId="74614F14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E83C76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5384F71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2F094FF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235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37AF255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5539295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DBA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3 692,00</w:t>
            </w:r>
          </w:p>
          <w:p w14:paraId="5BE227C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4 232,10</w:t>
            </w:r>
          </w:p>
          <w:p w14:paraId="0E1C01E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3 935,00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351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3 692,00</w:t>
            </w:r>
          </w:p>
          <w:p w14:paraId="6EDE5BB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4 232,10</w:t>
            </w:r>
          </w:p>
          <w:p w14:paraId="63725E3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3 935,00</w:t>
            </w:r>
          </w:p>
        </w:tc>
      </w:tr>
      <w:tr w:rsidR="00444E69" w:rsidRPr="00F74672" w14:paraId="63F646C3" w14:textId="77777777" w:rsidTr="00B65896">
        <w:trPr>
          <w:jc w:val="center"/>
        </w:trPr>
        <w:tc>
          <w:tcPr>
            <w:tcW w:w="16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077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val="en-US" w:eastAsia="ru-RU"/>
              </w:rPr>
              <w:t>III</w:t>
            </w:r>
            <w:r w:rsidRPr="00F74672">
              <w:rPr>
                <w:lang w:eastAsia="ru-RU"/>
              </w:rPr>
              <w:t>.  Акцизы</w:t>
            </w:r>
          </w:p>
        </w:tc>
      </w:tr>
      <w:tr w:rsidR="00444E69" w:rsidRPr="00F74672" w14:paraId="370C9457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867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BAE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E526" w14:textId="77777777" w:rsidR="00444E69" w:rsidRPr="00F74672" w:rsidRDefault="00444E69" w:rsidP="00805EDD">
            <w:pPr>
              <w:ind w:right="-108"/>
              <w:rPr>
                <w:lang w:eastAsia="ru-RU"/>
              </w:rPr>
            </w:pPr>
            <w:r w:rsidRPr="00F74672">
              <w:rPr>
                <w:lang w:eastAsia="ru-RU"/>
              </w:rPr>
              <w:t>Отсыпка и грейдирование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AE7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м2</w:t>
            </w:r>
          </w:p>
          <w:p w14:paraId="1EFF900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м2</w:t>
            </w:r>
          </w:p>
          <w:p w14:paraId="4D464E1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9C81" w14:textId="236979B8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710F64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2036B3A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6D97607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72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E779" w14:textId="47304F92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710F64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1244F86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7AFA736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935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5706BD3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3896830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BAC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2 388,10</w:t>
            </w:r>
          </w:p>
          <w:p w14:paraId="5262205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2 187,60</w:t>
            </w:r>
          </w:p>
          <w:p w14:paraId="19801D4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2 873,30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E00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2 388,10</w:t>
            </w:r>
          </w:p>
          <w:p w14:paraId="2772E92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2 187,60</w:t>
            </w:r>
          </w:p>
          <w:p w14:paraId="7E66566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2 873,30</w:t>
            </w:r>
          </w:p>
        </w:tc>
      </w:tr>
      <w:tr w:rsidR="00444E69" w:rsidRPr="00F74672" w14:paraId="2333C958" w14:textId="77777777" w:rsidTr="00B65896">
        <w:trPr>
          <w:trHeight w:val="84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A3F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580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2869" w14:textId="77777777" w:rsidR="00444E69" w:rsidRPr="00F74672" w:rsidRDefault="00444E69" w:rsidP="00805EDD">
            <w:pPr>
              <w:ind w:right="-108"/>
              <w:rPr>
                <w:lang w:eastAsia="ru-RU"/>
              </w:rPr>
            </w:pPr>
            <w:r w:rsidRPr="00F74672">
              <w:rPr>
                <w:lang w:eastAsia="ru-RU"/>
              </w:rPr>
              <w:t>Зимнее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278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1CA82DC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7AF1ABD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7B46" w14:textId="206F4DFB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710F64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3E38055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0632D84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735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8085" w14:textId="21AB643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710F64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0A2D179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7EEF4C0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B32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693BE11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3936081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308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2 890,00</w:t>
            </w:r>
          </w:p>
          <w:p w14:paraId="486D804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903,00</w:t>
            </w:r>
          </w:p>
          <w:p w14:paraId="2BDE91E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3 382,40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7B7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2 890,0</w:t>
            </w:r>
          </w:p>
          <w:p w14:paraId="5F817C4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903,00</w:t>
            </w:r>
          </w:p>
          <w:p w14:paraId="058A3C3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3 382,40</w:t>
            </w:r>
          </w:p>
        </w:tc>
      </w:tr>
      <w:tr w:rsidR="00444E69" w:rsidRPr="00F74672" w14:paraId="2517215A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E88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3.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0EF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A245" w14:textId="77777777" w:rsidR="00444E69" w:rsidRPr="00F74672" w:rsidRDefault="00444E69" w:rsidP="00805EDD">
            <w:pPr>
              <w:ind w:right="-108"/>
              <w:rPr>
                <w:lang w:eastAsia="ru-RU"/>
              </w:rPr>
            </w:pPr>
            <w:r w:rsidRPr="00F74672">
              <w:rPr>
                <w:lang w:eastAsia="ru-RU"/>
              </w:rPr>
              <w:t>Текущий ямочный ремонт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260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м2</w:t>
            </w:r>
          </w:p>
          <w:p w14:paraId="4567C92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м2</w:t>
            </w:r>
          </w:p>
          <w:p w14:paraId="399C217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1B89" w14:textId="690F4A42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710F64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0C7919A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1CDB09E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50D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309A" w14:textId="21A713B2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710F64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2712532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050C8C0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D83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57249BB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3277486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476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2 050,00</w:t>
            </w:r>
          </w:p>
          <w:p w14:paraId="08BBEAF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2 319,50</w:t>
            </w:r>
          </w:p>
          <w:p w14:paraId="2C30FAD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2 000,00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E08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2 050,00</w:t>
            </w:r>
          </w:p>
          <w:p w14:paraId="653D0C4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2 319,50</w:t>
            </w:r>
          </w:p>
          <w:p w14:paraId="720E2E6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2 000,00</w:t>
            </w:r>
          </w:p>
        </w:tc>
      </w:tr>
      <w:tr w:rsidR="00444E69" w:rsidRPr="00F74672" w14:paraId="0ABE76EA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3DF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4.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A5B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27EE" w14:textId="77777777" w:rsidR="00444E69" w:rsidRPr="00F74672" w:rsidRDefault="00444E69" w:rsidP="00805EDD">
            <w:pPr>
              <w:ind w:right="-108"/>
              <w:rPr>
                <w:lang w:eastAsia="ru-RU"/>
              </w:rPr>
            </w:pPr>
            <w:r w:rsidRPr="00F74672">
              <w:rPr>
                <w:lang w:eastAsia="ru-RU"/>
              </w:rPr>
              <w:t>Летнее содержание улично-дорожной сети и автобусных остановок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AAE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12F9564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026FA1C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5425" w14:textId="0AA0A909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710F64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480EC4C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79A076C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E5F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73C6" w14:textId="68239722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</w:t>
            </w:r>
            <w:r w:rsidR="008B2898" w:rsidRPr="00F74672">
              <w:rPr>
                <w:lang w:eastAsia="ru-RU"/>
              </w:rPr>
              <w:t>4</w:t>
            </w:r>
            <w:r w:rsidR="00710F64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59EA13E6" w14:textId="4F561270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</w:t>
            </w:r>
            <w:r w:rsidR="008B2898" w:rsidRPr="00F74672">
              <w:rPr>
                <w:lang w:eastAsia="ru-RU"/>
              </w:rPr>
              <w:t>5</w:t>
            </w:r>
            <w:r w:rsidRPr="00F74672">
              <w:rPr>
                <w:lang w:eastAsia="ru-RU"/>
              </w:rPr>
              <w:t xml:space="preserve"> г.</w:t>
            </w:r>
          </w:p>
          <w:p w14:paraId="040A3567" w14:textId="1CE65EB4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</w:t>
            </w:r>
            <w:r w:rsidR="008B2898" w:rsidRPr="00F74672">
              <w:rPr>
                <w:lang w:eastAsia="ru-RU"/>
              </w:rPr>
              <w:t>6</w:t>
            </w:r>
            <w:r w:rsidRPr="00F74672">
              <w:rPr>
                <w:lang w:eastAsia="ru-RU"/>
              </w:rPr>
              <w:t xml:space="preserve">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688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624A51D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5832B1E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83A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2 000,00</w:t>
            </w:r>
          </w:p>
          <w:p w14:paraId="38CA288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5 400,00 2 759,00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D03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2 000,00</w:t>
            </w:r>
          </w:p>
          <w:p w14:paraId="151D633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5 400,00</w:t>
            </w:r>
          </w:p>
          <w:p w14:paraId="2372EB6D" w14:textId="77777777" w:rsidR="00444E69" w:rsidRPr="00F74672" w:rsidRDefault="00444E69" w:rsidP="00444E69">
            <w:pPr>
              <w:ind w:left="-108" w:right="-108"/>
              <w:rPr>
                <w:lang w:eastAsia="ru-RU"/>
              </w:rPr>
            </w:pPr>
            <w:r w:rsidRPr="00F74672">
              <w:rPr>
                <w:lang w:eastAsia="ru-RU"/>
              </w:rPr>
              <w:t xml:space="preserve">   2 759,00</w:t>
            </w:r>
          </w:p>
        </w:tc>
      </w:tr>
      <w:tr w:rsidR="00444E69" w:rsidRPr="00F74672" w14:paraId="27A5D263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98F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312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241F" w14:textId="77777777" w:rsidR="00444E69" w:rsidRPr="00F74672" w:rsidRDefault="00444E69" w:rsidP="00805EDD">
            <w:pPr>
              <w:ind w:right="-108"/>
              <w:rPr>
                <w:lang w:eastAsia="ru-RU"/>
              </w:rPr>
            </w:pPr>
            <w:r w:rsidRPr="00F74672">
              <w:rPr>
                <w:lang w:eastAsia="ru-RU"/>
              </w:rPr>
              <w:t>Ремонт, содержание существующих автобусных остановок и изготовление, установка новых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7E4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3312021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54E640A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52BE" w14:textId="508176B1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710F64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2B0EFC5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78F3941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DAD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7BFF" w14:textId="4E2D7293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710F64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61BD8BD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3FAAF61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F70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25A36D4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09A4121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BE6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500,00</w:t>
            </w:r>
          </w:p>
          <w:p w14:paraId="5276B0B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547,50</w:t>
            </w:r>
          </w:p>
          <w:p w14:paraId="2E67206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550,90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57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500,00</w:t>
            </w:r>
          </w:p>
          <w:p w14:paraId="0EA1EFB1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547,50</w:t>
            </w:r>
          </w:p>
          <w:p w14:paraId="757514A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550,90</w:t>
            </w:r>
          </w:p>
        </w:tc>
      </w:tr>
      <w:tr w:rsidR="00444E69" w:rsidRPr="00F74672" w14:paraId="6BD4F1F6" w14:textId="77777777" w:rsidTr="00B65896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EEB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6.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B8A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8DCC" w14:textId="77777777" w:rsidR="00444E69" w:rsidRPr="00F74672" w:rsidRDefault="00444E69" w:rsidP="00805EDD">
            <w:pPr>
              <w:ind w:right="-108"/>
              <w:rPr>
                <w:lang w:eastAsia="ru-RU"/>
              </w:rPr>
            </w:pPr>
            <w:r w:rsidRPr="00F74672">
              <w:rPr>
                <w:lang w:eastAsia="ru-RU"/>
              </w:rPr>
              <w:t>Обустройство дорожной разметки на улично-дорожной сети и пешеходных переходах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AE9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км</w:t>
            </w:r>
          </w:p>
          <w:p w14:paraId="78299F4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D2A2" w14:textId="11B3358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710F64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12D0967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67288E8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6EDE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F95D" w14:textId="33A4A3D2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710F64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40403FE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7BE02F9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0A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85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1 260,00</w:t>
            </w:r>
          </w:p>
          <w:p w14:paraId="02ADDC5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45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1 260,00</w:t>
            </w:r>
          </w:p>
          <w:p w14:paraId="611488E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444E69" w:rsidRPr="00F74672" w14:paraId="06A46EBC" w14:textId="77777777" w:rsidTr="00B65896">
        <w:trPr>
          <w:trHeight w:val="852"/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67B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F9B4" w14:textId="19C848FC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710F64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667E2B88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1158E2A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B661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5C87BF17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5EBACD8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E7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11 088,10</w:t>
            </w:r>
          </w:p>
          <w:p w14:paraId="2F738ADA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11 357,60</w:t>
            </w:r>
          </w:p>
          <w:p w14:paraId="7EA299B2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11 565,60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2CF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11 088,10</w:t>
            </w:r>
          </w:p>
          <w:p w14:paraId="789CB766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11 357,60</w:t>
            </w:r>
          </w:p>
          <w:p w14:paraId="2F34C2A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11 565,60</w:t>
            </w:r>
          </w:p>
          <w:p w14:paraId="161D8C8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</w:p>
        </w:tc>
      </w:tr>
      <w:tr w:rsidR="00444E69" w:rsidRPr="00F74672" w14:paraId="4136350E" w14:textId="77777777" w:rsidTr="00B65896">
        <w:trPr>
          <w:trHeight w:val="804"/>
          <w:jc w:val="center"/>
        </w:trPr>
        <w:tc>
          <w:tcPr>
            <w:tcW w:w="120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38E06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0C3D" w14:textId="6FFB6115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2024</w:t>
            </w:r>
            <w:r w:rsidR="00710F64" w:rsidRPr="00F74672">
              <w:rPr>
                <w:lang w:eastAsia="ru-RU"/>
              </w:rPr>
              <w:t xml:space="preserve"> </w:t>
            </w:r>
            <w:r w:rsidRPr="00F74672">
              <w:rPr>
                <w:lang w:eastAsia="ru-RU"/>
              </w:rPr>
              <w:t>г.</w:t>
            </w:r>
          </w:p>
          <w:p w14:paraId="15104FD0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2025 г.</w:t>
            </w:r>
          </w:p>
          <w:p w14:paraId="2DD2954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2026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F5BF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7344620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  <w:p w14:paraId="21715E85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D2BC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20 392,30</w:t>
            </w:r>
          </w:p>
          <w:p w14:paraId="65F83589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19 939,70</w:t>
            </w:r>
          </w:p>
          <w:p w14:paraId="7E2AAE4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18 700,60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782B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20 392,30</w:t>
            </w:r>
          </w:p>
          <w:p w14:paraId="70A7EC73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19 939,70</w:t>
            </w:r>
          </w:p>
          <w:p w14:paraId="7526E804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  <w:r w:rsidRPr="00F74672">
              <w:rPr>
                <w:lang w:eastAsia="ru-RU"/>
              </w:rPr>
              <w:t>18 700,60</w:t>
            </w:r>
          </w:p>
          <w:p w14:paraId="709FE58D" w14:textId="77777777" w:rsidR="00444E69" w:rsidRPr="00F74672" w:rsidRDefault="00444E69" w:rsidP="00444E69">
            <w:pPr>
              <w:ind w:left="-108" w:right="-108"/>
              <w:jc w:val="center"/>
              <w:rPr>
                <w:lang w:eastAsia="ru-RU"/>
              </w:rPr>
            </w:pPr>
          </w:p>
        </w:tc>
      </w:tr>
    </w:tbl>
    <w:p w14:paraId="579E240A" w14:textId="77777777" w:rsidR="00444E69" w:rsidRPr="00F74672" w:rsidRDefault="00444E69" w:rsidP="00444E69">
      <w:pPr>
        <w:suppressAutoHyphens w:val="0"/>
        <w:rPr>
          <w:rFonts w:eastAsia="Calibri"/>
          <w:sz w:val="28"/>
          <w:szCs w:val="22"/>
          <w:lang w:eastAsia="en-US"/>
        </w:rPr>
        <w:sectPr w:rsidR="00444E69" w:rsidRPr="00F74672" w:rsidSect="00B53666">
          <w:headerReference w:type="default" r:id="rId12"/>
          <w:headerReference w:type="first" r:id="rId13"/>
          <w:pgSz w:w="16840" w:h="11900" w:orient="landscape"/>
          <w:pgMar w:top="1985" w:right="851" w:bottom="567" w:left="851" w:header="720" w:footer="720" w:gutter="0"/>
          <w:cols w:space="720"/>
          <w:docGrid w:linePitch="600" w:charSpace="32768"/>
        </w:sectPr>
      </w:pPr>
    </w:p>
    <w:p w14:paraId="62B5EAE9" w14:textId="77777777" w:rsidR="005B24D6" w:rsidRPr="00F74672" w:rsidRDefault="005B24D6" w:rsidP="005B24D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lastRenderedPageBreak/>
        <w:t>ПРИЛОЖЕНИЕ 5</w:t>
      </w:r>
    </w:p>
    <w:p w14:paraId="7801DB29" w14:textId="77777777" w:rsidR="005B24D6" w:rsidRPr="00F74672" w:rsidRDefault="005B24D6" w:rsidP="005B24D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14:paraId="7A41B106" w14:textId="77777777" w:rsidR="005B24D6" w:rsidRPr="00F74672" w:rsidRDefault="005B24D6" w:rsidP="005B24D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14:paraId="45311A35" w14:textId="77777777" w:rsidR="005B24D6" w:rsidRPr="00F74672" w:rsidRDefault="005B24D6" w:rsidP="005B24D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вопросов местного значения Карталинского городского поселения </w:t>
      </w:r>
    </w:p>
    <w:p w14:paraId="07C733CE" w14:textId="0F4D269C" w:rsidR="005B24D6" w:rsidRPr="00F74672" w:rsidRDefault="005B24D6" w:rsidP="005B24D6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на 20</w:t>
      </w:r>
      <w:r w:rsidR="008A54A5" w:rsidRPr="00F74672">
        <w:rPr>
          <w:rFonts w:eastAsia="Calibri"/>
          <w:sz w:val="28"/>
          <w:szCs w:val="22"/>
          <w:lang w:eastAsia="en-US"/>
        </w:rPr>
        <w:t>2</w:t>
      </w:r>
      <w:r w:rsidR="000C4267" w:rsidRPr="00F74672">
        <w:rPr>
          <w:rFonts w:eastAsia="Calibri"/>
          <w:sz w:val="28"/>
          <w:szCs w:val="22"/>
          <w:lang w:eastAsia="en-US"/>
        </w:rPr>
        <w:t>4</w:t>
      </w:r>
      <w:r w:rsidRPr="00F74672">
        <w:rPr>
          <w:rFonts w:eastAsia="Calibri"/>
          <w:sz w:val="28"/>
          <w:szCs w:val="22"/>
          <w:lang w:eastAsia="en-US"/>
        </w:rPr>
        <w:t>-20</w:t>
      </w:r>
      <w:r w:rsidR="008A54A5" w:rsidRPr="00F74672">
        <w:rPr>
          <w:rFonts w:eastAsia="Calibri"/>
          <w:sz w:val="28"/>
          <w:szCs w:val="22"/>
          <w:lang w:eastAsia="en-US"/>
        </w:rPr>
        <w:t>2</w:t>
      </w:r>
      <w:r w:rsidR="000C4267" w:rsidRPr="00F74672">
        <w:rPr>
          <w:rFonts w:eastAsia="Calibri"/>
          <w:sz w:val="28"/>
          <w:szCs w:val="22"/>
          <w:lang w:eastAsia="en-US"/>
        </w:rPr>
        <w:t>6</w:t>
      </w:r>
      <w:r w:rsidRPr="00F74672">
        <w:rPr>
          <w:rFonts w:eastAsia="Calibri"/>
          <w:sz w:val="28"/>
          <w:szCs w:val="22"/>
          <w:lang w:eastAsia="en-US"/>
        </w:rPr>
        <w:t xml:space="preserve"> годы»</w:t>
      </w:r>
    </w:p>
    <w:p w14:paraId="001B236E" w14:textId="3F7DFDC7" w:rsidR="008B3E92" w:rsidRDefault="008B3E92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F7D8C4A" w14:textId="209A9EDD" w:rsidR="00805EDD" w:rsidRDefault="00805EDD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66CD4C24" w14:textId="77777777" w:rsidR="00D75192" w:rsidRPr="00F74672" w:rsidRDefault="00D75192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2C2AF247" w14:textId="77777777" w:rsidR="000E3A5C" w:rsidRPr="00F74672" w:rsidRDefault="000E3A5C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Подпрограмма </w:t>
      </w:r>
    </w:p>
    <w:p w14:paraId="069D53EE" w14:textId="77777777" w:rsidR="000E3A5C" w:rsidRPr="00F74672" w:rsidRDefault="000E3A5C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14:paraId="5CA993EC" w14:textId="6CEEE255" w:rsidR="00F113C9" w:rsidRDefault="00F113C9" w:rsidP="00F113C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236DCE3E" w14:textId="77777777" w:rsidR="00D75192" w:rsidRPr="00F74672" w:rsidRDefault="00D75192" w:rsidP="00F113C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709CA2FE" w14:textId="77777777" w:rsidR="00F113C9" w:rsidRPr="00F74672" w:rsidRDefault="00F113C9" w:rsidP="00F113C9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Раздел </w:t>
      </w:r>
      <w:r w:rsidRPr="00F74672">
        <w:rPr>
          <w:rFonts w:eastAsia="Calibri"/>
          <w:sz w:val="28"/>
          <w:szCs w:val="22"/>
          <w:lang w:val="en-US" w:eastAsia="en-US"/>
        </w:rPr>
        <w:t>I</w:t>
      </w:r>
      <w:r w:rsidRPr="00F74672">
        <w:rPr>
          <w:rFonts w:eastAsia="Calibri"/>
          <w:sz w:val="28"/>
          <w:szCs w:val="22"/>
          <w:lang w:eastAsia="en-US"/>
        </w:rPr>
        <w:t>. Предпринимательство</w:t>
      </w:r>
    </w:p>
    <w:p w14:paraId="4425D772" w14:textId="468DE1A3" w:rsidR="000E3A5C" w:rsidRDefault="000E3A5C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4C15FE22" w14:textId="77777777" w:rsidR="00D75192" w:rsidRPr="00F74672" w:rsidRDefault="00D75192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7AC6FCEA" w14:textId="77777777" w:rsidR="000E3A5C" w:rsidRPr="00F74672" w:rsidRDefault="000E3A5C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proofErr w:type="gramStart"/>
      <w:r w:rsidRPr="00F74672">
        <w:rPr>
          <w:rFonts w:eastAsia="Calibri"/>
          <w:sz w:val="28"/>
          <w:szCs w:val="22"/>
          <w:lang w:eastAsia="en-US"/>
        </w:rPr>
        <w:t>Паспорт</w:t>
      </w:r>
      <w:r w:rsidR="007A3CBE" w:rsidRPr="00F74672">
        <w:rPr>
          <w:rFonts w:eastAsia="Calibri"/>
          <w:sz w:val="28"/>
          <w:szCs w:val="22"/>
          <w:lang w:eastAsia="en-US"/>
        </w:rPr>
        <w:t xml:space="preserve"> </w:t>
      </w:r>
      <w:r w:rsidR="000C7944" w:rsidRPr="00F74672">
        <w:rPr>
          <w:rFonts w:eastAsia="Calibri"/>
          <w:sz w:val="28"/>
          <w:szCs w:val="22"/>
          <w:lang w:eastAsia="en-US"/>
        </w:rPr>
        <w:t xml:space="preserve"> </w:t>
      </w:r>
      <w:r w:rsidRPr="00F74672">
        <w:rPr>
          <w:rFonts w:eastAsia="Calibri"/>
          <w:sz w:val="28"/>
          <w:szCs w:val="22"/>
          <w:lang w:eastAsia="en-US"/>
        </w:rPr>
        <w:t>подпрограммы</w:t>
      </w:r>
      <w:proofErr w:type="gramEnd"/>
      <w:r w:rsidRPr="00F74672">
        <w:rPr>
          <w:rFonts w:eastAsia="Calibri"/>
          <w:sz w:val="28"/>
          <w:szCs w:val="22"/>
          <w:lang w:eastAsia="en-US"/>
        </w:rPr>
        <w:t xml:space="preserve"> </w:t>
      </w:r>
    </w:p>
    <w:p w14:paraId="3EE1884E" w14:textId="02C348FB" w:rsidR="004600FD" w:rsidRDefault="000E3A5C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14:paraId="18D36482" w14:textId="77777777" w:rsidR="00D75192" w:rsidRPr="00F74672" w:rsidRDefault="00D75192" w:rsidP="000E3A5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6D36F65E" w14:textId="77777777" w:rsidR="000E3A5C" w:rsidRPr="00F74672" w:rsidRDefault="000E3A5C" w:rsidP="000E3A5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630"/>
      </w:tblGrid>
      <w:tr w:rsidR="000E3A5C" w:rsidRPr="00F74672" w14:paraId="554169A6" w14:textId="77777777" w:rsidTr="000B6FCD">
        <w:trPr>
          <w:jc w:val="center"/>
        </w:trPr>
        <w:tc>
          <w:tcPr>
            <w:tcW w:w="2694" w:type="dxa"/>
          </w:tcPr>
          <w:p w14:paraId="709672C6" w14:textId="77777777" w:rsidR="000E3A5C" w:rsidRPr="00F74672" w:rsidRDefault="000E3A5C" w:rsidP="000B6FC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630" w:type="dxa"/>
          </w:tcPr>
          <w:p w14:paraId="56BE153B" w14:textId="1DCEE1DA" w:rsidR="000E3A5C" w:rsidRPr="00F74672" w:rsidRDefault="000E3A5C" w:rsidP="000B6FC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национальной экономики» (далее именуется – подпрограмма)</w:t>
            </w:r>
          </w:p>
        </w:tc>
      </w:tr>
      <w:tr w:rsidR="000E3A5C" w:rsidRPr="00F74672" w14:paraId="256E463B" w14:textId="77777777" w:rsidTr="000B6FCD">
        <w:trPr>
          <w:jc w:val="center"/>
        </w:trPr>
        <w:tc>
          <w:tcPr>
            <w:tcW w:w="2694" w:type="dxa"/>
          </w:tcPr>
          <w:p w14:paraId="497EF0C0" w14:textId="3D91216B" w:rsidR="000E3A5C" w:rsidRPr="00F74672" w:rsidRDefault="000E3A5C" w:rsidP="000B6FC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</w:t>
            </w:r>
            <w:r w:rsidR="00D75192"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</w:p>
        </w:tc>
        <w:tc>
          <w:tcPr>
            <w:tcW w:w="6630" w:type="dxa"/>
          </w:tcPr>
          <w:p w14:paraId="25E6E1B9" w14:textId="77777777" w:rsidR="000E3A5C" w:rsidRPr="00F74672" w:rsidRDefault="000E3A5C" w:rsidP="000B6FC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Администрация Карталинского муниципального района</w:t>
            </w:r>
          </w:p>
        </w:tc>
      </w:tr>
      <w:tr w:rsidR="000E3A5C" w:rsidRPr="00F74672" w14:paraId="19B52146" w14:textId="77777777" w:rsidTr="000B6FCD">
        <w:trPr>
          <w:jc w:val="center"/>
        </w:trPr>
        <w:tc>
          <w:tcPr>
            <w:tcW w:w="2694" w:type="dxa"/>
          </w:tcPr>
          <w:p w14:paraId="5942DDA2" w14:textId="77777777" w:rsidR="000E3A5C" w:rsidRDefault="000E3A5C" w:rsidP="000B6FC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Цель</w:t>
            </w:r>
          </w:p>
          <w:p w14:paraId="12891EFA" w14:textId="2E725CE2" w:rsidR="00D75192" w:rsidRPr="00F74672" w:rsidRDefault="00D75192" w:rsidP="000B6FC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30" w:type="dxa"/>
          </w:tcPr>
          <w:p w14:paraId="3176129F" w14:textId="36700F81" w:rsidR="000E3A5C" w:rsidRPr="00F74672" w:rsidRDefault="000E3A5C" w:rsidP="000B6FC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Поддержка и развитие малого и среднего предпринимательства (далее именуется</w:t>
            </w:r>
            <w:r w:rsidR="00ED3EA1">
              <w:rPr>
                <w:rFonts w:eastAsia="Calibri"/>
                <w:sz w:val="28"/>
                <w:szCs w:val="22"/>
                <w:lang w:eastAsia="en-US"/>
              </w:rPr>
              <w:t xml:space="preserve"> - 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>СМСП) Карталинского городского поселения</w:t>
            </w:r>
          </w:p>
        </w:tc>
      </w:tr>
      <w:tr w:rsidR="000E3A5C" w:rsidRPr="00F74672" w14:paraId="1F404530" w14:textId="77777777" w:rsidTr="000B6FCD">
        <w:trPr>
          <w:jc w:val="center"/>
        </w:trPr>
        <w:tc>
          <w:tcPr>
            <w:tcW w:w="2694" w:type="dxa"/>
          </w:tcPr>
          <w:p w14:paraId="7393CB86" w14:textId="77777777" w:rsidR="000E3A5C" w:rsidRDefault="000E3A5C" w:rsidP="000B6FC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Задачи</w:t>
            </w:r>
          </w:p>
          <w:p w14:paraId="54CA4728" w14:textId="04D313A3" w:rsidR="00D75192" w:rsidRPr="00F74672" w:rsidRDefault="00D75192" w:rsidP="000B6FC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30" w:type="dxa"/>
          </w:tcPr>
          <w:p w14:paraId="6F18A35E" w14:textId="77777777" w:rsidR="000E3A5C" w:rsidRPr="00F74672" w:rsidRDefault="000E3A5C" w:rsidP="000B6FC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Обеспечение взаимодействия бизнеса и власти, привлечение предпринимателей к решению вопросов социально-экономического развития городского поселения</w:t>
            </w:r>
          </w:p>
        </w:tc>
      </w:tr>
      <w:tr w:rsidR="000E3A5C" w:rsidRPr="00F74672" w14:paraId="1D19BC31" w14:textId="77777777" w:rsidTr="000B6FCD">
        <w:trPr>
          <w:jc w:val="center"/>
        </w:trPr>
        <w:tc>
          <w:tcPr>
            <w:tcW w:w="2694" w:type="dxa"/>
          </w:tcPr>
          <w:p w14:paraId="7FAAF59C" w14:textId="6E5E885C" w:rsidR="000E3A5C" w:rsidRPr="00F74672" w:rsidRDefault="000E3A5C" w:rsidP="000B6FCD">
            <w:pPr>
              <w:suppressAutoHyphens w:val="0"/>
              <w:ind w:right="460" w:hanging="12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с</w:t>
            </w:r>
            <w:r w:rsidR="00805ED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>разбивкой по годам</w:t>
            </w:r>
          </w:p>
        </w:tc>
        <w:tc>
          <w:tcPr>
            <w:tcW w:w="6630" w:type="dxa"/>
          </w:tcPr>
          <w:p w14:paraId="5C9D6432" w14:textId="77777777" w:rsidR="000E3A5C" w:rsidRPr="00F74672" w:rsidRDefault="000E3A5C" w:rsidP="000B6FC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с разбивкой по годам изложены в приложении 1 к настоящей подпрограмме</w:t>
            </w:r>
          </w:p>
        </w:tc>
      </w:tr>
      <w:tr w:rsidR="000E3A5C" w:rsidRPr="00F74672" w14:paraId="0F450B7F" w14:textId="77777777" w:rsidTr="000B6FCD">
        <w:trPr>
          <w:jc w:val="center"/>
        </w:trPr>
        <w:tc>
          <w:tcPr>
            <w:tcW w:w="2694" w:type="dxa"/>
          </w:tcPr>
          <w:p w14:paraId="7F555819" w14:textId="77777777" w:rsidR="000E3A5C" w:rsidRPr="00F74672" w:rsidRDefault="000E3A5C" w:rsidP="000B6FC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6630" w:type="dxa"/>
          </w:tcPr>
          <w:p w14:paraId="0821AF0C" w14:textId="2514DC6E" w:rsidR="000E3A5C" w:rsidRPr="00F74672" w:rsidRDefault="000E3A5C" w:rsidP="000B6FC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Реализация подпрограммы запланирована </w:t>
            </w:r>
            <w:r w:rsidR="00A944C8" w:rsidRPr="00F74672">
              <w:rPr>
                <w:rFonts w:eastAsia="Calibri"/>
                <w:sz w:val="28"/>
                <w:szCs w:val="22"/>
                <w:lang w:eastAsia="en-US"/>
              </w:rPr>
              <w:t xml:space="preserve">                    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>на 20</w:t>
            </w:r>
            <w:r w:rsidR="00D2440C" w:rsidRPr="00F74672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A05E88" w:rsidRPr="00F74672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>-20</w:t>
            </w:r>
            <w:r w:rsidR="00D2440C" w:rsidRPr="00F74672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A05E88" w:rsidRPr="00F74672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 годы без разбивки на этапы</w:t>
            </w:r>
          </w:p>
        </w:tc>
      </w:tr>
      <w:tr w:rsidR="000E3A5C" w:rsidRPr="00F74672" w14:paraId="606A907F" w14:textId="77777777" w:rsidTr="000B6FCD">
        <w:trPr>
          <w:jc w:val="center"/>
        </w:trPr>
        <w:tc>
          <w:tcPr>
            <w:tcW w:w="2694" w:type="dxa"/>
          </w:tcPr>
          <w:p w14:paraId="66D6BA16" w14:textId="77777777" w:rsidR="000E3A5C" w:rsidRPr="00F74672" w:rsidRDefault="000E3A5C" w:rsidP="000B6FC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6630" w:type="dxa"/>
          </w:tcPr>
          <w:p w14:paraId="56ADCB9C" w14:textId="2C593A89" w:rsidR="0027692A" w:rsidRPr="00F74672" w:rsidRDefault="0027692A" w:rsidP="000B6FC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Общий объем финансирования подпрограммы составляет 300,0</w:t>
            </w:r>
            <w:r w:rsidR="00A05E88" w:rsidRPr="00F74672"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 тыс. рублей, в том числе:</w:t>
            </w:r>
          </w:p>
          <w:p w14:paraId="646915E8" w14:textId="4FE711DD" w:rsidR="0027692A" w:rsidRPr="00F74672" w:rsidRDefault="0027692A" w:rsidP="000B6FC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202</w:t>
            </w:r>
            <w:r w:rsidR="00A05E88" w:rsidRPr="00F74672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 год – 100,</w:t>
            </w:r>
            <w:r w:rsidR="00A05E88" w:rsidRPr="00F74672"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>0 тыс. рублей;</w:t>
            </w:r>
          </w:p>
          <w:p w14:paraId="2E7A5740" w14:textId="532050AE" w:rsidR="0027692A" w:rsidRPr="00F74672" w:rsidRDefault="0027692A" w:rsidP="000B6FC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202</w:t>
            </w:r>
            <w:r w:rsidR="00A05E88" w:rsidRPr="00F74672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 год – 100,</w:t>
            </w:r>
            <w:r w:rsidR="00A05E88" w:rsidRPr="00F74672"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>0 тыс. рублей;</w:t>
            </w:r>
          </w:p>
          <w:p w14:paraId="2671F04B" w14:textId="110E9388" w:rsidR="0027692A" w:rsidRPr="00F74672" w:rsidRDefault="0027692A" w:rsidP="000B6FC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lastRenderedPageBreak/>
              <w:t>202</w:t>
            </w:r>
            <w:r w:rsidR="00A05E88" w:rsidRPr="00F74672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 xml:space="preserve"> год – 100,</w:t>
            </w:r>
            <w:r w:rsidR="00A05E88" w:rsidRPr="00F74672"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Pr="00F74672">
              <w:rPr>
                <w:rFonts w:eastAsia="Calibri"/>
                <w:sz w:val="28"/>
                <w:szCs w:val="22"/>
                <w:lang w:eastAsia="en-US"/>
              </w:rPr>
              <w:t>0 тыс. рублей.</w:t>
            </w:r>
          </w:p>
          <w:p w14:paraId="14E874A2" w14:textId="77777777" w:rsidR="007A3CBE" w:rsidRPr="00F74672" w:rsidRDefault="0027692A" w:rsidP="000B6FC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Источником финансирования являются иные межбюджетные трансферты из бюджета Карталинского городского поселения в бюджет Карталинского муниципального района</w:t>
            </w:r>
          </w:p>
          <w:p w14:paraId="7C1C3001" w14:textId="3CC0EF36" w:rsidR="00A05E88" w:rsidRPr="00F74672" w:rsidRDefault="00A05E88" w:rsidP="000B6FC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F74672">
              <w:rPr>
                <w:rFonts w:eastAsia="Calibri"/>
                <w:sz w:val="28"/>
                <w:szCs w:val="22"/>
                <w:lang w:eastAsia="en-US"/>
              </w:rPr>
              <w:t>(приложение 2 к настоящей подпрограмме)</w:t>
            </w:r>
          </w:p>
        </w:tc>
      </w:tr>
    </w:tbl>
    <w:p w14:paraId="4DFCBD6A" w14:textId="62F6028F" w:rsidR="00805EDD" w:rsidRDefault="00805EDD" w:rsidP="00ED3EA1">
      <w:pPr>
        <w:tabs>
          <w:tab w:val="left" w:pos="709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12CD0936" w14:textId="77777777" w:rsidR="00805EDD" w:rsidRDefault="00805EDD" w:rsidP="00ED3EA1">
      <w:pPr>
        <w:tabs>
          <w:tab w:val="left" w:pos="709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7B223243" w14:textId="2071EF79" w:rsidR="00A05E88" w:rsidRPr="00F74672" w:rsidRDefault="00A05E88" w:rsidP="00ED3EA1">
      <w:pPr>
        <w:tabs>
          <w:tab w:val="left" w:pos="709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I. Общая характеристика малого </w:t>
      </w:r>
    </w:p>
    <w:p w14:paraId="69EF2C13" w14:textId="77777777" w:rsidR="00A05E88" w:rsidRPr="00F74672" w:rsidRDefault="00A05E88" w:rsidP="00A05E8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и среднего предпринимательства </w:t>
      </w:r>
    </w:p>
    <w:p w14:paraId="177AB8EF" w14:textId="77777777" w:rsidR="00A05E88" w:rsidRPr="00F74672" w:rsidRDefault="00A05E88" w:rsidP="00A05E8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Карталинского городского поселения</w:t>
      </w:r>
    </w:p>
    <w:p w14:paraId="03544730" w14:textId="77777777" w:rsidR="00A05E88" w:rsidRPr="00F74672" w:rsidRDefault="00A05E88" w:rsidP="00A05E8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C21EA3C" w14:textId="77777777" w:rsidR="00BE0BD4" w:rsidRPr="00F74672" w:rsidRDefault="00BE0BD4" w:rsidP="00A05E8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33BB0E3" w14:textId="77777777" w:rsidR="00A05E88" w:rsidRPr="00F74672" w:rsidRDefault="00A05E88" w:rsidP="00A05E8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1. Малые предприятия в Карталинском городском поселении охватывают практически все отрасли экономики, из которых: торговля и общественное питание; платные услуги; транспорт; промышленность; строительство.</w:t>
      </w:r>
    </w:p>
    <w:p w14:paraId="33FDD400" w14:textId="77777777" w:rsidR="00A05E88" w:rsidRPr="00F74672" w:rsidRDefault="00A05E88" w:rsidP="00A05E8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2. Среди индивидуальных предпринимателей именно торговля является преобладающим видом экономической деятельности. По состоянию на 01.01.2023 года на территории Карталинского городского поселения функционируют:</w:t>
      </w:r>
    </w:p>
    <w:p w14:paraId="2BBAE52F" w14:textId="77777777" w:rsidR="00A05E88" w:rsidRPr="00F74672" w:rsidRDefault="00A05E88" w:rsidP="00A05E8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1) предприятия розничной торговли – 357;</w:t>
      </w:r>
    </w:p>
    <w:p w14:paraId="3BF7061B" w14:textId="77777777" w:rsidR="00A05E88" w:rsidRPr="00F74672" w:rsidRDefault="00A05E88" w:rsidP="00A05E8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2) предприятия общественного питания (открытой сети) – 32;</w:t>
      </w:r>
    </w:p>
    <w:p w14:paraId="0EB1FEF9" w14:textId="77777777" w:rsidR="00A05E88" w:rsidRPr="00F74672" w:rsidRDefault="00A05E88" w:rsidP="00A05E8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3) предприятия, оказывающие бытовые услуги населению – 112 (из них парикмахерские – 33, мастерские по пошиву, ремонту швейных изделий – 8, мастерские по ремонту обуви – 3, по ремонту сложной бытовой техники – 5, услуги по обслуживанию и ремонту транспортных средств – 11, и т.д.).</w:t>
      </w:r>
    </w:p>
    <w:p w14:paraId="5D8F3CAB" w14:textId="77777777" w:rsidR="00A05E88" w:rsidRPr="00F74672" w:rsidRDefault="00A05E88" w:rsidP="00A05E8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3. Реализация подпрограммы направлена на решение существующих на территории Карталинского городского поселения проблем, тормозящих развитие малого и среднего предпринимательства:</w:t>
      </w:r>
    </w:p>
    <w:p w14:paraId="5B175E63" w14:textId="062994C2" w:rsidR="00A05E88" w:rsidRPr="00F74672" w:rsidRDefault="00ED3EA1" w:rsidP="00ED3EA1">
      <w:pPr>
        <w:tabs>
          <w:tab w:val="left" w:pos="709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</w:t>
      </w:r>
      <w:r w:rsidR="00A05E88" w:rsidRPr="00F74672">
        <w:rPr>
          <w:rFonts w:eastAsia="Calibri"/>
          <w:sz w:val="28"/>
          <w:szCs w:val="22"/>
          <w:lang w:eastAsia="en-US"/>
        </w:rPr>
        <w:t>1) нормативная правовая база по малому и среднему предпринимательству, нуждающаяся в своевременной актуализации;</w:t>
      </w:r>
    </w:p>
    <w:p w14:paraId="2A8CD5E1" w14:textId="77777777" w:rsidR="00A05E88" w:rsidRPr="00F74672" w:rsidRDefault="00A05E88" w:rsidP="00A05E8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2) отсутствие полного объёма знаний у СМСП в вопросах правового, финансового, налогового законодательства и иных вопросах;</w:t>
      </w:r>
    </w:p>
    <w:p w14:paraId="77F5F160" w14:textId="77777777" w:rsidR="00A05E88" w:rsidRPr="00F74672" w:rsidRDefault="00A05E88" w:rsidP="00A05E8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3) недостаточный объём финансовых ресурсов, </w:t>
      </w:r>
      <w:proofErr w:type="gramStart"/>
      <w:r w:rsidRPr="00F74672">
        <w:rPr>
          <w:rFonts w:eastAsia="Calibri"/>
          <w:sz w:val="28"/>
          <w:szCs w:val="22"/>
          <w:lang w:eastAsia="en-US"/>
        </w:rPr>
        <w:t>в  том</w:t>
      </w:r>
      <w:proofErr w:type="gramEnd"/>
      <w:r w:rsidRPr="00F74672">
        <w:rPr>
          <w:rFonts w:eastAsia="Calibri"/>
          <w:sz w:val="28"/>
          <w:szCs w:val="22"/>
          <w:lang w:eastAsia="en-US"/>
        </w:rPr>
        <w:t xml:space="preserve"> числе собственного капитала и оборотных средств;</w:t>
      </w:r>
    </w:p>
    <w:p w14:paraId="3139EB82" w14:textId="77777777" w:rsidR="00A05E88" w:rsidRPr="00F74672" w:rsidRDefault="00A05E88" w:rsidP="00A05E8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4) малый круг возможностей для получения банковских кредитов с целью пополнения оборотного капитала;</w:t>
      </w:r>
    </w:p>
    <w:p w14:paraId="160CA8FB" w14:textId="77777777" w:rsidR="00A05E88" w:rsidRPr="00F74672" w:rsidRDefault="00A05E88" w:rsidP="00A05E8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5) дефицит квалифицированных кадров с должным уровнем профессиональной подготовки;</w:t>
      </w:r>
    </w:p>
    <w:p w14:paraId="1B8D345B" w14:textId="0A497D13" w:rsidR="00156F72" w:rsidRPr="00F74672" w:rsidRDefault="00ED3EA1" w:rsidP="00ED3EA1">
      <w:pPr>
        <w:tabs>
          <w:tab w:val="left" w:pos="709"/>
          <w:tab w:val="left" w:pos="1134"/>
          <w:tab w:val="left" w:pos="1418"/>
        </w:tabs>
        <w:suppressAutoHyphens w:val="0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</w:t>
      </w:r>
      <w:r w:rsidR="00A05E88" w:rsidRPr="00F74672">
        <w:rPr>
          <w:rFonts w:eastAsia="Calibri"/>
          <w:sz w:val="28"/>
          <w:szCs w:val="22"/>
          <w:lang w:eastAsia="en-US"/>
        </w:rPr>
        <w:t>6) низкий уровень социальной ответственности работодателей.</w:t>
      </w:r>
    </w:p>
    <w:p w14:paraId="5475F256" w14:textId="4164E4AB" w:rsidR="00A05E88" w:rsidRPr="00F74672" w:rsidRDefault="00ED3EA1" w:rsidP="00ED3EA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</w:t>
      </w:r>
      <w:r w:rsidR="00A05E88" w:rsidRPr="00F74672">
        <w:rPr>
          <w:rFonts w:eastAsia="Calibri"/>
          <w:sz w:val="28"/>
          <w:szCs w:val="22"/>
          <w:lang w:eastAsia="en-US"/>
        </w:rPr>
        <w:t xml:space="preserve">4. Возможными рисками при </w:t>
      </w:r>
      <w:proofErr w:type="gramStart"/>
      <w:r w:rsidR="00A05E88" w:rsidRPr="00F74672">
        <w:rPr>
          <w:rFonts w:eastAsia="Calibri"/>
          <w:sz w:val="28"/>
          <w:szCs w:val="22"/>
          <w:lang w:eastAsia="en-US"/>
        </w:rPr>
        <w:t>реализации  мероприятий</w:t>
      </w:r>
      <w:proofErr w:type="gramEnd"/>
      <w:r w:rsidR="00A05E88" w:rsidRPr="00F74672">
        <w:rPr>
          <w:rFonts w:eastAsia="Calibri"/>
          <w:sz w:val="28"/>
          <w:szCs w:val="22"/>
          <w:lang w:eastAsia="en-US"/>
        </w:rPr>
        <w:t xml:space="preserve">  подпрограммы могут  быть следующие факторы:</w:t>
      </w:r>
    </w:p>
    <w:p w14:paraId="4BDEBE02" w14:textId="77777777" w:rsidR="00A05E88" w:rsidRPr="00F74672" w:rsidRDefault="00A05E88" w:rsidP="005E5D66">
      <w:pPr>
        <w:suppressAutoHyphens w:val="0"/>
        <w:ind w:left="993" w:hanging="284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1) зависимость от социально-экономической ситуации;</w:t>
      </w:r>
    </w:p>
    <w:p w14:paraId="3B2C3ABA" w14:textId="77777777" w:rsidR="00A05E88" w:rsidRPr="00F74672" w:rsidRDefault="00A05E88" w:rsidP="005E5D6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lastRenderedPageBreak/>
        <w:t>2) несвоевременно и недостаточное финансирование мероприятий подпрограммы за счет средств бюджетов всех уровней;</w:t>
      </w:r>
    </w:p>
    <w:p w14:paraId="2AD5CFE8" w14:textId="3E92A4C8" w:rsidR="00A05E88" w:rsidRPr="00F74672" w:rsidRDefault="0099415E" w:rsidP="0099415E">
      <w:pPr>
        <w:tabs>
          <w:tab w:val="left" w:pos="709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5. </w:t>
      </w:r>
      <w:r w:rsidR="00A05E88" w:rsidRPr="00F74672">
        <w:rPr>
          <w:rFonts w:eastAsia="Calibri"/>
          <w:sz w:val="28"/>
          <w:szCs w:val="22"/>
          <w:lang w:eastAsia="en-US"/>
        </w:rPr>
        <w:t>В целях минимизации указанных рисков в процессе реализации подпрограммы предусматривается:</w:t>
      </w:r>
    </w:p>
    <w:p w14:paraId="6795C50E" w14:textId="77777777" w:rsidR="00A05E88" w:rsidRPr="00F74672" w:rsidRDefault="00A05E88" w:rsidP="005E5D6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1) создание эффективной системы управления на основе четкого распределения функций, полномочий и ответственности </w:t>
      </w:r>
      <w:proofErr w:type="gramStart"/>
      <w:r w:rsidRPr="00F74672">
        <w:rPr>
          <w:rFonts w:eastAsia="Calibri"/>
          <w:sz w:val="28"/>
          <w:szCs w:val="22"/>
          <w:lang w:eastAsia="en-US"/>
        </w:rPr>
        <w:t>основных  исполнителей</w:t>
      </w:r>
      <w:proofErr w:type="gramEnd"/>
      <w:r w:rsidRPr="00F74672">
        <w:rPr>
          <w:rFonts w:eastAsia="Calibri"/>
          <w:sz w:val="28"/>
          <w:szCs w:val="22"/>
          <w:lang w:eastAsia="en-US"/>
        </w:rPr>
        <w:t xml:space="preserve"> подпрограммы;</w:t>
      </w:r>
    </w:p>
    <w:p w14:paraId="77B598C0" w14:textId="77777777" w:rsidR="00A05E88" w:rsidRPr="00F74672" w:rsidRDefault="00A05E88" w:rsidP="001E088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2) перераспределение объемов финансирования в зависимости от динамики и темпов решения поставленных задач;</w:t>
      </w:r>
    </w:p>
    <w:p w14:paraId="0C870B1D" w14:textId="0CB208D2" w:rsidR="00156F72" w:rsidRPr="00F74672" w:rsidRDefault="00A05E88" w:rsidP="001E088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3) организация мониторинга исполнения подпрограммы, регулярный анализ и при необходимости ежегодная корректировка и ранжирование индикаторов, показателей и мероприятий.</w:t>
      </w:r>
    </w:p>
    <w:p w14:paraId="3612A0E1" w14:textId="77777777" w:rsidR="00A05E88" w:rsidRPr="00F74672" w:rsidRDefault="00A05E88" w:rsidP="00A05E8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9ED6B18" w14:textId="77777777" w:rsidR="00BE0BD4" w:rsidRPr="00F74672" w:rsidRDefault="00BE0BD4" w:rsidP="00A05E8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3C2101B" w14:textId="77777777" w:rsidR="00156F72" w:rsidRPr="00F74672" w:rsidRDefault="00156F72" w:rsidP="00156F7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II. Цели, задачи, сроки и этапы реализации подпрограммы</w:t>
      </w:r>
    </w:p>
    <w:p w14:paraId="4C4189CB" w14:textId="77777777" w:rsidR="00156F72" w:rsidRPr="00F74672" w:rsidRDefault="00156F72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ABA3DC1" w14:textId="77777777" w:rsidR="00BE0BD4" w:rsidRPr="00F74672" w:rsidRDefault="00BE0BD4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9501873" w14:textId="6413A6E4" w:rsidR="00156F72" w:rsidRPr="00F74672" w:rsidRDefault="00C74F35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="00156F72" w:rsidRPr="00F74672">
        <w:rPr>
          <w:rFonts w:eastAsia="Calibri"/>
          <w:sz w:val="28"/>
          <w:szCs w:val="22"/>
          <w:lang w:eastAsia="en-US"/>
        </w:rPr>
        <w:t>. Основная цель подпрограммы</w:t>
      </w:r>
      <w:r w:rsidR="00ED3EA1">
        <w:rPr>
          <w:rFonts w:eastAsia="Calibri"/>
          <w:sz w:val="28"/>
          <w:szCs w:val="22"/>
          <w:lang w:eastAsia="en-US"/>
        </w:rPr>
        <w:t xml:space="preserve"> - </w:t>
      </w:r>
      <w:r w:rsidR="00156F72" w:rsidRPr="00F74672">
        <w:rPr>
          <w:rFonts w:eastAsia="Calibri"/>
          <w:sz w:val="28"/>
          <w:szCs w:val="22"/>
          <w:lang w:eastAsia="en-US"/>
        </w:rPr>
        <w:t>поддержка и развитие малого и среднего предпринимательства Карталинского городского поселения</w:t>
      </w:r>
    </w:p>
    <w:p w14:paraId="60C6B63D" w14:textId="66804843" w:rsidR="00156F72" w:rsidRPr="00F74672" w:rsidRDefault="00C74F35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</w:t>
      </w:r>
      <w:r w:rsidR="00156F72" w:rsidRPr="00F74672">
        <w:rPr>
          <w:rFonts w:eastAsia="Calibri"/>
          <w:sz w:val="28"/>
          <w:szCs w:val="22"/>
          <w:lang w:eastAsia="en-US"/>
        </w:rPr>
        <w:t>. Для её достижения необходимо решение задачи по обеспечению взаимодействия бизнеса и власти, и привлечению предпринимателей к решению вопросов социально-экономического развития городского поселения.</w:t>
      </w:r>
    </w:p>
    <w:p w14:paraId="424A206C" w14:textId="4486BF8F" w:rsidR="00156F72" w:rsidRPr="00F74672" w:rsidRDefault="00C74F35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156F72" w:rsidRPr="00F74672">
        <w:rPr>
          <w:rFonts w:eastAsia="Calibri"/>
          <w:sz w:val="28"/>
          <w:szCs w:val="22"/>
          <w:lang w:eastAsia="en-US"/>
        </w:rPr>
        <w:t>. Реализация подпрограммы запланирована на 202</w:t>
      </w:r>
      <w:r w:rsidR="00817A39" w:rsidRPr="00F74672">
        <w:rPr>
          <w:rFonts w:eastAsia="Calibri"/>
          <w:sz w:val="28"/>
          <w:szCs w:val="22"/>
          <w:lang w:eastAsia="en-US"/>
        </w:rPr>
        <w:t>4</w:t>
      </w:r>
      <w:r w:rsidR="00ED3EA1">
        <w:rPr>
          <w:rFonts w:eastAsia="Calibri"/>
          <w:sz w:val="28"/>
          <w:szCs w:val="22"/>
          <w:lang w:eastAsia="en-US"/>
        </w:rPr>
        <w:t xml:space="preserve"> - </w:t>
      </w:r>
      <w:r w:rsidR="00156F72" w:rsidRPr="00F74672">
        <w:rPr>
          <w:rFonts w:eastAsia="Calibri"/>
          <w:sz w:val="28"/>
          <w:szCs w:val="22"/>
          <w:lang w:eastAsia="en-US"/>
        </w:rPr>
        <w:t>202</w:t>
      </w:r>
      <w:r w:rsidR="00817A39" w:rsidRPr="00F74672">
        <w:rPr>
          <w:rFonts w:eastAsia="Calibri"/>
          <w:sz w:val="28"/>
          <w:szCs w:val="22"/>
          <w:lang w:eastAsia="en-US"/>
        </w:rPr>
        <w:t>6</w:t>
      </w:r>
      <w:r w:rsidR="00156F72" w:rsidRPr="00F74672">
        <w:rPr>
          <w:rFonts w:eastAsia="Calibri"/>
          <w:sz w:val="28"/>
          <w:szCs w:val="22"/>
          <w:lang w:eastAsia="en-US"/>
        </w:rPr>
        <w:t xml:space="preserve"> годы без разбивки на этапы.</w:t>
      </w:r>
    </w:p>
    <w:p w14:paraId="66EAF06C" w14:textId="77777777" w:rsidR="00156F72" w:rsidRPr="00F74672" w:rsidRDefault="00156F72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30592B7" w14:textId="77777777" w:rsidR="00BE0BD4" w:rsidRPr="00F74672" w:rsidRDefault="00BE0BD4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E164390" w14:textId="77777777" w:rsidR="00156F72" w:rsidRPr="00F74672" w:rsidRDefault="00156F72" w:rsidP="00156F7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III. Целевые индикаторы достижения </w:t>
      </w:r>
    </w:p>
    <w:p w14:paraId="172ACD79" w14:textId="77777777" w:rsidR="00156F72" w:rsidRPr="00F74672" w:rsidRDefault="00156F72" w:rsidP="00156F7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поставленной цели и решения задач.</w:t>
      </w:r>
    </w:p>
    <w:p w14:paraId="60194C7C" w14:textId="77777777" w:rsidR="00156F72" w:rsidRPr="00F74672" w:rsidRDefault="00156F72" w:rsidP="00156F7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Основные ожидаемые результаты</w:t>
      </w:r>
    </w:p>
    <w:p w14:paraId="45980D5C" w14:textId="77777777" w:rsidR="00156F72" w:rsidRPr="00F74672" w:rsidRDefault="00156F72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7F888A1" w14:textId="77777777" w:rsidR="00BE0BD4" w:rsidRPr="00F74672" w:rsidRDefault="00BE0BD4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FAF567E" w14:textId="34737736" w:rsidR="00156F72" w:rsidRPr="00F74672" w:rsidRDefault="00C74F35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156F72" w:rsidRPr="00F74672">
        <w:rPr>
          <w:rFonts w:eastAsia="Calibri"/>
          <w:sz w:val="28"/>
          <w:szCs w:val="22"/>
          <w:lang w:eastAsia="en-US"/>
        </w:rPr>
        <w:t>. По итогам реализации мероприятий подпрограммы планируется достижение целевых (индикативных) показателей, изложенных в</w:t>
      </w:r>
      <w:r>
        <w:rPr>
          <w:rFonts w:eastAsia="Calibri"/>
          <w:sz w:val="28"/>
          <w:szCs w:val="22"/>
          <w:lang w:eastAsia="en-US"/>
        </w:rPr>
        <w:t xml:space="preserve">     </w:t>
      </w:r>
      <w:r w:rsidR="00156F72" w:rsidRPr="00F74672">
        <w:rPr>
          <w:rFonts w:eastAsia="Calibri"/>
          <w:sz w:val="28"/>
          <w:szCs w:val="22"/>
          <w:lang w:eastAsia="en-US"/>
        </w:rPr>
        <w:t xml:space="preserve"> приложении 1 к настоящей подпрограмме.</w:t>
      </w:r>
    </w:p>
    <w:p w14:paraId="049620E1" w14:textId="77777777" w:rsidR="00156F72" w:rsidRPr="00F74672" w:rsidRDefault="00156F72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FC6AD4C" w14:textId="77777777" w:rsidR="00BE0BD4" w:rsidRPr="00F74672" w:rsidRDefault="00BE0BD4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E2510B9" w14:textId="77777777" w:rsidR="00156F72" w:rsidRPr="00F74672" w:rsidRDefault="00156F72" w:rsidP="00156F7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IV. Обобщённая характеристика </w:t>
      </w:r>
    </w:p>
    <w:p w14:paraId="5EFF57CE" w14:textId="77777777" w:rsidR="00156F72" w:rsidRPr="00F74672" w:rsidRDefault="00156F72" w:rsidP="00156F7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мероприятий подпрограммы</w:t>
      </w:r>
    </w:p>
    <w:p w14:paraId="7D2B21B1" w14:textId="77777777" w:rsidR="00156F72" w:rsidRPr="00F74672" w:rsidRDefault="00156F72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A3EEA2D" w14:textId="77777777" w:rsidR="00BE0BD4" w:rsidRPr="00F74672" w:rsidRDefault="00BE0BD4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AB88C6B" w14:textId="11AB61A8" w:rsidR="00156F72" w:rsidRPr="00F74672" w:rsidRDefault="00C74F35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156F72" w:rsidRPr="00F74672">
        <w:rPr>
          <w:rFonts w:eastAsia="Calibri"/>
          <w:sz w:val="28"/>
          <w:szCs w:val="22"/>
          <w:lang w:eastAsia="en-US"/>
        </w:rPr>
        <w:t>. Подпрограммой предусматривается реализация системы мероприятий по четырём основным направлениям:</w:t>
      </w:r>
    </w:p>
    <w:p w14:paraId="14EFCE4C" w14:textId="2A0C31FF" w:rsidR="00156F72" w:rsidRPr="00F74672" w:rsidRDefault="00156F72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lastRenderedPageBreak/>
        <w:t>1) совершенствование нормативной правовой базы, обеспечивающей развитие СМСП</w:t>
      </w:r>
      <w:r w:rsidR="00817A39" w:rsidRPr="00F74672">
        <w:rPr>
          <w:rFonts w:eastAsia="Calibri"/>
          <w:sz w:val="28"/>
          <w:szCs w:val="22"/>
          <w:lang w:eastAsia="en-US"/>
        </w:rPr>
        <w:t xml:space="preserve"> и физических лиц</w:t>
      </w:r>
      <w:r w:rsidRPr="00F74672">
        <w:rPr>
          <w:rFonts w:eastAsia="Calibri"/>
          <w:sz w:val="28"/>
          <w:szCs w:val="22"/>
          <w:lang w:eastAsia="en-US"/>
        </w:rPr>
        <w:t xml:space="preserve">, </w:t>
      </w:r>
      <w:r w:rsidR="00817A39" w:rsidRPr="00F74672">
        <w:rPr>
          <w:rFonts w:eastAsia="Calibri"/>
          <w:sz w:val="28"/>
          <w:szCs w:val="22"/>
          <w:lang w:eastAsia="en-US"/>
        </w:rPr>
        <w:t>не являющихся индивидуальными предпринимателями и применяющих</w:t>
      </w:r>
      <w:r w:rsidR="002D531E" w:rsidRPr="00F74672">
        <w:rPr>
          <w:rFonts w:eastAsia="Calibri"/>
          <w:sz w:val="28"/>
          <w:szCs w:val="22"/>
          <w:lang w:eastAsia="en-US"/>
        </w:rPr>
        <w:t xml:space="preserve"> специальный налоговый режим «Налог на профессиональный доход», </w:t>
      </w:r>
      <w:r w:rsidRPr="00F74672">
        <w:rPr>
          <w:rFonts w:eastAsia="Calibri"/>
          <w:sz w:val="28"/>
          <w:szCs w:val="22"/>
          <w:lang w:eastAsia="en-US"/>
        </w:rPr>
        <w:t>в рамках которого предусмотрено предварительное рассмотрение (согласование) нормативных правовых актов, относительно деятельности СМСП;</w:t>
      </w:r>
    </w:p>
    <w:p w14:paraId="4ECA02F7" w14:textId="2EF3D839" w:rsidR="00156F72" w:rsidRPr="00F74672" w:rsidRDefault="00156F72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2) развитие системы финансовой, информационно-консультационной поддержки СМСП</w:t>
      </w:r>
      <w:r w:rsidR="000B3C68" w:rsidRPr="00F74672">
        <w:rPr>
          <w:rFonts w:eastAsia="Calibri"/>
          <w:sz w:val="28"/>
          <w:szCs w:val="22"/>
          <w:lang w:eastAsia="en-US"/>
        </w:rPr>
        <w:t xml:space="preserve"> </w:t>
      </w:r>
      <w:bookmarkStart w:id="8" w:name="_Hlk159829001"/>
      <w:r w:rsidR="000B3C68" w:rsidRPr="00F74672">
        <w:rPr>
          <w:rFonts w:eastAsia="Calibri"/>
          <w:sz w:val="28"/>
          <w:szCs w:val="22"/>
          <w:lang w:eastAsia="en-US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bookmarkEnd w:id="8"/>
      <w:r w:rsidRPr="00F74672">
        <w:rPr>
          <w:rFonts w:eastAsia="Calibri"/>
          <w:sz w:val="28"/>
          <w:szCs w:val="22"/>
          <w:lang w:eastAsia="en-US"/>
        </w:rPr>
        <w:t xml:space="preserve"> позволяюще</w:t>
      </w:r>
      <w:r w:rsidR="000B3C68" w:rsidRPr="00F74672">
        <w:rPr>
          <w:rFonts w:eastAsia="Calibri"/>
          <w:sz w:val="28"/>
          <w:szCs w:val="22"/>
          <w:lang w:eastAsia="en-US"/>
        </w:rPr>
        <w:t>й</w:t>
      </w:r>
      <w:r w:rsidRPr="00F74672">
        <w:rPr>
          <w:rFonts w:eastAsia="Calibri"/>
          <w:sz w:val="28"/>
          <w:szCs w:val="22"/>
          <w:lang w:eastAsia="en-US"/>
        </w:rPr>
        <w:t xml:space="preserve"> повысить эффективность деятельности СМСП, включая оказание поддержки путём освещения в СМИ (а также на официальном сайте администрации Карталинского муниципального района) экономической, правовой, статистической и иной информации, необходимой для эффективного развития СМСП Карталинского городского поселения;</w:t>
      </w:r>
    </w:p>
    <w:p w14:paraId="36E090E7" w14:textId="77777777" w:rsidR="00156F72" w:rsidRPr="00F74672" w:rsidRDefault="00156F72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3) обеспечение взаимодействия бизнеса и власти, привлечение предпринимателей к решению вопросов социально-экономического развития городского поселения с целью ликвидации возможных административных барьеров;</w:t>
      </w:r>
    </w:p>
    <w:p w14:paraId="6023B938" w14:textId="17AE7B5D" w:rsidR="00156F72" w:rsidRPr="00F74672" w:rsidRDefault="00156F72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4) повышение имиджа предпринимательства Карталинского городского поселения посредством организации конкурсов и выставок среди СМСП Карталинского городского поселения</w:t>
      </w:r>
      <w:r w:rsidR="000B3C68" w:rsidRPr="00F74672">
        <w:rPr>
          <w:rFonts w:eastAsia="Calibri"/>
          <w:sz w:val="28"/>
          <w:szCs w:val="22"/>
          <w:lang w:eastAsia="en-US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F74672">
        <w:rPr>
          <w:rFonts w:eastAsia="Calibri"/>
          <w:sz w:val="28"/>
          <w:szCs w:val="22"/>
          <w:lang w:eastAsia="en-US"/>
        </w:rPr>
        <w:t>.</w:t>
      </w:r>
    </w:p>
    <w:p w14:paraId="183C6003" w14:textId="77777777" w:rsidR="00156F72" w:rsidRPr="00F74672" w:rsidRDefault="00156F72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8AB9182" w14:textId="77777777" w:rsidR="00BE0BD4" w:rsidRPr="00F74672" w:rsidRDefault="00BE0BD4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F3C03A4" w14:textId="77777777" w:rsidR="00156F72" w:rsidRPr="00F74672" w:rsidRDefault="00156F72" w:rsidP="00156F7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 xml:space="preserve">V. Обоснование объёма финансовых </w:t>
      </w:r>
    </w:p>
    <w:p w14:paraId="1C649F65" w14:textId="77777777" w:rsidR="00156F72" w:rsidRPr="00F74672" w:rsidRDefault="00156F72" w:rsidP="00156F7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proofErr w:type="gramStart"/>
      <w:r w:rsidRPr="00F74672">
        <w:rPr>
          <w:rFonts w:eastAsia="Calibri"/>
          <w:sz w:val="28"/>
          <w:szCs w:val="22"/>
          <w:lang w:eastAsia="en-US"/>
        </w:rPr>
        <w:t>ресурсов,  необходимых</w:t>
      </w:r>
      <w:proofErr w:type="gramEnd"/>
      <w:r w:rsidRPr="00F74672">
        <w:rPr>
          <w:rFonts w:eastAsia="Calibri"/>
          <w:sz w:val="28"/>
          <w:szCs w:val="22"/>
          <w:lang w:eastAsia="en-US"/>
        </w:rPr>
        <w:t xml:space="preserve"> для реализации </w:t>
      </w:r>
    </w:p>
    <w:p w14:paraId="5B439FFC" w14:textId="77777777" w:rsidR="00156F72" w:rsidRPr="00F74672" w:rsidRDefault="00156F72" w:rsidP="00156F7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мероприятий подпрограммы</w:t>
      </w:r>
    </w:p>
    <w:p w14:paraId="371932B0" w14:textId="77777777" w:rsidR="00156F72" w:rsidRPr="00F74672" w:rsidRDefault="00156F72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5516FD8" w14:textId="77777777" w:rsidR="00BE0BD4" w:rsidRPr="00F74672" w:rsidRDefault="00BE0BD4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CBA53E4" w14:textId="277B912C" w:rsidR="00156F72" w:rsidRPr="00F74672" w:rsidRDefault="00A05E88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</w:t>
      </w:r>
      <w:r w:rsidR="002E0B3C">
        <w:rPr>
          <w:rFonts w:eastAsia="Calibri"/>
          <w:sz w:val="28"/>
          <w:szCs w:val="22"/>
          <w:lang w:eastAsia="en-US"/>
        </w:rPr>
        <w:t>1</w:t>
      </w:r>
      <w:r w:rsidR="00156F72" w:rsidRPr="00F74672">
        <w:rPr>
          <w:rFonts w:eastAsia="Calibri"/>
          <w:sz w:val="28"/>
          <w:szCs w:val="22"/>
          <w:lang w:eastAsia="en-US"/>
        </w:rPr>
        <w:t>. Общий объем финансирования подпрограммы составляет 300,0</w:t>
      </w:r>
      <w:r w:rsidR="000B3C68" w:rsidRPr="00F74672">
        <w:rPr>
          <w:rFonts w:eastAsia="Calibri"/>
          <w:sz w:val="28"/>
          <w:szCs w:val="22"/>
          <w:lang w:eastAsia="en-US"/>
        </w:rPr>
        <w:t>0</w:t>
      </w:r>
      <w:r w:rsidR="00156F72" w:rsidRPr="00F74672">
        <w:rPr>
          <w:rFonts w:eastAsia="Calibri"/>
          <w:sz w:val="28"/>
          <w:szCs w:val="22"/>
          <w:lang w:eastAsia="en-US"/>
        </w:rPr>
        <w:t xml:space="preserve"> тыс. рублей, в том числе:</w:t>
      </w:r>
    </w:p>
    <w:p w14:paraId="73313661" w14:textId="3EC7AFC0" w:rsidR="00156F72" w:rsidRPr="00F74672" w:rsidRDefault="00156F72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202</w:t>
      </w:r>
      <w:r w:rsidR="000B3C68" w:rsidRPr="00F74672">
        <w:rPr>
          <w:rFonts w:eastAsia="Calibri"/>
          <w:sz w:val="28"/>
          <w:szCs w:val="22"/>
          <w:lang w:eastAsia="en-US"/>
        </w:rPr>
        <w:t>4</w:t>
      </w:r>
      <w:r w:rsidRPr="00F74672">
        <w:rPr>
          <w:rFonts w:eastAsia="Calibri"/>
          <w:sz w:val="28"/>
          <w:szCs w:val="22"/>
          <w:lang w:eastAsia="en-US"/>
        </w:rPr>
        <w:t xml:space="preserve"> год – 100,0</w:t>
      </w:r>
      <w:r w:rsidR="000B3C68" w:rsidRPr="00F74672">
        <w:rPr>
          <w:rFonts w:eastAsia="Calibri"/>
          <w:sz w:val="28"/>
          <w:szCs w:val="22"/>
          <w:lang w:eastAsia="en-US"/>
        </w:rPr>
        <w:t>0</w:t>
      </w:r>
      <w:r w:rsidRPr="00F74672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42001E4D" w14:textId="61A98106" w:rsidR="00156F72" w:rsidRPr="00F74672" w:rsidRDefault="00156F72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202</w:t>
      </w:r>
      <w:r w:rsidR="000B3C68" w:rsidRPr="00F74672">
        <w:rPr>
          <w:rFonts w:eastAsia="Calibri"/>
          <w:sz w:val="28"/>
          <w:szCs w:val="22"/>
          <w:lang w:eastAsia="en-US"/>
        </w:rPr>
        <w:t>5</w:t>
      </w:r>
      <w:r w:rsidRPr="00F74672">
        <w:rPr>
          <w:rFonts w:eastAsia="Calibri"/>
          <w:sz w:val="28"/>
          <w:szCs w:val="22"/>
          <w:lang w:eastAsia="en-US"/>
        </w:rPr>
        <w:t xml:space="preserve"> год – 100,0</w:t>
      </w:r>
      <w:r w:rsidR="000B3C68" w:rsidRPr="00F74672">
        <w:rPr>
          <w:rFonts w:eastAsia="Calibri"/>
          <w:sz w:val="28"/>
          <w:szCs w:val="22"/>
          <w:lang w:eastAsia="en-US"/>
        </w:rPr>
        <w:t>0</w:t>
      </w:r>
      <w:r w:rsidRPr="00F74672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19973B94" w14:textId="0DAE3A29" w:rsidR="00156F72" w:rsidRPr="00F74672" w:rsidRDefault="00156F72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202</w:t>
      </w:r>
      <w:r w:rsidR="000B3C68" w:rsidRPr="00F74672">
        <w:rPr>
          <w:rFonts w:eastAsia="Calibri"/>
          <w:sz w:val="28"/>
          <w:szCs w:val="22"/>
          <w:lang w:eastAsia="en-US"/>
        </w:rPr>
        <w:t>6</w:t>
      </w:r>
      <w:r w:rsidRPr="00F74672">
        <w:rPr>
          <w:rFonts w:eastAsia="Calibri"/>
          <w:sz w:val="28"/>
          <w:szCs w:val="22"/>
          <w:lang w:eastAsia="en-US"/>
        </w:rPr>
        <w:t xml:space="preserve"> год – 100,0</w:t>
      </w:r>
      <w:r w:rsidR="000B3C68" w:rsidRPr="00F74672">
        <w:rPr>
          <w:rFonts w:eastAsia="Calibri"/>
          <w:sz w:val="28"/>
          <w:szCs w:val="22"/>
          <w:lang w:eastAsia="en-US"/>
        </w:rPr>
        <w:t>0</w:t>
      </w:r>
      <w:r w:rsidRPr="00F74672">
        <w:rPr>
          <w:rFonts w:eastAsia="Calibri"/>
          <w:sz w:val="28"/>
          <w:szCs w:val="22"/>
          <w:lang w:eastAsia="en-US"/>
        </w:rPr>
        <w:t xml:space="preserve"> тыс. рублей.</w:t>
      </w:r>
    </w:p>
    <w:p w14:paraId="59D55ACE" w14:textId="1E4193B2" w:rsidR="00156F72" w:rsidRPr="00F74672" w:rsidRDefault="00A05E88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</w:t>
      </w:r>
      <w:r w:rsidR="002E0B3C">
        <w:rPr>
          <w:rFonts w:eastAsia="Calibri"/>
          <w:sz w:val="28"/>
          <w:szCs w:val="22"/>
          <w:lang w:eastAsia="en-US"/>
        </w:rPr>
        <w:t>2</w:t>
      </w:r>
      <w:r w:rsidR="00156F72" w:rsidRPr="00F74672">
        <w:rPr>
          <w:rFonts w:eastAsia="Calibri"/>
          <w:sz w:val="28"/>
          <w:szCs w:val="22"/>
          <w:lang w:eastAsia="en-US"/>
        </w:rPr>
        <w:t>. Источником финансирования являются иные межбюджетные трансферты из бюджета Карталинского городского поселения в бюджет Карталинского муниципального района (приложение 2 к настоящей подпрограмме).</w:t>
      </w:r>
    </w:p>
    <w:p w14:paraId="690979F5" w14:textId="29A8BB5C" w:rsidR="00156F72" w:rsidRDefault="00156F72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492873D7" w14:textId="2FF0DA85" w:rsidR="00BC72F0" w:rsidRDefault="00BC72F0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45FBEADF" w14:textId="77777777" w:rsidR="00BC72F0" w:rsidRPr="00F74672" w:rsidRDefault="00BC72F0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309BE623" w14:textId="77777777" w:rsidR="00BE0BD4" w:rsidRPr="00F74672" w:rsidRDefault="00BE0BD4" w:rsidP="00156F72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1A2A6967" w14:textId="77777777" w:rsidR="00156F72" w:rsidRPr="00F74672" w:rsidRDefault="00156F72" w:rsidP="00156F7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lastRenderedPageBreak/>
        <w:t>VI. Механизмы реализации подпрограммы</w:t>
      </w:r>
    </w:p>
    <w:p w14:paraId="573BA036" w14:textId="77777777" w:rsidR="00156F72" w:rsidRPr="00F74672" w:rsidRDefault="00156F72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9EB3EA3" w14:textId="77777777" w:rsidR="00BE0BD4" w:rsidRPr="00F74672" w:rsidRDefault="00BE0BD4" w:rsidP="00156F72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57E1415" w14:textId="023A26ED" w:rsidR="00156F72" w:rsidRPr="00F74672" w:rsidRDefault="00156F72" w:rsidP="00DF7810">
      <w:pPr>
        <w:tabs>
          <w:tab w:val="left" w:pos="1134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</w:t>
      </w:r>
      <w:r w:rsidR="005E2669">
        <w:rPr>
          <w:rFonts w:eastAsia="Calibri"/>
          <w:sz w:val="28"/>
          <w:szCs w:val="22"/>
          <w:lang w:eastAsia="en-US"/>
        </w:rPr>
        <w:t>3</w:t>
      </w:r>
      <w:r w:rsidRPr="00F74672">
        <w:rPr>
          <w:rFonts w:eastAsia="Calibri"/>
          <w:sz w:val="28"/>
          <w:szCs w:val="22"/>
          <w:lang w:eastAsia="en-US"/>
        </w:rPr>
        <w:t xml:space="preserve">. </w:t>
      </w:r>
      <w:proofErr w:type="gramStart"/>
      <w:r w:rsidRPr="00F74672">
        <w:rPr>
          <w:rFonts w:eastAsia="Calibri"/>
          <w:sz w:val="28"/>
          <w:szCs w:val="22"/>
          <w:lang w:eastAsia="en-US"/>
        </w:rPr>
        <w:t>Отдел  экономики</w:t>
      </w:r>
      <w:proofErr w:type="gramEnd"/>
      <w:r w:rsidRPr="00F74672">
        <w:rPr>
          <w:rFonts w:eastAsia="Calibri"/>
          <w:sz w:val="28"/>
          <w:szCs w:val="22"/>
          <w:lang w:eastAsia="en-US"/>
        </w:rPr>
        <w:t xml:space="preserve">  администрации Карталинского муниципального района </w:t>
      </w:r>
      <w:r w:rsidR="000B3C68" w:rsidRPr="00F74672">
        <w:rPr>
          <w:rFonts w:eastAsia="Calibri"/>
          <w:sz w:val="28"/>
          <w:szCs w:val="22"/>
          <w:lang w:eastAsia="en-US"/>
        </w:rPr>
        <w:t>(далее именуется</w:t>
      </w:r>
      <w:r w:rsidR="00BC72F0">
        <w:rPr>
          <w:rFonts w:eastAsia="Calibri"/>
          <w:sz w:val="28"/>
          <w:szCs w:val="22"/>
          <w:lang w:eastAsia="en-US"/>
        </w:rPr>
        <w:t xml:space="preserve"> - </w:t>
      </w:r>
      <w:r w:rsidR="000B3C68" w:rsidRPr="00F74672">
        <w:rPr>
          <w:rFonts w:eastAsia="Calibri"/>
          <w:sz w:val="28"/>
          <w:szCs w:val="22"/>
          <w:lang w:eastAsia="en-US"/>
        </w:rPr>
        <w:t>отдел экономики)</w:t>
      </w:r>
      <w:r w:rsidRPr="00F74672">
        <w:rPr>
          <w:rFonts w:eastAsia="Calibri"/>
          <w:sz w:val="28"/>
          <w:szCs w:val="22"/>
          <w:lang w:eastAsia="en-US"/>
        </w:rPr>
        <w:t xml:space="preserve"> осуществляет управление реализацией подпрограммы, отвечает за организацию и своевременное проведение мероприятий подпрограммы, эффективное использование выделяемых на её реализацию бюджетных средств.</w:t>
      </w:r>
    </w:p>
    <w:p w14:paraId="70D522A6" w14:textId="454CD775" w:rsidR="00156F72" w:rsidRPr="00F74672" w:rsidRDefault="00156F72" w:rsidP="00DF7810">
      <w:pPr>
        <w:tabs>
          <w:tab w:val="left" w:pos="1134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</w:t>
      </w:r>
      <w:r w:rsidR="005E2669">
        <w:rPr>
          <w:rFonts w:eastAsia="Calibri"/>
          <w:sz w:val="28"/>
          <w:szCs w:val="22"/>
          <w:lang w:eastAsia="en-US"/>
        </w:rPr>
        <w:t>4</w:t>
      </w:r>
      <w:r w:rsidRPr="00F74672">
        <w:rPr>
          <w:rFonts w:eastAsia="Calibri"/>
          <w:sz w:val="28"/>
          <w:szCs w:val="22"/>
          <w:lang w:eastAsia="en-US"/>
        </w:rPr>
        <w:t>. При необходимости отдел экономики вносит изменения и дополнения в подпрограмму в порядке, установленном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14:paraId="3B9F1CE9" w14:textId="045DAF0B" w:rsidR="00160829" w:rsidRPr="00F74672" w:rsidRDefault="00156F72" w:rsidP="00DF7810">
      <w:pPr>
        <w:tabs>
          <w:tab w:val="left" w:pos="1134"/>
        </w:tabs>
        <w:suppressAutoHyphens w:val="0"/>
        <w:ind w:firstLine="680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</w:t>
      </w:r>
      <w:r w:rsidR="005E2669">
        <w:rPr>
          <w:rFonts w:eastAsia="Calibri"/>
          <w:sz w:val="28"/>
          <w:szCs w:val="22"/>
          <w:lang w:eastAsia="en-US"/>
        </w:rPr>
        <w:t>5</w:t>
      </w:r>
      <w:r w:rsidRPr="00F74672">
        <w:rPr>
          <w:rFonts w:eastAsia="Calibri"/>
          <w:sz w:val="28"/>
          <w:szCs w:val="22"/>
          <w:lang w:eastAsia="en-US"/>
        </w:rPr>
        <w:t xml:space="preserve">. Информация о ходе реализации мероприятий подпрограммы подлежит освещению </w:t>
      </w:r>
      <w:r w:rsidR="00160829" w:rsidRPr="00F74672">
        <w:rPr>
          <w:rFonts w:eastAsia="Calibri"/>
          <w:sz w:val="28"/>
          <w:szCs w:val="22"/>
          <w:lang w:eastAsia="en-US"/>
        </w:rPr>
        <w:t>в средствах массовой информации</w:t>
      </w:r>
    </w:p>
    <w:p w14:paraId="6224F1FB" w14:textId="373BC76D" w:rsidR="00DE41BD" w:rsidRDefault="00156F72" w:rsidP="00ED141F">
      <w:pPr>
        <w:tabs>
          <w:tab w:val="left" w:pos="1134"/>
          <w:tab w:val="left" w:pos="1276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F74672">
        <w:rPr>
          <w:rFonts w:eastAsia="Calibri"/>
          <w:sz w:val="28"/>
          <w:szCs w:val="22"/>
          <w:lang w:eastAsia="en-US"/>
        </w:rPr>
        <w:t>1</w:t>
      </w:r>
      <w:r w:rsidR="005E2669">
        <w:rPr>
          <w:rFonts w:eastAsia="Calibri"/>
          <w:sz w:val="28"/>
          <w:szCs w:val="22"/>
          <w:lang w:eastAsia="en-US"/>
        </w:rPr>
        <w:t>6</w:t>
      </w:r>
      <w:r w:rsidRPr="00F74672">
        <w:rPr>
          <w:rFonts w:eastAsia="Calibri"/>
          <w:sz w:val="28"/>
          <w:szCs w:val="22"/>
          <w:lang w:eastAsia="en-US"/>
        </w:rPr>
        <w:t>.</w:t>
      </w:r>
      <w:r w:rsidR="00160829" w:rsidRPr="00F74672">
        <w:rPr>
          <w:rFonts w:eastAsia="Calibri"/>
          <w:sz w:val="28"/>
          <w:szCs w:val="22"/>
          <w:lang w:eastAsia="en-US"/>
        </w:rPr>
        <w:t xml:space="preserve"> </w:t>
      </w:r>
      <w:r w:rsidRPr="00F74672">
        <w:rPr>
          <w:rFonts w:eastAsia="Calibri"/>
          <w:sz w:val="28"/>
          <w:szCs w:val="22"/>
          <w:lang w:eastAsia="en-US"/>
        </w:rPr>
        <w:t>Общий контроль за исполнен</w:t>
      </w:r>
      <w:r w:rsidR="00160829" w:rsidRPr="00F74672">
        <w:rPr>
          <w:rFonts w:eastAsia="Calibri"/>
          <w:sz w:val="28"/>
          <w:szCs w:val="22"/>
          <w:lang w:eastAsia="en-US"/>
        </w:rPr>
        <w:t>ием подпрограммы осущес</w:t>
      </w:r>
      <w:r w:rsidR="00A01CEC" w:rsidRPr="00F74672">
        <w:rPr>
          <w:rFonts w:eastAsia="Calibri"/>
          <w:sz w:val="28"/>
          <w:szCs w:val="22"/>
          <w:lang w:eastAsia="en-US"/>
        </w:rPr>
        <w:t xml:space="preserve">твляется </w:t>
      </w:r>
      <w:r w:rsidRPr="00F74672">
        <w:rPr>
          <w:rFonts w:eastAsia="Calibri"/>
          <w:sz w:val="28"/>
          <w:szCs w:val="22"/>
          <w:lang w:eastAsia="en-US"/>
        </w:rPr>
        <w:t>администрацией Карталинского муниципального района.</w:t>
      </w:r>
    </w:p>
    <w:p w14:paraId="3E641422" w14:textId="77777777" w:rsidR="00DE41BD" w:rsidRDefault="00DE41BD" w:rsidP="00ED141F">
      <w:pPr>
        <w:tabs>
          <w:tab w:val="left" w:pos="1134"/>
          <w:tab w:val="left" w:pos="1276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6ED0A3FC" w14:textId="77777777" w:rsidR="006C0DC6" w:rsidRDefault="006C0DC6" w:rsidP="00ED141F">
      <w:pPr>
        <w:tabs>
          <w:tab w:val="left" w:pos="1134"/>
          <w:tab w:val="left" w:pos="1276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28C556C3" w14:textId="77777777" w:rsidR="006C0DC6" w:rsidRDefault="006C0DC6" w:rsidP="00ED141F">
      <w:pPr>
        <w:tabs>
          <w:tab w:val="left" w:pos="1134"/>
          <w:tab w:val="left" w:pos="1276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1433E447" w14:textId="77777777" w:rsidR="006C0DC6" w:rsidRDefault="006C0DC6" w:rsidP="00ED141F">
      <w:pPr>
        <w:tabs>
          <w:tab w:val="left" w:pos="1134"/>
          <w:tab w:val="left" w:pos="1276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303D76DF" w14:textId="77777777" w:rsidR="006C0DC6" w:rsidRDefault="006C0DC6" w:rsidP="00ED141F">
      <w:pPr>
        <w:tabs>
          <w:tab w:val="left" w:pos="1134"/>
          <w:tab w:val="left" w:pos="1276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7DDA4577" w14:textId="36F03F8B" w:rsidR="00D42344" w:rsidRDefault="00D16192" w:rsidP="00ED141F">
      <w:pPr>
        <w:tabs>
          <w:tab w:val="left" w:pos="1134"/>
          <w:tab w:val="left" w:pos="1276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  <w:sectPr w:rsidR="00D42344" w:rsidSect="00D84701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  <w:r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</w:t>
      </w:r>
    </w:p>
    <w:p w14:paraId="6E2C5E13" w14:textId="77777777" w:rsidR="00D42344" w:rsidRPr="007F3394" w:rsidRDefault="00D42344" w:rsidP="00B53666">
      <w:pPr>
        <w:suppressAutoHyphens w:val="0"/>
        <w:ind w:left="5812" w:firstLine="3969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14:paraId="3721F391" w14:textId="2AC3BE05" w:rsidR="00D42344" w:rsidRPr="007F3394" w:rsidRDefault="00D42344" w:rsidP="00B53666">
      <w:pPr>
        <w:suppressAutoHyphens w:val="0"/>
        <w:ind w:left="5812" w:firstLine="3969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к подпрограмме «Другие вопросы</w:t>
      </w:r>
    </w:p>
    <w:p w14:paraId="2C89D479" w14:textId="41E3F5A4" w:rsidR="00D42344" w:rsidRPr="007F3394" w:rsidRDefault="004A7184" w:rsidP="00B53666">
      <w:pPr>
        <w:tabs>
          <w:tab w:val="left" w:pos="10465"/>
        </w:tabs>
        <w:suppressAutoHyphens w:val="0"/>
        <w:ind w:firstLine="3969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                                                                                    </w:t>
      </w:r>
      <w:r w:rsidR="00D42344" w:rsidRPr="007F3394">
        <w:rPr>
          <w:rFonts w:eastAsia="Calibri"/>
          <w:sz w:val="28"/>
          <w:szCs w:val="22"/>
          <w:lang w:eastAsia="en-US"/>
        </w:rPr>
        <w:t>в области национальной экономики»</w:t>
      </w:r>
    </w:p>
    <w:p w14:paraId="3EA8F4C8" w14:textId="77777777" w:rsidR="00D42344" w:rsidRPr="007F3394" w:rsidRDefault="00D42344" w:rsidP="00B53666">
      <w:pPr>
        <w:suppressAutoHyphens w:val="0"/>
        <w:ind w:firstLine="3969"/>
        <w:jc w:val="both"/>
        <w:rPr>
          <w:rFonts w:eastAsia="Calibri"/>
          <w:sz w:val="28"/>
          <w:szCs w:val="22"/>
          <w:lang w:eastAsia="en-US"/>
        </w:rPr>
      </w:pPr>
    </w:p>
    <w:p w14:paraId="72C379CA" w14:textId="77777777" w:rsidR="00D42344" w:rsidRPr="007F3394" w:rsidRDefault="00D42344" w:rsidP="00D4234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024321E" w14:textId="77777777" w:rsidR="00D42344" w:rsidRPr="007F3394" w:rsidRDefault="00D42344" w:rsidP="00D4234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Перечень</w:t>
      </w:r>
    </w:p>
    <w:p w14:paraId="17A38CEE" w14:textId="77777777" w:rsidR="00D42344" w:rsidRPr="007F3394" w:rsidRDefault="00D42344" w:rsidP="00D4234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целевых индикаторов подпрограммы </w:t>
      </w:r>
    </w:p>
    <w:p w14:paraId="78624CBE" w14:textId="77777777" w:rsidR="00D42344" w:rsidRPr="007F3394" w:rsidRDefault="00D42344" w:rsidP="00D4234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14:paraId="6E26FD65" w14:textId="77777777" w:rsidR="00D42344" w:rsidRPr="007F3394" w:rsidRDefault="00D42344" w:rsidP="00D4234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8D40CF1" w14:textId="77777777" w:rsidR="00D42344" w:rsidRPr="007F3394" w:rsidRDefault="00D42344" w:rsidP="00D4234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4394"/>
        <w:gridCol w:w="2607"/>
        <w:gridCol w:w="1519"/>
        <w:gridCol w:w="1428"/>
        <w:gridCol w:w="1306"/>
        <w:gridCol w:w="1307"/>
        <w:gridCol w:w="1397"/>
      </w:tblGrid>
      <w:tr w:rsidR="00D42344" w:rsidRPr="007F3394" w14:paraId="5945A411" w14:textId="77777777" w:rsidTr="00B65896">
        <w:trPr>
          <w:trHeight w:val="326"/>
          <w:jc w:val="center"/>
        </w:trPr>
        <w:tc>
          <w:tcPr>
            <w:tcW w:w="603" w:type="dxa"/>
            <w:vMerge w:val="restart"/>
          </w:tcPr>
          <w:p w14:paraId="2A016021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4721" w:type="dxa"/>
            <w:vMerge w:val="restart"/>
          </w:tcPr>
          <w:p w14:paraId="11D19F05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Наименование целевого индикатора</w:t>
            </w:r>
          </w:p>
        </w:tc>
        <w:tc>
          <w:tcPr>
            <w:tcW w:w="2693" w:type="dxa"/>
            <w:vMerge w:val="restart"/>
          </w:tcPr>
          <w:p w14:paraId="31CE2BCE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7277" w:type="dxa"/>
            <w:gridSpan w:val="5"/>
          </w:tcPr>
          <w:p w14:paraId="4D733F06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Значения целевого индикатора</w:t>
            </w:r>
          </w:p>
        </w:tc>
      </w:tr>
      <w:tr w:rsidR="00D42344" w:rsidRPr="007F3394" w14:paraId="75E614C5" w14:textId="77777777" w:rsidTr="00B65896">
        <w:trPr>
          <w:trHeight w:val="148"/>
          <w:jc w:val="center"/>
        </w:trPr>
        <w:tc>
          <w:tcPr>
            <w:tcW w:w="603" w:type="dxa"/>
            <w:vMerge/>
          </w:tcPr>
          <w:p w14:paraId="5FB406AD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4721" w:type="dxa"/>
            <w:vMerge/>
          </w:tcPr>
          <w:p w14:paraId="18710746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693" w:type="dxa"/>
            <w:vMerge/>
          </w:tcPr>
          <w:p w14:paraId="4330B589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526" w:type="dxa"/>
          </w:tcPr>
          <w:p w14:paraId="3EB12FF2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Единица измерения</w:t>
            </w:r>
          </w:p>
        </w:tc>
        <w:tc>
          <w:tcPr>
            <w:tcW w:w="1516" w:type="dxa"/>
          </w:tcPr>
          <w:p w14:paraId="2E893553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2023 год</w:t>
            </w:r>
          </w:p>
        </w:tc>
        <w:tc>
          <w:tcPr>
            <w:tcW w:w="1377" w:type="dxa"/>
          </w:tcPr>
          <w:p w14:paraId="60CF85E5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2024 год</w:t>
            </w:r>
          </w:p>
        </w:tc>
        <w:tc>
          <w:tcPr>
            <w:tcW w:w="1378" w:type="dxa"/>
          </w:tcPr>
          <w:p w14:paraId="14508CBE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2025 год</w:t>
            </w:r>
          </w:p>
        </w:tc>
        <w:tc>
          <w:tcPr>
            <w:tcW w:w="1480" w:type="dxa"/>
          </w:tcPr>
          <w:p w14:paraId="713413BC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2026 год</w:t>
            </w:r>
          </w:p>
        </w:tc>
      </w:tr>
      <w:tr w:rsidR="00D42344" w:rsidRPr="007F3394" w14:paraId="2EDC164C" w14:textId="77777777" w:rsidTr="00B65896">
        <w:trPr>
          <w:trHeight w:val="670"/>
          <w:jc w:val="center"/>
        </w:trPr>
        <w:tc>
          <w:tcPr>
            <w:tcW w:w="603" w:type="dxa"/>
          </w:tcPr>
          <w:p w14:paraId="16B7C4FA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4721" w:type="dxa"/>
          </w:tcPr>
          <w:p w14:paraId="230C6498" w14:textId="77777777" w:rsidR="00D42344" w:rsidRPr="007F3394" w:rsidRDefault="00D42344" w:rsidP="005E2669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Количество проведённых конкурсов, выставок, ярмарок, проведение круглых столов</w:t>
            </w:r>
          </w:p>
        </w:tc>
        <w:tc>
          <w:tcPr>
            <w:tcW w:w="2693" w:type="dxa"/>
          </w:tcPr>
          <w:p w14:paraId="2D7BD06B" w14:textId="77777777" w:rsidR="00D42344" w:rsidRPr="007F3394" w:rsidRDefault="00D42344" w:rsidP="005E2669">
            <w:pPr>
              <w:suppressAutoHyphens w:val="0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Общее количество проведённых конкурсов, выставок, ярмарок, круглых столов</w:t>
            </w:r>
          </w:p>
        </w:tc>
        <w:tc>
          <w:tcPr>
            <w:tcW w:w="1526" w:type="dxa"/>
          </w:tcPr>
          <w:p w14:paraId="01F7715E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Ед.</w:t>
            </w:r>
          </w:p>
        </w:tc>
        <w:tc>
          <w:tcPr>
            <w:tcW w:w="1516" w:type="dxa"/>
          </w:tcPr>
          <w:p w14:paraId="0CC4C41F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1377" w:type="dxa"/>
          </w:tcPr>
          <w:p w14:paraId="73A489BD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1378" w:type="dxa"/>
          </w:tcPr>
          <w:p w14:paraId="0A451C81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1480" w:type="dxa"/>
          </w:tcPr>
          <w:p w14:paraId="18632701" w14:textId="77777777" w:rsidR="00D42344" w:rsidRPr="007F3394" w:rsidRDefault="00D42344" w:rsidP="00D42344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</w:tr>
    </w:tbl>
    <w:p w14:paraId="4C503FA5" w14:textId="77777777" w:rsidR="00D42344" w:rsidRPr="007F3394" w:rsidRDefault="00D42344" w:rsidP="00D4234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84B07ED" w14:textId="77777777" w:rsidR="00691BE1" w:rsidRPr="007F3394" w:rsidRDefault="00691BE1" w:rsidP="00691BE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17C03FC" w14:textId="77777777" w:rsidR="006D3009" w:rsidRPr="007F3394" w:rsidRDefault="006D3009" w:rsidP="00691BE1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6D3009" w:rsidRPr="007F3394" w:rsidSect="00B53666">
          <w:pgSz w:w="16838" w:h="11906" w:orient="landscape"/>
          <w:pgMar w:top="1985" w:right="1134" w:bottom="567" w:left="1134" w:header="720" w:footer="720" w:gutter="0"/>
          <w:cols w:space="720"/>
          <w:docGrid w:linePitch="600" w:charSpace="32768"/>
        </w:sectPr>
      </w:pPr>
    </w:p>
    <w:p w14:paraId="3DB1C22C" w14:textId="77777777" w:rsidR="002943BB" w:rsidRPr="007F3394" w:rsidRDefault="002943BB" w:rsidP="002943BB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lastRenderedPageBreak/>
        <w:t>ПРИЛОЖЕНИЕ 2</w:t>
      </w:r>
    </w:p>
    <w:p w14:paraId="6772F3EA" w14:textId="77777777" w:rsidR="002943BB" w:rsidRPr="007F3394" w:rsidRDefault="002943BB" w:rsidP="002943BB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к подпрограмме</w:t>
      </w:r>
    </w:p>
    <w:p w14:paraId="4004415B" w14:textId="77777777" w:rsidR="002943BB" w:rsidRPr="007F3394" w:rsidRDefault="002943BB" w:rsidP="002943BB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«Другие вопросы в области</w:t>
      </w:r>
    </w:p>
    <w:p w14:paraId="7E4C28BB" w14:textId="77777777" w:rsidR="00691BE1" w:rsidRPr="007F3394" w:rsidRDefault="002943BB" w:rsidP="002943BB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национальной экономики»</w:t>
      </w:r>
    </w:p>
    <w:p w14:paraId="4AC3849F" w14:textId="464F4096" w:rsidR="002943BB" w:rsidRDefault="002943BB" w:rsidP="002943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96DA63D" w14:textId="77777777" w:rsidR="005E2669" w:rsidRPr="007F3394" w:rsidRDefault="005E2669" w:rsidP="002943B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9C396D0" w14:textId="77777777" w:rsidR="002943BB" w:rsidRPr="007F3394" w:rsidRDefault="002943BB" w:rsidP="002943B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Перечень</w:t>
      </w:r>
    </w:p>
    <w:p w14:paraId="4121BCA8" w14:textId="77777777" w:rsidR="005E2669" w:rsidRDefault="002943BB" w:rsidP="002943B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мероприятий подпрограммы </w:t>
      </w:r>
    </w:p>
    <w:p w14:paraId="6F7D753D" w14:textId="2E8F53A5" w:rsidR="002943BB" w:rsidRDefault="002943BB" w:rsidP="002943B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14:paraId="4B88A07B" w14:textId="77777777" w:rsidR="005E2669" w:rsidRPr="007F3394" w:rsidRDefault="005E2669" w:rsidP="002943B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3B079088" w14:textId="77777777" w:rsidR="008056AC" w:rsidRPr="007F3394" w:rsidRDefault="008056AC" w:rsidP="002943B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087"/>
        <w:gridCol w:w="1843"/>
        <w:gridCol w:w="1418"/>
        <w:gridCol w:w="1701"/>
        <w:gridCol w:w="1417"/>
        <w:gridCol w:w="1418"/>
        <w:gridCol w:w="889"/>
        <w:gridCol w:w="992"/>
        <w:gridCol w:w="992"/>
        <w:gridCol w:w="993"/>
        <w:gridCol w:w="1133"/>
      </w:tblGrid>
      <w:tr w:rsidR="008056AC" w:rsidRPr="00B53666" w14:paraId="15B6D376" w14:textId="77777777" w:rsidTr="00546B57">
        <w:trPr>
          <w:jc w:val="center"/>
        </w:trPr>
        <w:tc>
          <w:tcPr>
            <w:tcW w:w="675" w:type="dxa"/>
          </w:tcPr>
          <w:p w14:paraId="2C40967C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№</w:t>
            </w:r>
          </w:p>
          <w:p w14:paraId="44D9EE29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087" w:type="dxa"/>
          </w:tcPr>
          <w:p w14:paraId="77926FEF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843" w:type="dxa"/>
          </w:tcPr>
          <w:p w14:paraId="47DD2A3F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</w:tcPr>
          <w:p w14:paraId="0AAA87A2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3118" w:type="dxa"/>
            <w:gridSpan w:val="2"/>
          </w:tcPr>
          <w:p w14:paraId="4B221609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Значения результатов мероприятия</w:t>
            </w:r>
          </w:p>
          <w:p w14:paraId="75B43C58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подпрограммы</w:t>
            </w:r>
          </w:p>
        </w:tc>
        <w:tc>
          <w:tcPr>
            <w:tcW w:w="6417" w:type="dxa"/>
            <w:gridSpan w:val="6"/>
          </w:tcPr>
          <w:p w14:paraId="1E7BFD72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Объёмы финансирования мероприятий подпрограммы, тыс. руб.</w:t>
            </w:r>
          </w:p>
        </w:tc>
      </w:tr>
      <w:tr w:rsidR="008056AC" w:rsidRPr="00B53666" w14:paraId="1386DF35" w14:textId="77777777" w:rsidTr="00546B57">
        <w:trPr>
          <w:jc w:val="center"/>
        </w:trPr>
        <w:tc>
          <w:tcPr>
            <w:tcW w:w="675" w:type="dxa"/>
          </w:tcPr>
          <w:p w14:paraId="52DF2A3E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</w:tcPr>
          <w:p w14:paraId="566465FD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64A9701A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533E8370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20455268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1417" w:type="dxa"/>
          </w:tcPr>
          <w:p w14:paraId="1E7716C8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418" w:type="dxa"/>
          </w:tcPr>
          <w:p w14:paraId="59B1B692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889" w:type="dxa"/>
          </w:tcPr>
          <w:p w14:paraId="11B5D68F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ФБ**</w:t>
            </w:r>
          </w:p>
        </w:tc>
        <w:tc>
          <w:tcPr>
            <w:tcW w:w="992" w:type="dxa"/>
          </w:tcPr>
          <w:p w14:paraId="07F4E56C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ОБ**</w:t>
            </w:r>
          </w:p>
        </w:tc>
        <w:tc>
          <w:tcPr>
            <w:tcW w:w="992" w:type="dxa"/>
          </w:tcPr>
          <w:p w14:paraId="59121FEC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МБ**</w:t>
            </w:r>
          </w:p>
        </w:tc>
        <w:tc>
          <w:tcPr>
            <w:tcW w:w="993" w:type="dxa"/>
          </w:tcPr>
          <w:p w14:paraId="275F89B6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ВБ**</w:t>
            </w:r>
          </w:p>
        </w:tc>
        <w:tc>
          <w:tcPr>
            <w:tcW w:w="1133" w:type="dxa"/>
          </w:tcPr>
          <w:p w14:paraId="1732D0F4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ВСЕГО</w:t>
            </w:r>
          </w:p>
        </w:tc>
      </w:tr>
      <w:tr w:rsidR="004A7184" w:rsidRPr="00B53666" w14:paraId="32008EFB" w14:textId="77777777" w:rsidTr="0005717F">
        <w:trPr>
          <w:trHeight w:val="490"/>
          <w:jc w:val="center"/>
        </w:trPr>
        <w:tc>
          <w:tcPr>
            <w:tcW w:w="675" w:type="dxa"/>
            <w:vMerge w:val="restart"/>
          </w:tcPr>
          <w:p w14:paraId="382DC16E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87" w:type="dxa"/>
            <w:vMerge w:val="restart"/>
          </w:tcPr>
          <w:p w14:paraId="4E62763F" w14:textId="6ADB19E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B53666">
              <w:rPr>
                <w:rFonts w:eastAsia="Calibri"/>
                <w:lang w:eastAsia="en-US"/>
              </w:rPr>
              <w:t>Администра</w:t>
            </w:r>
            <w:r w:rsidR="005E2669" w:rsidRPr="00B53666">
              <w:rPr>
                <w:rFonts w:eastAsia="Calibri"/>
                <w:lang w:eastAsia="en-US"/>
              </w:rPr>
              <w:t>-</w:t>
            </w:r>
            <w:r w:rsidRPr="00B53666">
              <w:rPr>
                <w:rFonts w:eastAsia="Calibri"/>
                <w:lang w:eastAsia="en-US"/>
              </w:rPr>
              <w:t>ция</w:t>
            </w:r>
            <w:proofErr w:type="spellEnd"/>
            <w:proofErr w:type="gramEnd"/>
            <w:r w:rsidRPr="00B53666">
              <w:rPr>
                <w:rFonts w:eastAsia="Calibri"/>
                <w:lang w:eastAsia="en-US"/>
              </w:rPr>
              <w:t xml:space="preserve"> Карталинского муниципального района</w:t>
            </w:r>
          </w:p>
        </w:tc>
        <w:tc>
          <w:tcPr>
            <w:tcW w:w="1843" w:type="dxa"/>
            <w:vMerge w:val="restart"/>
          </w:tcPr>
          <w:p w14:paraId="325F2E32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Проведение конкурсов, выставок, ярмарок, проведение круглых столов</w:t>
            </w:r>
          </w:p>
        </w:tc>
        <w:tc>
          <w:tcPr>
            <w:tcW w:w="1418" w:type="dxa"/>
            <w:vMerge w:val="restart"/>
          </w:tcPr>
          <w:p w14:paraId="087C0FCE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701" w:type="dxa"/>
          </w:tcPr>
          <w:p w14:paraId="1A770AEF" w14:textId="57E55A5F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417" w:type="dxa"/>
          </w:tcPr>
          <w:p w14:paraId="63EB3608" w14:textId="12FA5512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8" w:type="dxa"/>
          </w:tcPr>
          <w:p w14:paraId="5184CE7C" w14:textId="617FA0E3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889" w:type="dxa"/>
          </w:tcPr>
          <w:p w14:paraId="6EF2555E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14:paraId="61C1EDAF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14:paraId="67C83A33" w14:textId="39285ED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993" w:type="dxa"/>
          </w:tcPr>
          <w:p w14:paraId="076D9863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14:paraId="127BC9FC" w14:textId="7E345832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100,00</w:t>
            </w:r>
          </w:p>
        </w:tc>
      </w:tr>
      <w:tr w:rsidR="004A7184" w:rsidRPr="00B53666" w14:paraId="6886369C" w14:textId="77777777" w:rsidTr="0005717F">
        <w:trPr>
          <w:trHeight w:val="426"/>
          <w:jc w:val="center"/>
        </w:trPr>
        <w:tc>
          <w:tcPr>
            <w:tcW w:w="675" w:type="dxa"/>
            <w:vMerge/>
          </w:tcPr>
          <w:p w14:paraId="5A7A0321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vMerge/>
          </w:tcPr>
          <w:p w14:paraId="15D701ED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14:paraId="74719B04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14:paraId="4554D1F4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62074DE3" w14:textId="769B2C4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1417" w:type="dxa"/>
          </w:tcPr>
          <w:p w14:paraId="4D43EBE9" w14:textId="31F39C92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</w:tcPr>
          <w:p w14:paraId="41BE1972" w14:textId="190589E1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2025 год</w:t>
            </w:r>
          </w:p>
        </w:tc>
        <w:tc>
          <w:tcPr>
            <w:tcW w:w="889" w:type="dxa"/>
          </w:tcPr>
          <w:p w14:paraId="34E2EF0D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14:paraId="00F987E3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14:paraId="7FDED1D9" w14:textId="5CCB2E81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993" w:type="dxa"/>
          </w:tcPr>
          <w:p w14:paraId="22256F7D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14:paraId="1132E4F5" w14:textId="37276AAE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100,00</w:t>
            </w:r>
          </w:p>
        </w:tc>
      </w:tr>
      <w:tr w:rsidR="004A7184" w:rsidRPr="00B53666" w14:paraId="62FCDD6B" w14:textId="77777777" w:rsidTr="00546B57">
        <w:trPr>
          <w:jc w:val="center"/>
        </w:trPr>
        <w:tc>
          <w:tcPr>
            <w:tcW w:w="675" w:type="dxa"/>
            <w:vMerge/>
          </w:tcPr>
          <w:p w14:paraId="7FE9F3EE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87" w:type="dxa"/>
            <w:vMerge/>
          </w:tcPr>
          <w:p w14:paraId="4D3FFBEE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</w:tcPr>
          <w:p w14:paraId="2AB0A6B7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</w:tcPr>
          <w:p w14:paraId="55F8785F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382EAFB3" w14:textId="760DE53F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1417" w:type="dxa"/>
          </w:tcPr>
          <w:p w14:paraId="72174209" w14:textId="5F758336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18" w:type="dxa"/>
          </w:tcPr>
          <w:p w14:paraId="014D5593" w14:textId="5118023D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2026 год</w:t>
            </w:r>
          </w:p>
        </w:tc>
        <w:tc>
          <w:tcPr>
            <w:tcW w:w="889" w:type="dxa"/>
          </w:tcPr>
          <w:p w14:paraId="0ED89716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14:paraId="2628E0B1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</w:tcPr>
          <w:p w14:paraId="0940A009" w14:textId="7CE7F938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100,00</w:t>
            </w:r>
          </w:p>
        </w:tc>
        <w:tc>
          <w:tcPr>
            <w:tcW w:w="993" w:type="dxa"/>
          </w:tcPr>
          <w:p w14:paraId="0F483E2B" w14:textId="77777777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14:paraId="6185BEFD" w14:textId="6A50C1CB" w:rsidR="004A7184" w:rsidRPr="00B53666" w:rsidRDefault="004A7184" w:rsidP="004A718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100,00</w:t>
            </w:r>
          </w:p>
        </w:tc>
      </w:tr>
      <w:tr w:rsidR="008056AC" w:rsidRPr="00B53666" w14:paraId="3F96EB16" w14:textId="77777777" w:rsidTr="00546B57">
        <w:trPr>
          <w:jc w:val="center"/>
        </w:trPr>
        <w:tc>
          <w:tcPr>
            <w:tcW w:w="12440" w:type="dxa"/>
            <w:gridSpan w:val="9"/>
          </w:tcPr>
          <w:p w14:paraId="19C72A70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992" w:type="dxa"/>
          </w:tcPr>
          <w:p w14:paraId="08B3D8FE" w14:textId="211ABD3F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300,0</w:t>
            </w:r>
            <w:r w:rsidR="004A7184" w:rsidRPr="00B5366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93" w:type="dxa"/>
          </w:tcPr>
          <w:p w14:paraId="769834A1" w14:textId="77777777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</w:tcPr>
          <w:p w14:paraId="4827F2B5" w14:textId="19DAE09F" w:rsidR="008056AC" w:rsidRPr="00B53666" w:rsidRDefault="008056AC" w:rsidP="00546B57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53666">
              <w:rPr>
                <w:rFonts w:eastAsia="Calibri"/>
                <w:lang w:eastAsia="en-US"/>
              </w:rPr>
              <w:t>300,0</w:t>
            </w:r>
            <w:r w:rsidR="004A7184" w:rsidRPr="00B53666">
              <w:rPr>
                <w:rFonts w:eastAsia="Calibri"/>
                <w:lang w:eastAsia="en-US"/>
              </w:rPr>
              <w:t>0</w:t>
            </w:r>
          </w:p>
        </w:tc>
      </w:tr>
    </w:tbl>
    <w:p w14:paraId="033DD44A" w14:textId="77777777" w:rsidR="002943BB" w:rsidRPr="00B53666" w:rsidRDefault="002943BB" w:rsidP="002943BB">
      <w:pPr>
        <w:suppressAutoHyphens w:val="0"/>
        <w:jc w:val="both"/>
        <w:rPr>
          <w:rFonts w:eastAsia="Calibri"/>
          <w:lang w:eastAsia="en-US"/>
        </w:rPr>
      </w:pPr>
      <w:r w:rsidRPr="00B53666">
        <w:rPr>
          <w:rFonts w:eastAsia="Calibri"/>
          <w:lang w:eastAsia="en-US"/>
        </w:rPr>
        <w:t>----------------------------</w:t>
      </w:r>
    </w:p>
    <w:p w14:paraId="7605C1D8" w14:textId="77777777" w:rsidR="002943BB" w:rsidRPr="00265FEE" w:rsidRDefault="002943BB" w:rsidP="002943BB">
      <w:pPr>
        <w:suppressAutoHyphens w:val="0"/>
        <w:jc w:val="both"/>
        <w:rPr>
          <w:rFonts w:eastAsia="Calibri"/>
          <w:lang w:eastAsia="en-US"/>
        </w:rPr>
      </w:pPr>
      <w:r w:rsidRPr="00265FEE">
        <w:rPr>
          <w:rFonts w:eastAsia="Calibri"/>
          <w:lang w:eastAsia="en-US"/>
        </w:rPr>
        <w:t>** ФБ – средства Федерального бюджета финансирования</w:t>
      </w:r>
    </w:p>
    <w:p w14:paraId="55EA66B1" w14:textId="77777777" w:rsidR="002943BB" w:rsidRPr="00265FEE" w:rsidRDefault="002943BB" w:rsidP="002943BB">
      <w:pPr>
        <w:suppressAutoHyphens w:val="0"/>
        <w:jc w:val="both"/>
        <w:rPr>
          <w:rFonts w:eastAsia="Calibri"/>
          <w:lang w:eastAsia="en-US"/>
        </w:rPr>
      </w:pPr>
      <w:r w:rsidRPr="00265FEE">
        <w:rPr>
          <w:rFonts w:eastAsia="Calibri"/>
          <w:lang w:eastAsia="en-US"/>
        </w:rPr>
        <w:t xml:space="preserve">     ОБ – средства Областного бюджета финансирования</w:t>
      </w:r>
    </w:p>
    <w:p w14:paraId="1C72825F" w14:textId="77777777" w:rsidR="002943BB" w:rsidRPr="00265FEE" w:rsidRDefault="002943BB" w:rsidP="002943BB">
      <w:pPr>
        <w:suppressAutoHyphens w:val="0"/>
        <w:jc w:val="both"/>
        <w:rPr>
          <w:rFonts w:eastAsia="Calibri"/>
          <w:lang w:eastAsia="en-US"/>
        </w:rPr>
      </w:pPr>
      <w:r w:rsidRPr="00265FEE">
        <w:rPr>
          <w:rFonts w:eastAsia="Calibri"/>
          <w:lang w:eastAsia="en-US"/>
        </w:rPr>
        <w:t xml:space="preserve">     МБ – средства Местного бюджета финансирования</w:t>
      </w:r>
    </w:p>
    <w:p w14:paraId="700049D4" w14:textId="77777777" w:rsidR="002943BB" w:rsidRPr="00265FEE" w:rsidRDefault="002943BB" w:rsidP="002943BB">
      <w:pPr>
        <w:suppressAutoHyphens w:val="0"/>
        <w:jc w:val="both"/>
        <w:rPr>
          <w:rFonts w:eastAsia="Calibri"/>
          <w:lang w:eastAsia="en-US"/>
        </w:rPr>
      </w:pPr>
      <w:r w:rsidRPr="00265FEE">
        <w:rPr>
          <w:rFonts w:eastAsia="Calibri"/>
          <w:lang w:eastAsia="en-US"/>
        </w:rPr>
        <w:t xml:space="preserve">     ВБ – Внебюджетные средства финансирования</w:t>
      </w:r>
    </w:p>
    <w:p w14:paraId="561D499E" w14:textId="77777777" w:rsidR="002943BB" w:rsidRPr="007F3394" w:rsidRDefault="002943BB" w:rsidP="002943BB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2943BB" w:rsidRPr="007F3394" w:rsidSect="00B53666">
          <w:pgSz w:w="16838" w:h="11906" w:orient="landscape"/>
          <w:pgMar w:top="1985" w:right="1134" w:bottom="567" w:left="1134" w:header="720" w:footer="720" w:gutter="0"/>
          <w:cols w:space="720"/>
          <w:docGrid w:linePitch="600" w:charSpace="32768"/>
        </w:sectPr>
      </w:pPr>
    </w:p>
    <w:p w14:paraId="3C9E1920" w14:textId="6730FBE1" w:rsidR="00213B8C" w:rsidRDefault="003F650E" w:rsidP="00213B8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lastRenderedPageBreak/>
        <w:t xml:space="preserve">Раздел </w:t>
      </w:r>
      <w:r w:rsidR="00213B8C" w:rsidRPr="007F3394">
        <w:rPr>
          <w:rFonts w:eastAsia="Calibri"/>
          <w:sz w:val="28"/>
          <w:szCs w:val="22"/>
          <w:lang w:eastAsia="en-US"/>
        </w:rPr>
        <w:t>II</w:t>
      </w:r>
      <w:r w:rsidRPr="007F3394">
        <w:rPr>
          <w:rFonts w:eastAsia="Calibri"/>
          <w:sz w:val="28"/>
          <w:szCs w:val="22"/>
          <w:lang w:eastAsia="en-US"/>
        </w:rPr>
        <w:t>.</w:t>
      </w:r>
      <w:r w:rsidR="00213B8C" w:rsidRPr="007F3394">
        <w:rPr>
          <w:rFonts w:eastAsia="Calibri"/>
          <w:sz w:val="28"/>
          <w:szCs w:val="22"/>
          <w:lang w:eastAsia="en-US"/>
        </w:rPr>
        <w:t xml:space="preserve"> Архитектура</w:t>
      </w:r>
    </w:p>
    <w:p w14:paraId="5D3BC9CB" w14:textId="77777777" w:rsidR="002E5187" w:rsidRPr="007F3394" w:rsidRDefault="002E5187" w:rsidP="00213B8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1836BB97" w14:textId="77777777" w:rsidR="00213B8C" w:rsidRPr="007F3394" w:rsidRDefault="00213B8C" w:rsidP="00213B8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06C756F7" w14:textId="77777777" w:rsidR="00213B8C" w:rsidRPr="007F3394" w:rsidRDefault="00213B8C" w:rsidP="00213B8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proofErr w:type="gramStart"/>
      <w:r w:rsidRPr="007F3394">
        <w:rPr>
          <w:rFonts w:eastAsia="Calibri"/>
          <w:sz w:val="28"/>
          <w:szCs w:val="22"/>
          <w:lang w:eastAsia="en-US"/>
        </w:rPr>
        <w:t>Паспорт  подпрограммы</w:t>
      </w:r>
      <w:proofErr w:type="gramEnd"/>
      <w:r w:rsidRPr="007F3394">
        <w:rPr>
          <w:rFonts w:eastAsia="Calibri"/>
          <w:sz w:val="28"/>
          <w:szCs w:val="22"/>
          <w:lang w:eastAsia="en-US"/>
        </w:rPr>
        <w:t xml:space="preserve"> </w:t>
      </w:r>
    </w:p>
    <w:p w14:paraId="286003AB" w14:textId="743B01DE" w:rsidR="002943BB" w:rsidRDefault="00213B8C" w:rsidP="00213B8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14:paraId="16C38E26" w14:textId="77777777" w:rsidR="002E5187" w:rsidRPr="007F3394" w:rsidRDefault="002E5187" w:rsidP="00213B8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7FD50962" w14:textId="77777777" w:rsidR="00213B8C" w:rsidRPr="007F3394" w:rsidRDefault="00213B8C" w:rsidP="00213B8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8"/>
        <w:gridCol w:w="7081"/>
      </w:tblGrid>
      <w:tr w:rsidR="00213B8C" w:rsidRPr="007F3394" w14:paraId="6A6633E2" w14:textId="77777777" w:rsidTr="00213B8C">
        <w:trPr>
          <w:trHeight w:val="195"/>
          <w:jc w:val="center"/>
        </w:trPr>
        <w:tc>
          <w:tcPr>
            <w:tcW w:w="2198" w:type="dxa"/>
            <w:shd w:val="clear" w:color="auto" w:fill="auto"/>
          </w:tcPr>
          <w:p w14:paraId="2AD5E4C5" w14:textId="77777777" w:rsidR="00213B8C" w:rsidRPr="007F3394" w:rsidRDefault="00213B8C" w:rsidP="00213B8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br/>
            </w:r>
            <w:r w:rsidR="006C6823" w:rsidRPr="007F3394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81" w:type="dxa"/>
            <w:shd w:val="clear" w:color="auto" w:fill="auto"/>
          </w:tcPr>
          <w:p w14:paraId="6AB63042" w14:textId="7DBC1B02" w:rsidR="00213B8C" w:rsidRPr="007F3394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национальной экономики»</w:t>
            </w:r>
            <w:r w:rsidR="006C6823" w:rsidRPr="007F339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(далее именуется – </w:t>
            </w:r>
            <w:r w:rsidR="006C6823" w:rsidRPr="007F3394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213B8C" w:rsidRPr="007F3394" w14:paraId="585FC941" w14:textId="77777777" w:rsidTr="00213B8C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14:paraId="6DE1521F" w14:textId="77777777" w:rsidR="00213B8C" w:rsidRPr="007F3394" w:rsidRDefault="00213B8C" w:rsidP="00213B8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Ответственный исполнитель </w:t>
            </w:r>
            <w:r w:rsidR="006C6823" w:rsidRPr="007F3394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81" w:type="dxa"/>
            <w:shd w:val="clear" w:color="auto" w:fill="auto"/>
          </w:tcPr>
          <w:p w14:paraId="7818541D" w14:textId="27C54F56" w:rsidR="00213B8C" w:rsidRPr="007F3394" w:rsidRDefault="0003554F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Администрация</w:t>
            </w:r>
            <w:r w:rsidR="00213B8C" w:rsidRPr="007F339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="00213B8C" w:rsidRPr="007F3394">
              <w:rPr>
                <w:rFonts w:eastAsia="Calibri"/>
                <w:sz w:val="28"/>
                <w:szCs w:val="22"/>
                <w:lang w:eastAsia="en-US"/>
              </w:rPr>
              <w:t>Карталинского  муниципального</w:t>
            </w:r>
            <w:proofErr w:type="gramEnd"/>
            <w:r w:rsidR="00213B8C" w:rsidRPr="007F3394">
              <w:rPr>
                <w:rFonts w:eastAsia="Calibri"/>
                <w:sz w:val="28"/>
                <w:szCs w:val="22"/>
                <w:lang w:eastAsia="en-US"/>
              </w:rPr>
              <w:t xml:space="preserve"> района (далее именуется – 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>администрация</w:t>
            </w:r>
            <w:r w:rsidR="00213B8C" w:rsidRPr="007F3394">
              <w:rPr>
                <w:rFonts w:eastAsia="Calibri"/>
                <w:sz w:val="28"/>
                <w:szCs w:val="22"/>
                <w:lang w:eastAsia="en-US"/>
              </w:rPr>
              <w:t xml:space="preserve">  КМР)</w:t>
            </w:r>
          </w:p>
        </w:tc>
      </w:tr>
      <w:tr w:rsidR="009E6F1B" w:rsidRPr="007F3394" w14:paraId="550C289D" w14:textId="77777777" w:rsidTr="00213B8C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14:paraId="6DB8B207" w14:textId="77777777" w:rsidR="009E6F1B" w:rsidRPr="007F3394" w:rsidRDefault="009E6F1B" w:rsidP="009E6F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7081" w:type="dxa"/>
            <w:shd w:val="clear" w:color="auto" w:fill="auto"/>
          </w:tcPr>
          <w:p w14:paraId="49D46467" w14:textId="352CE5A1" w:rsidR="009E6F1B" w:rsidRPr="007F3394" w:rsidRDefault="009E6F1B" w:rsidP="009E6F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>1. Обеспечение устойчивого развития территорий на основе территориального планирования и градостроительного зонирования</w:t>
            </w:r>
            <w:r w:rsidR="002E5187">
              <w:rPr>
                <w:color w:val="000000" w:themeColor="text1"/>
                <w:sz w:val="28"/>
                <w:szCs w:val="28"/>
              </w:rPr>
              <w:t>.</w:t>
            </w:r>
          </w:p>
          <w:p w14:paraId="741C9A55" w14:textId="345F8DEA" w:rsidR="009E6F1B" w:rsidRPr="007F3394" w:rsidRDefault="009E6F1B" w:rsidP="009E6F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>2. Увеличение объемов строительства, оказание содействия в реализации инвестиционных проектов комплексного освоения территорий в целях жилищного строительства</w:t>
            </w:r>
            <w:r w:rsidR="002E5187">
              <w:rPr>
                <w:color w:val="000000" w:themeColor="text1"/>
                <w:sz w:val="28"/>
                <w:szCs w:val="28"/>
              </w:rPr>
              <w:t>.</w:t>
            </w:r>
          </w:p>
          <w:p w14:paraId="0859A3B2" w14:textId="77777777" w:rsidR="009E6F1B" w:rsidRPr="007F3394" w:rsidRDefault="009E6F1B" w:rsidP="009E6F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 xml:space="preserve">3. Повышение эффективности использования </w:t>
            </w:r>
          </w:p>
          <w:p w14:paraId="6192BA91" w14:textId="0F10D240" w:rsidR="009E6F1B" w:rsidRPr="007F3394" w:rsidRDefault="009E6F1B" w:rsidP="009E6F1B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>городских земель</w:t>
            </w:r>
          </w:p>
        </w:tc>
      </w:tr>
      <w:tr w:rsidR="009E6F1B" w:rsidRPr="007F3394" w14:paraId="22CBDE97" w14:textId="77777777" w:rsidTr="00213B8C">
        <w:trPr>
          <w:trHeight w:val="421"/>
          <w:jc w:val="center"/>
        </w:trPr>
        <w:tc>
          <w:tcPr>
            <w:tcW w:w="2198" w:type="dxa"/>
            <w:shd w:val="clear" w:color="auto" w:fill="auto"/>
          </w:tcPr>
          <w:p w14:paraId="4E7EE401" w14:textId="77777777" w:rsidR="009E6F1B" w:rsidRPr="007F3394" w:rsidRDefault="009E6F1B" w:rsidP="009E6F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081" w:type="dxa"/>
            <w:shd w:val="clear" w:color="auto" w:fill="auto"/>
          </w:tcPr>
          <w:p w14:paraId="50C856D6" w14:textId="7ECCBB16" w:rsidR="009E6F1B" w:rsidRPr="007F3394" w:rsidRDefault="009E6F1B" w:rsidP="009E6F1B">
            <w:pPr>
              <w:rPr>
                <w:color w:val="000000" w:themeColor="text1"/>
                <w:sz w:val="28"/>
                <w:szCs w:val="28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>1. Анализ реализации и корректура генерального плана и правил землепользования Карталинского городского поселения</w:t>
            </w:r>
            <w:r w:rsidR="002E5187">
              <w:rPr>
                <w:color w:val="000000" w:themeColor="text1"/>
                <w:sz w:val="28"/>
                <w:szCs w:val="28"/>
              </w:rPr>
              <w:t>.</w:t>
            </w:r>
          </w:p>
          <w:p w14:paraId="30B8265C" w14:textId="129D5B5E" w:rsidR="009E6F1B" w:rsidRPr="007F3394" w:rsidRDefault="009E6F1B" w:rsidP="009E6F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>2. Обеспечение документацией по планировке территорий</w:t>
            </w:r>
            <w:r w:rsidR="002E5187">
              <w:rPr>
                <w:color w:val="000000" w:themeColor="text1"/>
                <w:sz w:val="28"/>
                <w:szCs w:val="28"/>
              </w:rPr>
              <w:t>.</w:t>
            </w:r>
          </w:p>
          <w:p w14:paraId="23A4705D" w14:textId="1B4EF0DC" w:rsidR="009E6F1B" w:rsidRPr="007F3394" w:rsidRDefault="009E6F1B" w:rsidP="009E6F1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 xml:space="preserve">3. Формирование земельных участков под </w:t>
            </w:r>
            <w:proofErr w:type="gramStart"/>
            <w:r w:rsidRPr="007F3394">
              <w:rPr>
                <w:color w:val="000000" w:themeColor="text1"/>
                <w:sz w:val="28"/>
                <w:szCs w:val="28"/>
              </w:rPr>
              <w:t>размещение  объектов</w:t>
            </w:r>
            <w:proofErr w:type="gramEnd"/>
            <w:r w:rsidR="002E5187">
              <w:rPr>
                <w:color w:val="000000" w:themeColor="text1"/>
                <w:sz w:val="28"/>
                <w:szCs w:val="28"/>
              </w:rPr>
              <w:t>.</w:t>
            </w:r>
          </w:p>
          <w:p w14:paraId="1ED66ACC" w14:textId="135E910F" w:rsidR="009E6F1B" w:rsidRPr="007F3394" w:rsidRDefault="009E6F1B" w:rsidP="009E6F1B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>4. Обновление жилищного фонда</w:t>
            </w:r>
          </w:p>
        </w:tc>
      </w:tr>
      <w:tr w:rsidR="009E6F1B" w:rsidRPr="007F3394" w14:paraId="4E9E9772" w14:textId="77777777" w:rsidTr="00611839">
        <w:trPr>
          <w:trHeight w:val="300"/>
          <w:jc w:val="center"/>
        </w:trPr>
        <w:tc>
          <w:tcPr>
            <w:tcW w:w="2198" w:type="dxa"/>
            <w:shd w:val="clear" w:color="auto" w:fill="auto"/>
          </w:tcPr>
          <w:p w14:paraId="02270F77" w14:textId="77777777" w:rsidR="009E6F1B" w:rsidRPr="007F3394" w:rsidRDefault="009E6F1B" w:rsidP="009E6F1B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</w:t>
            </w:r>
          </w:p>
        </w:tc>
        <w:tc>
          <w:tcPr>
            <w:tcW w:w="7081" w:type="dxa"/>
            <w:shd w:val="clear" w:color="auto" w:fill="auto"/>
          </w:tcPr>
          <w:p w14:paraId="2A40415B" w14:textId="77777777" w:rsidR="009E6F1B" w:rsidRPr="007F3394" w:rsidRDefault="009E6F1B" w:rsidP="006118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 xml:space="preserve">1. Наличие актуализированных утвержденных </w:t>
            </w:r>
          </w:p>
          <w:p w14:paraId="7E180FEE" w14:textId="77777777" w:rsidR="009E6F1B" w:rsidRPr="007F3394" w:rsidRDefault="009E6F1B" w:rsidP="006118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 xml:space="preserve">документов территориального планирования и </w:t>
            </w:r>
          </w:p>
          <w:p w14:paraId="7C280F6C" w14:textId="70197D87" w:rsidR="009E6F1B" w:rsidRPr="007F3394" w:rsidRDefault="009E6F1B" w:rsidP="006118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>градостроительного зонирования</w:t>
            </w:r>
            <w:r w:rsidR="00611839">
              <w:rPr>
                <w:color w:val="000000" w:themeColor="text1"/>
                <w:sz w:val="28"/>
                <w:szCs w:val="28"/>
              </w:rPr>
              <w:t>.</w:t>
            </w:r>
          </w:p>
          <w:p w14:paraId="27E4AD14" w14:textId="792085B4" w:rsidR="009E6F1B" w:rsidRPr="007F3394" w:rsidRDefault="009E6F1B" w:rsidP="006118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F3394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2. </w:t>
            </w:r>
            <w:r w:rsidRPr="007F3394">
              <w:rPr>
                <w:color w:val="000000" w:themeColor="text1"/>
                <w:sz w:val="28"/>
                <w:szCs w:val="28"/>
              </w:rPr>
              <w:t xml:space="preserve">Количество подготовленных проектов планировки и </w:t>
            </w:r>
            <w:proofErr w:type="gramStart"/>
            <w:r w:rsidRPr="007F3394">
              <w:rPr>
                <w:color w:val="000000" w:themeColor="text1"/>
                <w:sz w:val="28"/>
                <w:szCs w:val="28"/>
              </w:rPr>
              <w:t>проектов  межевания</w:t>
            </w:r>
            <w:proofErr w:type="gramEnd"/>
            <w:r w:rsidRPr="007F3394">
              <w:rPr>
                <w:color w:val="000000" w:themeColor="text1"/>
                <w:sz w:val="28"/>
                <w:szCs w:val="28"/>
              </w:rPr>
              <w:t xml:space="preserve"> территорий</w:t>
            </w:r>
            <w:r w:rsidR="00611839">
              <w:rPr>
                <w:color w:val="000000" w:themeColor="text1"/>
                <w:sz w:val="28"/>
                <w:szCs w:val="28"/>
              </w:rPr>
              <w:t>.</w:t>
            </w:r>
          </w:p>
          <w:p w14:paraId="0AD0A213" w14:textId="77777777" w:rsidR="009E6F1B" w:rsidRPr="007F3394" w:rsidRDefault="009E6F1B" w:rsidP="006118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>3. Количество сформированных земельных участков:</w:t>
            </w:r>
          </w:p>
          <w:p w14:paraId="00E66329" w14:textId="40E80910" w:rsidR="009E6F1B" w:rsidRPr="007F3394" w:rsidRDefault="009E6F1B" w:rsidP="006118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>-под жилищное строительство</w:t>
            </w:r>
            <w:r w:rsidR="00611839">
              <w:rPr>
                <w:color w:val="000000" w:themeColor="text1"/>
                <w:sz w:val="28"/>
                <w:szCs w:val="28"/>
              </w:rPr>
              <w:t>.</w:t>
            </w:r>
          </w:p>
          <w:p w14:paraId="2176CE79" w14:textId="314AB068" w:rsidR="009E6F1B" w:rsidRPr="007F3394" w:rsidRDefault="009E6F1B" w:rsidP="006118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>-под размещение иных объектов капитального строительства</w:t>
            </w:r>
            <w:r w:rsidR="00611839">
              <w:rPr>
                <w:color w:val="000000" w:themeColor="text1"/>
                <w:sz w:val="28"/>
                <w:szCs w:val="28"/>
              </w:rPr>
              <w:t>.</w:t>
            </w:r>
          </w:p>
          <w:p w14:paraId="65DBC2BC" w14:textId="534AF6A9" w:rsidR="009E6F1B" w:rsidRPr="007F3394" w:rsidRDefault="009E6F1B" w:rsidP="0061183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>4. Количество подготовленных градостроительных планов земельных участков</w:t>
            </w:r>
            <w:r w:rsidR="00611839">
              <w:rPr>
                <w:color w:val="000000" w:themeColor="text1"/>
                <w:sz w:val="28"/>
                <w:szCs w:val="28"/>
              </w:rPr>
              <w:t>.</w:t>
            </w:r>
          </w:p>
          <w:p w14:paraId="3ACA9647" w14:textId="68FBDB66" w:rsidR="009E6F1B" w:rsidRPr="007F3394" w:rsidRDefault="009E6F1B" w:rsidP="006118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t>5. Количество введенных в эксплуатацию объектов капитального строительства</w:t>
            </w:r>
            <w:r w:rsidR="00611839">
              <w:rPr>
                <w:color w:val="000000" w:themeColor="text1"/>
                <w:sz w:val="28"/>
                <w:szCs w:val="28"/>
              </w:rPr>
              <w:t>.</w:t>
            </w:r>
          </w:p>
          <w:p w14:paraId="46A1F771" w14:textId="65F149C2" w:rsidR="009E6F1B" w:rsidRPr="007F3394" w:rsidRDefault="009E6F1B" w:rsidP="009E6F1B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color w:val="000000" w:themeColor="text1"/>
                <w:sz w:val="28"/>
                <w:szCs w:val="28"/>
              </w:rPr>
              <w:lastRenderedPageBreak/>
              <w:t>6. Количество обследованных зданий</w:t>
            </w:r>
          </w:p>
        </w:tc>
      </w:tr>
      <w:tr w:rsidR="00213B8C" w:rsidRPr="007F3394" w14:paraId="7809B3F9" w14:textId="77777777" w:rsidTr="00213B8C">
        <w:trPr>
          <w:trHeight w:val="330"/>
          <w:jc w:val="center"/>
        </w:trPr>
        <w:tc>
          <w:tcPr>
            <w:tcW w:w="2198" w:type="dxa"/>
            <w:shd w:val="clear" w:color="auto" w:fill="auto"/>
          </w:tcPr>
          <w:p w14:paraId="3524D1BF" w14:textId="77777777" w:rsidR="00213B8C" w:rsidRPr="007F3394" w:rsidRDefault="00213B8C" w:rsidP="00213B8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br/>
            </w:r>
            <w:r w:rsidR="006C6823" w:rsidRPr="007F3394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81" w:type="dxa"/>
            <w:shd w:val="clear" w:color="auto" w:fill="auto"/>
          </w:tcPr>
          <w:p w14:paraId="608F645A" w14:textId="222FCA80" w:rsidR="00213B8C" w:rsidRPr="007F3394" w:rsidRDefault="00213B8C" w:rsidP="00074752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074752" w:rsidRPr="007F3394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03554F" w:rsidRPr="007F3394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="00074752" w:rsidRPr="007F3394">
              <w:rPr>
                <w:rFonts w:eastAsia="Calibri"/>
                <w:sz w:val="28"/>
                <w:szCs w:val="22"/>
                <w:lang w:eastAsia="en-US"/>
              </w:rPr>
              <w:t>-202</w:t>
            </w:r>
            <w:r w:rsidR="0003554F" w:rsidRPr="007F3394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="00074752" w:rsidRPr="007F3394">
              <w:rPr>
                <w:rFonts w:eastAsia="Calibri"/>
                <w:sz w:val="28"/>
                <w:szCs w:val="22"/>
                <w:lang w:eastAsia="en-US"/>
              </w:rPr>
              <w:t xml:space="preserve"> го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>ды</w:t>
            </w:r>
          </w:p>
        </w:tc>
      </w:tr>
      <w:tr w:rsidR="00213B8C" w:rsidRPr="007F3394" w14:paraId="18B79317" w14:textId="77777777" w:rsidTr="00213B8C">
        <w:trPr>
          <w:trHeight w:val="1170"/>
          <w:jc w:val="center"/>
        </w:trPr>
        <w:tc>
          <w:tcPr>
            <w:tcW w:w="2198" w:type="dxa"/>
            <w:shd w:val="clear" w:color="auto" w:fill="auto"/>
          </w:tcPr>
          <w:p w14:paraId="274A4B26" w14:textId="77777777" w:rsidR="00213B8C" w:rsidRPr="007F3394" w:rsidRDefault="00213B8C" w:rsidP="00213B8C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Объёмы и источники финансирования </w:t>
            </w:r>
            <w:r w:rsidR="006C6823" w:rsidRPr="007F3394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081" w:type="dxa"/>
            <w:shd w:val="clear" w:color="auto" w:fill="auto"/>
          </w:tcPr>
          <w:p w14:paraId="6831B5A9" w14:textId="70DF834C" w:rsidR="00213B8C" w:rsidRPr="007F3394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Общая сумма бюджетных средств, необходимых для реализации мероприятий</w:t>
            </w:r>
            <w:r w:rsidR="0003554F" w:rsidRPr="007F3394">
              <w:rPr>
                <w:rFonts w:eastAsia="Calibri"/>
                <w:sz w:val="28"/>
                <w:szCs w:val="22"/>
                <w:lang w:eastAsia="en-US"/>
              </w:rPr>
              <w:t xml:space="preserve"> подпрограммы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 на 20</w:t>
            </w:r>
            <w:r w:rsidR="00C90D9C" w:rsidRPr="007F3394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03554F" w:rsidRPr="007F3394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>-20</w:t>
            </w:r>
            <w:r w:rsidR="00C90D9C" w:rsidRPr="007F3394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03554F" w:rsidRPr="007F3394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 годы составляет</w:t>
            </w:r>
            <w:r w:rsidR="00C90D9C" w:rsidRPr="007F3394">
              <w:rPr>
                <w:rFonts w:eastAsia="Calibri"/>
                <w:sz w:val="28"/>
                <w:szCs w:val="22"/>
                <w:lang w:eastAsia="en-US"/>
              </w:rPr>
              <w:t xml:space="preserve"> 1 200,00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 тыс</w:t>
            </w:r>
            <w:r w:rsidR="007028D5" w:rsidRPr="007F3394">
              <w:rPr>
                <w:rFonts w:eastAsia="Calibri"/>
                <w:sz w:val="28"/>
                <w:szCs w:val="22"/>
                <w:lang w:eastAsia="en-US"/>
              </w:rPr>
              <w:t>.</w:t>
            </w:r>
            <w:r w:rsidR="0003554F" w:rsidRPr="007F339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>р</w:t>
            </w:r>
            <w:r w:rsidR="00C65385" w:rsidRPr="007F3394">
              <w:rPr>
                <w:rFonts w:eastAsia="Calibri"/>
                <w:sz w:val="28"/>
                <w:szCs w:val="22"/>
                <w:lang w:eastAsia="en-US"/>
              </w:rPr>
              <w:t xml:space="preserve">ублей </w:t>
            </w:r>
            <w:r w:rsidR="00C65385" w:rsidRPr="007F3394">
              <w:rPr>
                <w:rFonts w:eastAsia="Calibri"/>
                <w:sz w:val="28"/>
                <w:szCs w:val="22"/>
                <w:lang w:eastAsia="en-US"/>
              </w:rPr>
              <w:br/>
            </w:r>
            <w:r w:rsidR="00C90D9C" w:rsidRPr="007F3394">
              <w:rPr>
                <w:rFonts w:eastAsia="Calibri"/>
                <w:sz w:val="28"/>
                <w:szCs w:val="22"/>
                <w:lang w:eastAsia="en-US"/>
              </w:rPr>
              <w:t>за счёт иных межбюджетных трансфертов из бюджета Карталинского городского поселения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>, из них по годам:</w:t>
            </w:r>
          </w:p>
          <w:p w14:paraId="561311D3" w14:textId="718D7091" w:rsidR="00213B8C" w:rsidRPr="007F3394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C90D9C" w:rsidRPr="007F3394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03554F" w:rsidRPr="007F3394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="00DA31FA" w:rsidRPr="007F3394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 – </w:t>
            </w:r>
            <w:r w:rsidR="00C90D9C" w:rsidRPr="007F3394">
              <w:rPr>
                <w:rFonts w:eastAsia="Calibri"/>
                <w:sz w:val="28"/>
                <w:szCs w:val="22"/>
                <w:lang w:eastAsia="en-US"/>
              </w:rPr>
              <w:t>400</w:t>
            </w:r>
            <w:r w:rsidR="00C65385" w:rsidRPr="007F3394">
              <w:rPr>
                <w:rFonts w:eastAsia="Calibri"/>
                <w:sz w:val="28"/>
                <w:szCs w:val="22"/>
                <w:lang w:eastAsia="en-US"/>
              </w:rPr>
              <w:t>,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>00 тыс. рублей;</w:t>
            </w:r>
          </w:p>
          <w:p w14:paraId="349FA80A" w14:textId="59A56032" w:rsidR="00213B8C" w:rsidRPr="007F3394" w:rsidRDefault="00213B8C" w:rsidP="00213B8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C90D9C" w:rsidRPr="007F3394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03554F" w:rsidRPr="007F3394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="00DA31FA" w:rsidRPr="007F3394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 – </w:t>
            </w:r>
            <w:r w:rsidR="00C90D9C" w:rsidRPr="007F3394">
              <w:rPr>
                <w:rFonts w:eastAsia="Calibri"/>
                <w:sz w:val="28"/>
                <w:szCs w:val="22"/>
                <w:lang w:eastAsia="en-US"/>
              </w:rPr>
              <w:t>400</w:t>
            </w:r>
            <w:r w:rsidR="00C65385" w:rsidRPr="007F3394">
              <w:rPr>
                <w:rFonts w:eastAsia="Calibri"/>
                <w:sz w:val="28"/>
                <w:szCs w:val="22"/>
                <w:lang w:eastAsia="en-US"/>
              </w:rPr>
              <w:t>,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>00 тыс. рублей;</w:t>
            </w:r>
          </w:p>
          <w:p w14:paraId="6BFE600C" w14:textId="70E79639" w:rsidR="00213B8C" w:rsidRPr="007F3394" w:rsidRDefault="00213B8C" w:rsidP="00C90D9C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C90D9C" w:rsidRPr="007F3394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03554F" w:rsidRPr="007F3394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="00DA31FA" w:rsidRPr="007F3394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C90D9C" w:rsidRPr="007F3394">
              <w:rPr>
                <w:rFonts w:eastAsia="Calibri"/>
                <w:sz w:val="28"/>
                <w:szCs w:val="22"/>
                <w:lang w:eastAsia="en-US"/>
              </w:rPr>
              <w:t xml:space="preserve">– 400,00 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>тыс. рублей</w:t>
            </w:r>
          </w:p>
        </w:tc>
      </w:tr>
    </w:tbl>
    <w:p w14:paraId="55928E07" w14:textId="77777777" w:rsidR="00E8124B" w:rsidRPr="007F3394" w:rsidRDefault="00E8124B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2DE1871B" w14:textId="77777777" w:rsidR="00BE0BD4" w:rsidRPr="007F3394" w:rsidRDefault="00BE0BD4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725F96FB" w14:textId="77777777" w:rsidR="00A86BDC" w:rsidRPr="007F3394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I. Общая характеристика сферы реализации </w:t>
      </w:r>
      <w:r w:rsidR="00E8124B" w:rsidRPr="007F3394">
        <w:rPr>
          <w:rFonts w:eastAsia="Calibri"/>
          <w:sz w:val="28"/>
          <w:szCs w:val="22"/>
          <w:lang w:eastAsia="en-US"/>
        </w:rPr>
        <w:t>подпрограммы</w:t>
      </w:r>
    </w:p>
    <w:p w14:paraId="582FFF5D" w14:textId="77777777" w:rsidR="00A86BDC" w:rsidRPr="007F3394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FC31BF9" w14:textId="77777777" w:rsidR="00BE0BD4" w:rsidRPr="007F3394" w:rsidRDefault="00BE0BD4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CE49B42" w14:textId="66A15B3E" w:rsidR="004F5A9A" w:rsidRPr="007F3394" w:rsidRDefault="00D63F8B" w:rsidP="004F5A9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1. </w:t>
      </w:r>
      <w:r w:rsidR="004F5A9A" w:rsidRPr="007F3394">
        <w:rPr>
          <w:rFonts w:eastAsia="Calibri"/>
          <w:sz w:val="28"/>
          <w:szCs w:val="22"/>
          <w:lang w:eastAsia="en-US"/>
        </w:rPr>
        <w:t>Одной из задач устойчивого территориально-градостроительного развития Карталинского городского поселения  является полное обеспечение муниципального образования современной градостроительной документацией - генеральным планом, правилами землепользования и застройки (далее</w:t>
      </w:r>
      <w:r w:rsidR="00611839">
        <w:rPr>
          <w:rFonts w:eastAsia="Calibri"/>
          <w:sz w:val="28"/>
          <w:szCs w:val="22"/>
          <w:lang w:eastAsia="en-US"/>
        </w:rPr>
        <w:t xml:space="preserve"> именуется</w:t>
      </w:r>
      <w:r w:rsidR="004F5A9A" w:rsidRPr="007F3394">
        <w:rPr>
          <w:rFonts w:eastAsia="Calibri"/>
          <w:sz w:val="28"/>
          <w:szCs w:val="22"/>
          <w:lang w:eastAsia="en-US"/>
        </w:rPr>
        <w:t xml:space="preserve"> - ПЗЗ), документацией по планировке территории (проектами планировки и межевания территории), актуальной картографической информацией.</w:t>
      </w:r>
    </w:p>
    <w:p w14:paraId="597F4F41" w14:textId="2EA0C8DC" w:rsidR="004F5A9A" w:rsidRPr="007F3394" w:rsidRDefault="004F5A9A" w:rsidP="004F5A9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Для устойчивого развития города Карталы, повышения качества</w:t>
      </w:r>
      <w:r w:rsidR="0041422C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городской среды требуется комплекс работ, направленных на рациональное</w:t>
      </w:r>
      <w:r w:rsidR="0041422C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территориальное планирование, землеустройство и землепользование.</w:t>
      </w:r>
    </w:p>
    <w:p w14:paraId="59895888" w14:textId="77777777" w:rsidR="00E25226" w:rsidRPr="007F3394" w:rsidRDefault="004F5A9A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Градостроительная политика муниципального образования направлена</w:t>
      </w:r>
      <w:r w:rsidR="0041422C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на решение социально-экономических и жилищных проблем жителей города.</w:t>
      </w:r>
    </w:p>
    <w:p w14:paraId="64EC21D5" w14:textId="3EFA015F" w:rsidR="00E25226" w:rsidRPr="007F3394" w:rsidRDefault="00A86BDC" w:rsidP="00E2522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2. </w:t>
      </w:r>
      <w:r w:rsidR="00E25226" w:rsidRPr="007F3394">
        <w:rPr>
          <w:rFonts w:eastAsia="Calibri"/>
          <w:sz w:val="28"/>
          <w:szCs w:val="22"/>
          <w:lang w:eastAsia="en-US"/>
        </w:rPr>
        <w:t>В целях формирования условий для развития градостроительной деятельности на территории муниципального образования проведена работа по приведению нормативной базы в соответствие принятым федеральным законам.</w:t>
      </w:r>
    </w:p>
    <w:p w14:paraId="51DAD087" w14:textId="334DD003" w:rsidR="00E25226" w:rsidRPr="007F3394" w:rsidRDefault="00E25226" w:rsidP="00E2522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Генеральный план утвержден решением Совета депутатов Карталинского городского поселения от 13.12.2012 г</w:t>
      </w:r>
      <w:r w:rsidR="00755E6D">
        <w:rPr>
          <w:rFonts w:eastAsia="Calibri"/>
          <w:sz w:val="28"/>
          <w:szCs w:val="22"/>
          <w:lang w:eastAsia="en-US"/>
        </w:rPr>
        <w:t>ода</w:t>
      </w:r>
      <w:r w:rsidRPr="007F3394">
        <w:rPr>
          <w:rFonts w:eastAsia="Calibri"/>
          <w:sz w:val="28"/>
          <w:szCs w:val="22"/>
          <w:lang w:eastAsia="en-US"/>
        </w:rPr>
        <w:t xml:space="preserve"> № 116, в котором определены основные направления градостроительного развития города на период до 2025 года. Это основополагающий документ в системе правовых актов, регулирующих осуществление градостроительной деятельности на территории Карталинского городского поселения.</w:t>
      </w:r>
    </w:p>
    <w:p w14:paraId="527EB750" w14:textId="26D04BF8" w:rsidR="00E25226" w:rsidRPr="007F3394" w:rsidRDefault="00E25226" w:rsidP="00E2522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Необходимость внесения изменений в генеральный план вызвана изменениями развития города, сложившимися за последнее десятилетие, и связано с изменениями в федеральном законодательстве в части требований к составу и содержанию генеральных планов (статья 23 Градостроительного </w:t>
      </w:r>
      <w:r w:rsidRPr="007F3394">
        <w:rPr>
          <w:rFonts w:eastAsia="Calibri"/>
          <w:sz w:val="28"/>
          <w:szCs w:val="22"/>
          <w:lang w:eastAsia="en-US"/>
        </w:rPr>
        <w:lastRenderedPageBreak/>
        <w:t>кодекса Российской Федерации), а также обусловлено отклонениями фактического развития территорий города различного функционального назначения от направлений, определенных действующим генеральным планом.</w:t>
      </w:r>
    </w:p>
    <w:p w14:paraId="57871C2A" w14:textId="15332AAC" w:rsidR="00A86BDC" w:rsidRPr="007F3394" w:rsidRDefault="00E25226" w:rsidP="00E2522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Правила землепользования и застройки Карталинского городского поселения, утвержденные решением Совета депутатов Карталинского городского поселения от 02.07.2019 г</w:t>
      </w:r>
      <w:r w:rsidR="0055430F">
        <w:rPr>
          <w:rFonts w:eastAsia="Calibri"/>
          <w:sz w:val="28"/>
          <w:szCs w:val="22"/>
          <w:lang w:eastAsia="en-US"/>
        </w:rPr>
        <w:t>ода</w:t>
      </w:r>
      <w:r w:rsidRPr="007F3394">
        <w:rPr>
          <w:rFonts w:eastAsia="Calibri"/>
          <w:sz w:val="28"/>
          <w:szCs w:val="22"/>
          <w:lang w:eastAsia="en-US"/>
        </w:rPr>
        <w:t xml:space="preserve"> № 64 в области градостроительного зонирования ПЗЗ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</w:p>
    <w:p w14:paraId="51D67C93" w14:textId="6637ACAD" w:rsidR="0000752B" w:rsidRPr="007F3394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3. Градостроительные документы требуют мониторинга и актуализации по мере изменения законодательства. В 2019 году виды разрешенного использования земельных участков и объектов капитального строительства ПЗЗ приведены в соответствие классификатору, утвержденному Приказом Минэкономразвития Российской Федерации от 01.09.2014</w:t>
      </w:r>
      <w:r w:rsidR="0055430F">
        <w:rPr>
          <w:rFonts w:eastAsia="Calibri"/>
          <w:sz w:val="28"/>
          <w:szCs w:val="22"/>
          <w:lang w:eastAsia="en-US"/>
        </w:rPr>
        <w:t xml:space="preserve"> года</w:t>
      </w:r>
      <w:r w:rsidRPr="007F3394">
        <w:rPr>
          <w:rFonts w:eastAsia="Calibri"/>
          <w:sz w:val="28"/>
          <w:szCs w:val="22"/>
          <w:lang w:eastAsia="en-US"/>
        </w:rPr>
        <w:t xml:space="preserve"> № 540.</w:t>
      </w:r>
    </w:p>
    <w:p w14:paraId="68663B66" w14:textId="3DEADE42" w:rsidR="0000752B" w:rsidRPr="007F3394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Однако, сведения о территориальных зонах и зонах с особыми условиями использования на территории Карталинского городского поселения, которые устанавливаются в ПЗЗ, подлежат внесению в Государственный кадастр объектов недвижимости в соответствии с пунктом 6 статьи 15 Федерального закона от 24.07.2007</w:t>
      </w:r>
      <w:r w:rsidR="0055430F">
        <w:rPr>
          <w:rFonts w:eastAsia="Calibri"/>
          <w:sz w:val="28"/>
          <w:szCs w:val="22"/>
          <w:lang w:eastAsia="en-US"/>
        </w:rPr>
        <w:t xml:space="preserve"> года</w:t>
      </w:r>
      <w:r w:rsidRPr="007F3394">
        <w:rPr>
          <w:rFonts w:eastAsia="Calibri"/>
          <w:sz w:val="28"/>
          <w:szCs w:val="22"/>
          <w:lang w:eastAsia="en-US"/>
        </w:rPr>
        <w:t xml:space="preserve"> № 221-ФЗ</w:t>
      </w:r>
      <w:r w:rsidR="00611839">
        <w:rPr>
          <w:rFonts w:eastAsia="Calibri"/>
          <w:sz w:val="28"/>
          <w:szCs w:val="22"/>
          <w:lang w:eastAsia="en-US"/>
        </w:rPr>
        <w:t xml:space="preserve">                                    </w:t>
      </w:r>
      <w:r w:rsidRPr="007F3394">
        <w:rPr>
          <w:rFonts w:eastAsia="Calibri"/>
          <w:sz w:val="28"/>
          <w:szCs w:val="22"/>
          <w:lang w:eastAsia="en-US"/>
        </w:rPr>
        <w:t xml:space="preserve"> «О государственном кадастре  недвижимости».</w:t>
      </w:r>
    </w:p>
    <w:p w14:paraId="598DB796" w14:textId="53E9B098" w:rsidR="0000752B" w:rsidRPr="007F3394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Поскольку территориальные зоны и зоны с особыми условиями использования территорий относятся к объектам землеустройства, согласно Федеральному закону от 18.06.2001 № 78 «О землеустройстве», требуется выполнение карты (плана) объекта землеустройства, которая подготавливается исключительно землеустроительной организацией, имеющей в штате кадастровых инженеров.</w:t>
      </w:r>
    </w:p>
    <w:p w14:paraId="32C9CB51" w14:textId="40364EE7" w:rsidR="0000752B" w:rsidRPr="007F3394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4. Также для реализации приоритетных направлений развития города Карталы, создания условий планомерного развития города, его системной,</w:t>
      </w:r>
      <w:r w:rsidR="00B54C3C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рациональной и экономически целесообразной застройки необходимо</w:t>
      </w:r>
      <w:r w:rsidR="00B54C3C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наличие утвержденной документации по планировке территории (далее</w:t>
      </w:r>
      <w:r w:rsidR="00F61D2C">
        <w:rPr>
          <w:rFonts w:eastAsia="Calibri"/>
          <w:sz w:val="28"/>
          <w:szCs w:val="22"/>
          <w:lang w:eastAsia="en-US"/>
        </w:rPr>
        <w:t xml:space="preserve"> именуется</w:t>
      </w:r>
      <w:r w:rsidR="00B54C3C" w:rsidRPr="007F3394">
        <w:rPr>
          <w:rFonts w:eastAsia="Calibri"/>
          <w:sz w:val="28"/>
          <w:szCs w:val="22"/>
          <w:lang w:eastAsia="en-US"/>
        </w:rPr>
        <w:t xml:space="preserve"> - </w:t>
      </w:r>
      <w:r w:rsidRPr="007F3394">
        <w:rPr>
          <w:rFonts w:eastAsia="Calibri"/>
          <w:sz w:val="28"/>
          <w:szCs w:val="22"/>
          <w:lang w:eastAsia="en-US"/>
        </w:rPr>
        <w:t>ДПТ).</w:t>
      </w:r>
    </w:p>
    <w:p w14:paraId="355C53D8" w14:textId="70CA50DD" w:rsidR="0000752B" w:rsidRPr="007F3394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ДПТ позволит рационально использовать городские территории и</w:t>
      </w:r>
      <w:r w:rsidR="00B54C3C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планировать перспективу развития социальной, инженерной и транспортной</w:t>
      </w:r>
      <w:r w:rsidR="00B54C3C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инфраструктуры города, даст возможность обеспечить условия для</w:t>
      </w:r>
      <w:r w:rsidR="004F632B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последующего предоставления земельных участков под объекты жилищного</w:t>
      </w:r>
      <w:r w:rsidR="004F632B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строительства и подготовки территорий в целях комплексного жилищного</w:t>
      </w:r>
      <w:r w:rsidR="004F632B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строительства, а также резервировать земельные участки для нужд города.</w:t>
      </w:r>
    </w:p>
    <w:p w14:paraId="2A02293F" w14:textId="4C9F2DF8" w:rsidR="0000752B" w:rsidRPr="007F3394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Для обеспечения градостроительной деятельности особенно важно</w:t>
      </w:r>
      <w:r w:rsidR="004F632B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разработать документацию по планировке территории.</w:t>
      </w:r>
    </w:p>
    <w:p w14:paraId="147F2349" w14:textId="6E587B19" w:rsidR="0000752B" w:rsidRPr="007F3394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Одна из главных проблем обеспечения ДПТ Карталинского городского поселения - недостаток финансирования. По состоянию на 01.01.2024 года на</w:t>
      </w:r>
      <w:r w:rsidR="004F632B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территории города Карталы ДПТ не разработаны. Из-за дефицита городского</w:t>
      </w:r>
      <w:r w:rsidR="004F632B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lastRenderedPageBreak/>
        <w:t>бюджета недостаточно осуществляется финансирование реализации</w:t>
      </w:r>
      <w:r w:rsidR="004F632B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полномочий органов местного самоуправления по вопросам</w:t>
      </w:r>
      <w:r w:rsidR="006234CF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градостроительной деятельности.</w:t>
      </w:r>
    </w:p>
    <w:p w14:paraId="51F345D7" w14:textId="733539B6" w:rsidR="0000752B" w:rsidRPr="007F3394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Необеспеченность территории города ДПТ не позволяет планомерно</w:t>
      </w:r>
      <w:r w:rsidR="00512DBE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реализовывать решения генерального плана города, направленные на</w:t>
      </w:r>
      <w:r w:rsidR="00512DBE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формирование градостроительной политики по вопросам развития</w:t>
      </w:r>
      <w:r w:rsidR="00512DBE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застроенной территории, обеспечения территории города объектами</w:t>
      </w:r>
      <w:r w:rsidR="00512DBE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инженерной инфраструктуры, объектами социального назначения и</w:t>
      </w:r>
      <w:r w:rsidR="00512DBE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коммунально-бытового обслуживания, а также создание комфортной среды</w:t>
      </w:r>
      <w:r w:rsidR="00512DBE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для проживания на территории города.</w:t>
      </w:r>
    </w:p>
    <w:p w14:paraId="1A3D34CC" w14:textId="4009145B" w:rsidR="0000752B" w:rsidRPr="007F3394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Их отсутствие вносят в область градостроительного планирования и</w:t>
      </w:r>
      <w:r w:rsidR="00512DBE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землеустройства нерациональность и даже определенную хаотичность,</w:t>
      </w:r>
      <w:r w:rsidR="00512DBE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особенно при межевании земельных участков на периферийных территориях.</w:t>
      </w:r>
    </w:p>
    <w:p w14:paraId="7CB741C7" w14:textId="5575DB49" w:rsidR="0000752B" w:rsidRPr="007F3394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Проекты планировки и межевания позволяют обеспечить рациональное</w:t>
      </w:r>
      <w:r w:rsidR="00512DBE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межевание на застроенных территориях и определить более точные границы</w:t>
      </w:r>
      <w:r w:rsidR="00512DBE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и параметры земельных участков для нового строительства. Наличие этих</w:t>
      </w:r>
      <w:r w:rsidR="00512DBE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материалов является необходимым условием при подготовке и реализации</w:t>
      </w:r>
      <w:r w:rsidR="00512DBE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инвестиционных проектов и оказывает непосредственное влияние на</w:t>
      </w:r>
      <w:r w:rsidR="00512DBE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инвестиционную привлекательность территорий города.</w:t>
      </w:r>
    </w:p>
    <w:p w14:paraId="7E77A9FB" w14:textId="30DFCECD" w:rsidR="0000752B" w:rsidRPr="007F3394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Наличие указанной документации также влияет на соблюдение прав и</w:t>
      </w:r>
      <w:r w:rsidR="00E9138D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законных интересов граждан при предоставлении земельных участков для</w:t>
      </w:r>
      <w:r w:rsidR="00E9138D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строительства и тем самым на количество жалоб граждан по вопросам</w:t>
      </w:r>
      <w:r w:rsidR="00E9138D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градостроительной деятельности.</w:t>
      </w:r>
    </w:p>
    <w:p w14:paraId="2244D63E" w14:textId="5065760D" w:rsidR="0000752B" w:rsidRPr="007F3394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ДПТ вместе с данными инженерно-геодезических, </w:t>
      </w:r>
      <w:proofErr w:type="spellStart"/>
      <w:r w:rsidRPr="007F3394">
        <w:rPr>
          <w:rFonts w:eastAsia="Calibri"/>
          <w:sz w:val="28"/>
          <w:szCs w:val="22"/>
          <w:lang w:eastAsia="en-US"/>
        </w:rPr>
        <w:t>инженерно</w:t>
      </w:r>
      <w:proofErr w:type="spellEnd"/>
      <w:r w:rsidRPr="007F3394">
        <w:rPr>
          <w:rFonts w:eastAsia="Calibri"/>
          <w:sz w:val="28"/>
          <w:szCs w:val="22"/>
          <w:lang w:eastAsia="en-US"/>
        </w:rPr>
        <w:t xml:space="preserve"> -геологических изысканий дает возможность повысить качество и</w:t>
      </w:r>
      <w:r w:rsidR="00E9138D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результативность землеустроительной деятельности, что, в свою очередь,</w:t>
      </w:r>
      <w:r w:rsidR="00E9138D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непосредственно влияет на экономику города и его бюджетную политику.</w:t>
      </w:r>
    </w:p>
    <w:p w14:paraId="696EC093" w14:textId="77777777" w:rsidR="000A6302" w:rsidRPr="007F3394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5. Одними из приоритетных задач жилищной политики Российской Федерации являются обеспечение безопасных и комфортных условий проживания граждан, решение проблемы аварийного жилищного фонда, не соответствующего установленным санитарным и техническим нормам.</w:t>
      </w:r>
    </w:p>
    <w:p w14:paraId="45DBDF84" w14:textId="4AE90B99" w:rsidR="0000752B" w:rsidRPr="007F3394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Проживание в аварийном жилищном фонде оказывает негативное влияние на здоровье граждан, увеличивает социальную напряженность, создает неравные условия доступа граждан к коммунальным услугам.</w:t>
      </w:r>
    </w:p>
    <w:p w14:paraId="1F1AA060" w14:textId="2680F5F7" w:rsidR="0000752B" w:rsidRPr="007F3394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Аварийный жилищный фонд ухудшает внешний облик Карталинского городского поселения, сдерживает развитие инфраструктуры, понижает инвестиционную привлекательность территорий.</w:t>
      </w:r>
    </w:p>
    <w:p w14:paraId="6E582E6F" w14:textId="3BA23273" w:rsidR="0000752B" w:rsidRDefault="0000752B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Одной из основных целей </w:t>
      </w:r>
      <w:r w:rsidR="00315913" w:rsidRPr="007F3394">
        <w:rPr>
          <w:rFonts w:eastAsia="Calibri"/>
          <w:sz w:val="28"/>
          <w:szCs w:val="22"/>
          <w:lang w:eastAsia="en-US"/>
        </w:rPr>
        <w:t>подп</w:t>
      </w:r>
      <w:r w:rsidRPr="007F3394">
        <w:rPr>
          <w:rFonts w:eastAsia="Calibri"/>
          <w:sz w:val="28"/>
          <w:szCs w:val="22"/>
          <w:lang w:eastAsia="en-US"/>
        </w:rPr>
        <w:t xml:space="preserve">рограммы является создание условий для переселения граждан из аварийных МКД, уменьшение аварийного жилищного фонда Карталинского муниципального района, признанного по состоянию на 1 января 2022 года, в связи с физическим износом в процессе эксплуатации. Цель </w:t>
      </w:r>
      <w:r w:rsidR="00315913" w:rsidRPr="007F3394">
        <w:rPr>
          <w:rFonts w:eastAsia="Calibri"/>
          <w:sz w:val="28"/>
          <w:szCs w:val="22"/>
          <w:lang w:eastAsia="en-US"/>
        </w:rPr>
        <w:t>подп</w:t>
      </w:r>
      <w:r w:rsidRPr="007F3394">
        <w:rPr>
          <w:rFonts w:eastAsia="Calibri"/>
          <w:sz w:val="28"/>
          <w:szCs w:val="22"/>
          <w:lang w:eastAsia="en-US"/>
        </w:rPr>
        <w:t>рограммы взаимоувязана с основной целью стратегического плана развития Карталинского муниципального района до 2036 года.</w:t>
      </w:r>
    </w:p>
    <w:p w14:paraId="58763786" w14:textId="77777777" w:rsidR="00805EDD" w:rsidRPr="007F3394" w:rsidRDefault="00805EDD" w:rsidP="0000752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37C31AB4" w14:textId="77777777" w:rsidR="00A86BDC" w:rsidRPr="007F3394" w:rsidRDefault="00A86BDC" w:rsidP="00FD18B8">
      <w:pPr>
        <w:tabs>
          <w:tab w:val="left" w:pos="709"/>
        </w:tabs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lastRenderedPageBreak/>
        <w:t xml:space="preserve">II. Цели, задачи, сроки и этапы реализации </w:t>
      </w:r>
      <w:r w:rsidR="00E8124B" w:rsidRPr="007F3394">
        <w:rPr>
          <w:rFonts w:eastAsia="Calibri"/>
          <w:sz w:val="28"/>
          <w:szCs w:val="22"/>
          <w:lang w:eastAsia="en-US"/>
        </w:rPr>
        <w:t>подпрограммы</w:t>
      </w:r>
    </w:p>
    <w:p w14:paraId="18103354" w14:textId="77777777" w:rsidR="00A86BDC" w:rsidRPr="007F3394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4E8FE5D" w14:textId="77777777" w:rsidR="00BE0BD4" w:rsidRPr="007F3394" w:rsidRDefault="00BE0BD4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5728254" w14:textId="7F565222" w:rsidR="006B77EC" w:rsidRPr="007F3394" w:rsidRDefault="00C37CD3" w:rsidP="006B77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6</w:t>
      </w:r>
      <w:r w:rsidR="006B77EC" w:rsidRPr="007F3394">
        <w:rPr>
          <w:rFonts w:eastAsia="Calibri"/>
          <w:sz w:val="28"/>
          <w:szCs w:val="22"/>
          <w:lang w:eastAsia="en-US"/>
        </w:rPr>
        <w:t>. Цели программы:</w:t>
      </w:r>
    </w:p>
    <w:p w14:paraId="74FEC22E" w14:textId="7465508C" w:rsidR="006B77EC" w:rsidRPr="007F3394" w:rsidRDefault="006B77EC" w:rsidP="006B77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1) обеспечение устойчивого развития территорий на основе территориального планирования и градостроительного зонирования;</w:t>
      </w:r>
    </w:p>
    <w:p w14:paraId="6C6C4D9A" w14:textId="6DD01074" w:rsidR="006B77EC" w:rsidRPr="007F3394" w:rsidRDefault="006B77EC" w:rsidP="006B77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2) увеличение объемов строительства, оказание содействия в реализации инвестиционных проектов комплексного освоения территорий в целях жилищного строительства;</w:t>
      </w:r>
    </w:p>
    <w:p w14:paraId="11EA068F" w14:textId="62142D3F" w:rsidR="006B77EC" w:rsidRPr="007F3394" w:rsidRDefault="006B77EC" w:rsidP="006B77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3) повышение эффективности использования городских земель.</w:t>
      </w:r>
    </w:p>
    <w:p w14:paraId="57766733" w14:textId="01284F45" w:rsidR="006B77EC" w:rsidRPr="007F3394" w:rsidRDefault="00C37CD3" w:rsidP="006B77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7</w:t>
      </w:r>
      <w:r w:rsidR="006B77EC" w:rsidRPr="007F3394">
        <w:rPr>
          <w:rFonts w:eastAsia="Calibri"/>
          <w:sz w:val="28"/>
          <w:szCs w:val="22"/>
          <w:lang w:eastAsia="en-US"/>
        </w:rPr>
        <w:t>. Для выполнения поставленных целей необходимо решить следующие задачи:</w:t>
      </w:r>
    </w:p>
    <w:p w14:paraId="74620563" w14:textId="5A4E4234" w:rsidR="006B77EC" w:rsidRPr="007F3394" w:rsidRDefault="006B77EC" w:rsidP="006B77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1) анализ реализации и корректура генерального плана и правил землепользования Карталинского городского поселения;</w:t>
      </w:r>
    </w:p>
    <w:p w14:paraId="6F759C73" w14:textId="074EAB3F" w:rsidR="006B77EC" w:rsidRPr="007F3394" w:rsidRDefault="006B77EC" w:rsidP="006B77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2) обеспечение документацией по планировке территорий;</w:t>
      </w:r>
    </w:p>
    <w:p w14:paraId="0DFFE0CA" w14:textId="700C4801" w:rsidR="006B77EC" w:rsidRPr="007F3394" w:rsidRDefault="006B77EC" w:rsidP="00A503A8">
      <w:pPr>
        <w:tabs>
          <w:tab w:val="left" w:pos="709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3) формирование земельных участков под </w:t>
      </w:r>
      <w:proofErr w:type="gramStart"/>
      <w:r w:rsidRPr="007F3394">
        <w:rPr>
          <w:rFonts w:eastAsia="Calibri"/>
          <w:sz w:val="28"/>
          <w:szCs w:val="22"/>
          <w:lang w:eastAsia="en-US"/>
        </w:rPr>
        <w:t>размещение  объектов</w:t>
      </w:r>
      <w:proofErr w:type="gramEnd"/>
      <w:r w:rsidRPr="007F3394">
        <w:rPr>
          <w:rFonts w:eastAsia="Calibri"/>
          <w:sz w:val="28"/>
          <w:szCs w:val="22"/>
          <w:lang w:eastAsia="en-US"/>
        </w:rPr>
        <w:t>;</w:t>
      </w:r>
    </w:p>
    <w:p w14:paraId="2C5F6659" w14:textId="22335071" w:rsidR="006B77EC" w:rsidRPr="007F3394" w:rsidRDefault="006B77EC" w:rsidP="006B77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4) обновление жилищного фонда.</w:t>
      </w:r>
    </w:p>
    <w:p w14:paraId="690E49B9" w14:textId="7C1A5677" w:rsidR="00A86BDC" w:rsidRPr="007F3394" w:rsidRDefault="00C37CD3" w:rsidP="006B77E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8</w:t>
      </w:r>
      <w:r w:rsidR="006B77EC" w:rsidRPr="007F3394">
        <w:rPr>
          <w:rFonts w:eastAsia="Calibri"/>
          <w:sz w:val="28"/>
          <w:szCs w:val="22"/>
          <w:lang w:eastAsia="en-US"/>
        </w:rPr>
        <w:t>. Срок реализации муниципальной программы: 2024-2026 годы.</w:t>
      </w:r>
    </w:p>
    <w:p w14:paraId="137C8042" w14:textId="77777777" w:rsidR="006B77EC" w:rsidRPr="007F3394" w:rsidRDefault="006B77E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048D485A" w14:textId="77777777" w:rsidR="006B77EC" w:rsidRPr="007F3394" w:rsidRDefault="006B77E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327D2B72" w14:textId="77777777" w:rsidR="003F3E51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III. Целевые индикаторы достижения</w:t>
      </w:r>
      <w:r w:rsidR="00B84A7B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целей</w:t>
      </w:r>
    </w:p>
    <w:p w14:paraId="06B5B977" w14:textId="77777777" w:rsidR="003F3E51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 и решения задач, основные</w:t>
      </w:r>
      <w:r w:rsidR="00B84A7B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ожидаемые</w:t>
      </w:r>
    </w:p>
    <w:p w14:paraId="50110A10" w14:textId="06F88291" w:rsidR="00A86BDC" w:rsidRPr="007F3394" w:rsidRDefault="00B84A7B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 </w:t>
      </w:r>
      <w:r w:rsidR="00A86BDC" w:rsidRPr="007F3394">
        <w:rPr>
          <w:rFonts w:eastAsia="Calibri"/>
          <w:sz w:val="28"/>
          <w:szCs w:val="22"/>
          <w:lang w:eastAsia="en-US"/>
        </w:rPr>
        <w:t xml:space="preserve"> конечные результаты </w:t>
      </w:r>
      <w:r w:rsidR="00270376" w:rsidRPr="007F3394">
        <w:rPr>
          <w:rFonts w:eastAsia="Calibri"/>
          <w:sz w:val="28"/>
          <w:szCs w:val="22"/>
          <w:lang w:eastAsia="en-US"/>
        </w:rPr>
        <w:t>подпрограммы</w:t>
      </w:r>
    </w:p>
    <w:p w14:paraId="38BBEF11" w14:textId="77777777" w:rsidR="00A86BDC" w:rsidRPr="007F3394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CCF1E31" w14:textId="77777777" w:rsidR="00A86BDC" w:rsidRPr="007F3394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421AA30" w14:textId="1B50A2A2" w:rsidR="00B84A7B" w:rsidRPr="007F3394" w:rsidRDefault="00C37CD3" w:rsidP="00A503A8">
      <w:pPr>
        <w:suppressAutoHyphens w:val="0"/>
        <w:ind w:firstLine="709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9</w:t>
      </w:r>
      <w:r w:rsidR="00B84A7B" w:rsidRPr="007F3394">
        <w:rPr>
          <w:rFonts w:eastAsia="Calibri"/>
          <w:sz w:val="28"/>
          <w:szCs w:val="22"/>
          <w:lang w:eastAsia="en-US"/>
        </w:rPr>
        <w:t xml:space="preserve">. </w:t>
      </w:r>
      <w:proofErr w:type="gramStart"/>
      <w:r w:rsidR="00B84A7B" w:rsidRPr="007F3394">
        <w:rPr>
          <w:rFonts w:eastAsia="Calibri"/>
          <w:sz w:val="28"/>
          <w:szCs w:val="22"/>
          <w:lang w:eastAsia="en-US"/>
        </w:rPr>
        <w:t>Сведения</w:t>
      </w:r>
      <w:r w:rsidR="00FD18B8">
        <w:rPr>
          <w:rFonts w:eastAsia="Calibri"/>
          <w:sz w:val="28"/>
          <w:szCs w:val="22"/>
          <w:lang w:eastAsia="en-US"/>
        </w:rPr>
        <w:t xml:space="preserve"> </w:t>
      </w:r>
      <w:r w:rsidR="00B84A7B" w:rsidRPr="007F3394">
        <w:rPr>
          <w:rFonts w:eastAsia="Calibri"/>
          <w:sz w:val="28"/>
          <w:szCs w:val="22"/>
          <w:lang w:eastAsia="en-US"/>
        </w:rPr>
        <w:t xml:space="preserve"> о</w:t>
      </w:r>
      <w:proofErr w:type="gramEnd"/>
      <w:r w:rsidR="00FD18B8">
        <w:rPr>
          <w:rFonts w:eastAsia="Calibri"/>
          <w:sz w:val="28"/>
          <w:szCs w:val="22"/>
          <w:lang w:eastAsia="en-US"/>
        </w:rPr>
        <w:t xml:space="preserve"> </w:t>
      </w:r>
      <w:r w:rsidR="00B84A7B" w:rsidRPr="007F3394">
        <w:rPr>
          <w:rFonts w:eastAsia="Calibri"/>
          <w:sz w:val="28"/>
          <w:szCs w:val="22"/>
          <w:lang w:eastAsia="en-US"/>
        </w:rPr>
        <w:t xml:space="preserve"> показателях (индикаторах) </w:t>
      </w:r>
      <w:r w:rsidR="00A503A8">
        <w:rPr>
          <w:rFonts w:eastAsia="Calibri"/>
          <w:sz w:val="28"/>
          <w:szCs w:val="22"/>
          <w:lang w:eastAsia="en-US"/>
        </w:rPr>
        <w:t>под</w:t>
      </w:r>
      <w:r w:rsidR="00B84A7B" w:rsidRPr="007F3394">
        <w:rPr>
          <w:rFonts w:eastAsia="Calibri"/>
          <w:sz w:val="28"/>
          <w:szCs w:val="22"/>
          <w:lang w:eastAsia="en-US"/>
        </w:rPr>
        <w:t>программы</w:t>
      </w:r>
      <w:r w:rsidR="00A503A8">
        <w:rPr>
          <w:rFonts w:eastAsia="Calibri"/>
          <w:sz w:val="28"/>
          <w:szCs w:val="22"/>
          <w:lang w:eastAsia="en-US"/>
        </w:rPr>
        <w:t xml:space="preserve"> </w:t>
      </w:r>
      <w:r w:rsidR="00B84A7B" w:rsidRPr="007F3394">
        <w:rPr>
          <w:rFonts w:eastAsia="Calibri"/>
          <w:sz w:val="28"/>
          <w:szCs w:val="22"/>
          <w:lang w:eastAsia="en-US"/>
        </w:rPr>
        <w:t xml:space="preserve">представлены в </w:t>
      </w:r>
      <w:r w:rsidR="003F3E51">
        <w:rPr>
          <w:rFonts w:eastAsia="Calibri"/>
          <w:sz w:val="28"/>
          <w:szCs w:val="22"/>
          <w:lang w:eastAsia="en-US"/>
        </w:rPr>
        <w:t>приложении 1 к настоящей подпрограмме</w:t>
      </w:r>
      <w:r w:rsidR="00A503A8">
        <w:rPr>
          <w:rFonts w:eastAsia="Calibri"/>
          <w:sz w:val="28"/>
          <w:szCs w:val="22"/>
          <w:lang w:eastAsia="en-US"/>
        </w:rPr>
        <w:t>.</w:t>
      </w:r>
    </w:p>
    <w:p w14:paraId="4A8AE8DA" w14:textId="6EE54584" w:rsidR="00B84A7B" w:rsidRPr="007F3394" w:rsidRDefault="00B84A7B" w:rsidP="00B84A7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1</w:t>
      </w:r>
      <w:r w:rsidR="00C37CD3" w:rsidRPr="007F3394">
        <w:rPr>
          <w:rFonts w:eastAsia="Calibri"/>
          <w:sz w:val="28"/>
          <w:szCs w:val="22"/>
          <w:lang w:eastAsia="en-US"/>
        </w:rPr>
        <w:t>0</w:t>
      </w:r>
      <w:r w:rsidRPr="007F3394">
        <w:rPr>
          <w:rFonts w:eastAsia="Calibri"/>
          <w:sz w:val="28"/>
          <w:szCs w:val="22"/>
          <w:lang w:eastAsia="en-US"/>
        </w:rPr>
        <w:t>. Оценка эффективности реализации подпрограммы осуществляется путем сравнения фактических и плановых показателей.</w:t>
      </w:r>
    </w:p>
    <w:p w14:paraId="4E13BEF3" w14:textId="18C49535" w:rsidR="00B84A7B" w:rsidRPr="007F3394" w:rsidRDefault="00B84A7B" w:rsidP="003F3E51">
      <w:pPr>
        <w:suppressAutoHyphens w:val="0"/>
        <w:ind w:firstLine="709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1</w:t>
      </w:r>
      <w:r w:rsidR="00C37CD3" w:rsidRPr="007F3394">
        <w:rPr>
          <w:rFonts w:eastAsia="Calibri"/>
          <w:sz w:val="28"/>
          <w:szCs w:val="22"/>
          <w:lang w:eastAsia="en-US"/>
        </w:rPr>
        <w:t>1</w:t>
      </w:r>
      <w:r w:rsidRPr="007F3394">
        <w:rPr>
          <w:rFonts w:eastAsia="Calibri"/>
          <w:sz w:val="28"/>
          <w:szCs w:val="22"/>
          <w:lang w:eastAsia="en-US"/>
        </w:rPr>
        <w:t>. Экономический</w:t>
      </w:r>
      <w:r w:rsidR="003F3E51">
        <w:rPr>
          <w:rFonts w:eastAsia="Calibri"/>
          <w:sz w:val="28"/>
          <w:szCs w:val="22"/>
          <w:lang w:eastAsia="en-US"/>
        </w:rPr>
        <w:t xml:space="preserve">  </w:t>
      </w:r>
      <w:r w:rsidRPr="007F3394">
        <w:rPr>
          <w:rFonts w:eastAsia="Calibri"/>
          <w:sz w:val="28"/>
          <w:szCs w:val="22"/>
          <w:lang w:eastAsia="en-US"/>
        </w:rPr>
        <w:t xml:space="preserve"> эффект</w:t>
      </w:r>
      <w:r w:rsidR="003F3E51">
        <w:rPr>
          <w:rFonts w:eastAsia="Calibri"/>
          <w:sz w:val="28"/>
          <w:szCs w:val="22"/>
          <w:lang w:eastAsia="en-US"/>
        </w:rPr>
        <w:t xml:space="preserve">  </w:t>
      </w:r>
      <w:r w:rsidRPr="007F3394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7F3394">
        <w:rPr>
          <w:rFonts w:eastAsia="Calibri"/>
          <w:sz w:val="28"/>
          <w:szCs w:val="22"/>
          <w:lang w:eastAsia="en-US"/>
        </w:rPr>
        <w:t>реализации</w:t>
      </w:r>
      <w:r w:rsidR="003F3E51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 xml:space="preserve"> </w:t>
      </w:r>
      <w:r w:rsidR="003F3E51">
        <w:rPr>
          <w:rFonts w:eastAsia="Calibri"/>
          <w:sz w:val="28"/>
          <w:szCs w:val="22"/>
          <w:lang w:eastAsia="en-US"/>
        </w:rPr>
        <w:t>подп</w:t>
      </w:r>
      <w:r w:rsidRPr="007F3394">
        <w:rPr>
          <w:rFonts w:eastAsia="Calibri"/>
          <w:sz w:val="28"/>
          <w:szCs w:val="22"/>
          <w:lang w:eastAsia="en-US"/>
        </w:rPr>
        <w:t>рограммы</w:t>
      </w:r>
      <w:proofErr w:type="gramEnd"/>
      <w:r w:rsidR="003F3E51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 xml:space="preserve"> определяется </w:t>
      </w:r>
    </w:p>
    <w:p w14:paraId="66913C41" w14:textId="77777777" w:rsidR="00B84A7B" w:rsidRPr="007F3394" w:rsidRDefault="00B84A7B" w:rsidP="003F3E5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следующими показателями:</w:t>
      </w:r>
    </w:p>
    <w:p w14:paraId="6CC16A7E" w14:textId="24F2B2B4" w:rsidR="00B84A7B" w:rsidRPr="007F3394" w:rsidRDefault="00B84A7B" w:rsidP="00B84A7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1) наличие актуализированных утвержденных документов территориального планирования и градостроительного зонирования;</w:t>
      </w:r>
    </w:p>
    <w:p w14:paraId="531F5EA8" w14:textId="0DBE73A4" w:rsidR="00B84A7B" w:rsidRPr="007F3394" w:rsidRDefault="00B84A7B" w:rsidP="00B84A7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2) количество подготовленных проектов планировки и </w:t>
      </w:r>
      <w:proofErr w:type="gramStart"/>
      <w:r w:rsidRPr="007F3394">
        <w:rPr>
          <w:rFonts w:eastAsia="Calibri"/>
          <w:sz w:val="28"/>
          <w:szCs w:val="22"/>
          <w:lang w:eastAsia="en-US"/>
        </w:rPr>
        <w:t>проектов  межевания</w:t>
      </w:r>
      <w:proofErr w:type="gramEnd"/>
      <w:r w:rsidRPr="007F3394">
        <w:rPr>
          <w:rFonts w:eastAsia="Calibri"/>
          <w:sz w:val="28"/>
          <w:szCs w:val="22"/>
          <w:lang w:eastAsia="en-US"/>
        </w:rPr>
        <w:t xml:space="preserve"> территорий;</w:t>
      </w:r>
    </w:p>
    <w:p w14:paraId="757F28AC" w14:textId="5E6722A8" w:rsidR="00B84A7B" w:rsidRPr="007F3394" w:rsidRDefault="00B84A7B" w:rsidP="00B84A7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3) количество сформированных земельных участков:</w:t>
      </w:r>
    </w:p>
    <w:p w14:paraId="2A483FED" w14:textId="35A97D32" w:rsidR="00B84A7B" w:rsidRPr="007F3394" w:rsidRDefault="00B84A7B" w:rsidP="00B84A7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-под жилищное строительство;</w:t>
      </w:r>
    </w:p>
    <w:p w14:paraId="30C9413D" w14:textId="4234ABCC" w:rsidR="00B84A7B" w:rsidRPr="007F3394" w:rsidRDefault="00B84A7B" w:rsidP="00B84A7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-под размещение иных объектов капитального строительства;</w:t>
      </w:r>
    </w:p>
    <w:p w14:paraId="33D88858" w14:textId="79AF99A2" w:rsidR="00B84A7B" w:rsidRPr="007F3394" w:rsidRDefault="00B84A7B" w:rsidP="00B84A7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4) количество подготовленных градостроительных планов земельных участков;</w:t>
      </w:r>
    </w:p>
    <w:p w14:paraId="14F360E0" w14:textId="7534B9E3" w:rsidR="00B84A7B" w:rsidRDefault="00B84A7B" w:rsidP="00B84A7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5) количество введенных в эксплуатацию объектов капитального строительства;</w:t>
      </w:r>
    </w:p>
    <w:p w14:paraId="3DF3996F" w14:textId="4ED920E3" w:rsidR="00A86BDC" w:rsidRDefault="00B84A7B" w:rsidP="00B84A7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6) количество обследованных зданий.</w:t>
      </w:r>
    </w:p>
    <w:p w14:paraId="7ACF8F3C" w14:textId="77777777" w:rsidR="00C96125" w:rsidRPr="007F3394" w:rsidRDefault="00C96125" w:rsidP="00B84A7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27F65808" w14:textId="77777777" w:rsidR="006E5976" w:rsidRPr="007F3394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lastRenderedPageBreak/>
        <w:t xml:space="preserve">IV. Обобщенная характеристика </w:t>
      </w:r>
    </w:p>
    <w:p w14:paraId="309BF683" w14:textId="77777777" w:rsidR="00A86BDC" w:rsidRPr="007F3394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мероприятий </w:t>
      </w:r>
      <w:r w:rsidR="006E5976" w:rsidRPr="007F3394">
        <w:rPr>
          <w:rFonts w:eastAsia="Calibri"/>
          <w:sz w:val="28"/>
          <w:szCs w:val="22"/>
          <w:lang w:eastAsia="en-US"/>
        </w:rPr>
        <w:t>подпрограммы</w:t>
      </w:r>
    </w:p>
    <w:p w14:paraId="6A4CBDA1" w14:textId="77777777" w:rsidR="00A86BDC" w:rsidRPr="007F3394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D13B29D" w14:textId="77777777" w:rsidR="00A86BDC" w:rsidRPr="007F3394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6DDD2CC" w14:textId="7F7899BD" w:rsidR="00C16325" w:rsidRPr="007F3394" w:rsidRDefault="00C16325" w:rsidP="00C1632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1</w:t>
      </w:r>
      <w:r w:rsidR="00C37CD3" w:rsidRPr="007F3394">
        <w:rPr>
          <w:rFonts w:eastAsia="Calibri"/>
          <w:sz w:val="28"/>
          <w:szCs w:val="22"/>
          <w:lang w:eastAsia="en-US"/>
        </w:rPr>
        <w:t>2</w:t>
      </w:r>
      <w:r w:rsidRPr="007F3394">
        <w:rPr>
          <w:rFonts w:eastAsia="Calibri"/>
          <w:sz w:val="28"/>
          <w:szCs w:val="22"/>
          <w:lang w:eastAsia="en-US"/>
        </w:rPr>
        <w:t xml:space="preserve">. Для обеспечения достижения заявленных целей и решения поставленных задач в рамках подпрограммы предусмотрена </w:t>
      </w:r>
      <w:proofErr w:type="gramStart"/>
      <w:r w:rsidRPr="007F3394">
        <w:rPr>
          <w:rFonts w:eastAsia="Calibri"/>
          <w:sz w:val="28"/>
          <w:szCs w:val="22"/>
          <w:lang w:eastAsia="en-US"/>
        </w:rPr>
        <w:t>реализация  мероприятий</w:t>
      </w:r>
      <w:proofErr w:type="gramEnd"/>
      <w:r w:rsidRPr="007F3394">
        <w:rPr>
          <w:rFonts w:eastAsia="Calibri"/>
          <w:sz w:val="28"/>
          <w:szCs w:val="22"/>
          <w:lang w:eastAsia="en-US"/>
        </w:rPr>
        <w:t xml:space="preserve"> в соответствии с Планом мероприятий, который приведен в приложении 2 к настоящей подпрограмме.</w:t>
      </w:r>
    </w:p>
    <w:p w14:paraId="71872378" w14:textId="77777777" w:rsidR="00A86BDC" w:rsidRPr="007F3394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868AED3" w14:textId="77777777" w:rsidR="00A86BDC" w:rsidRPr="007F3394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307B4CA" w14:textId="779F9F35" w:rsidR="00A86BDC" w:rsidRPr="007F3394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V. </w:t>
      </w:r>
      <w:proofErr w:type="gramStart"/>
      <w:r w:rsidRPr="007F3394">
        <w:rPr>
          <w:rFonts w:eastAsia="Calibri"/>
          <w:sz w:val="28"/>
          <w:szCs w:val="22"/>
          <w:lang w:eastAsia="en-US"/>
        </w:rPr>
        <w:t>Обоснование  объём</w:t>
      </w:r>
      <w:r w:rsidR="007028D5" w:rsidRPr="007F3394">
        <w:rPr>
          <w:rFonts w:eastAsia="Calibri"/>
          <w:sz w:val="28"/>
          <w:szCs w:val="22"/>
          <w:lang w:eastAsia="en-US"/>
        </w:rPr>
        <w:t>а</w:t>
      </w:r>
      <w:proofErr w:type="gramEnd"/>
      <w:r w:rsidRPr="007F3394">
        <w:rPr>
          <w:rFonts w:eastAsia="Calibri"/>
          <w:sz w:val="28"/>
          <w:szCs w:val="22"/>
          <w:lang w:eastAsia="en-US"/>
        </w:rPr>
        <w:t xml:space="preserve"> финансовых ресурсов,</w:t>
      </w:r>
    </w:p>
    <w:p w14:paraId="29AF5E95" w14:textId="77777777" w:rsidR="00A86BDC" w:rsidRPr="007F3394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необходимых для реализации </w:t>
      </w:r>
      <w:r w:rsidR="00B05E9B" w:rsidRPr="007F3394">
        <w:rPr>
          <w:rFonts w:eastAsia="Calibri"/>
          <w:sz w:val="28"/>
          <w:szCs w:val="22"/>
          <w:lang w:eastAsia="en-US"/>
        </w:rPr>
        <w:t>подпрограммы</w:t>
      </w:r>
    </w:p>
    <w:p w14:paraId="47CC529E" w14:textId="77777777" w:rsidR="00A86BDC" w:rsidRPr="007F3394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048A6519" w14:textId="77777777" w:rsidR="00A86BDC" w:rsidRPr="007F3394" w:rsidRDefault="00A86BDC" w:rsidP="00A86BD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7A2F32A6" w14:textId="5FA8EA8D" w:rsidR="007028D5" w:rsidRPr="007F3394" w:rsidRDefault="007028D5" w:rsidP="007028D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1</w:t>
      </w:r>
      <w:r w:rsidR="00C37CD3" w:rsidRPr="007F3394">
        <w:rPr>
          <w:rFonts w:eastAsia="Calibri"/>
          <w:sz w:val="28"/>
          <w:szCs w:val="22"/>
          <w:lang w:eastAsia="en-US"/>
        </w:rPr>
        <w:t>3</w:t>
      </w:r>
      <w:r w:rsidRPr="007F3394">
        <w:rPr>
          <w:rFonts w:eastAsia="Calibri"/>
          <w:sz w:val="28"/>
          <w:szCs w:val="22"/>
          <w:lang w:eastAsia="en-US"/>
        </w:rPr>
        <w:t>. Источником финансирования являются иные межбюджетные трансферты из бюджета Карталинского городского поселения в бюджет Карталинского муниципального района (приложение 2 к настоящей подпрограмме).</w:t>
      </w:r>
    </w:p>
    <w:p w14:paraId="0819F238" w14:textId="762EC5B5" w:rsidR="007028D5" w:rsidRPr="007F3394" w:rsidRDefault="00694919" w:rsidP="007028D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14. </w:t>
      </w:r>
      <w:r w:rsidR="007028D5" w:rsidRPr="007F3394">
        <w:rPr>
          <w:rFonts w:eastAsia="Calibri"/>
          <w:sz w:val="28"/>
          <w:szCs w:val="22"/>
          <w:lang w:eastAsia="en-US"/>
        </w:rPr>
        <w:t>Общая сумма бюджетных средств, необходимых для реализации мероприятий подпрограммы на 2024-2026 годы составляет 1 200,00 тыс. рублей, из них по годам:</w:t>
      </w:r>
    </w:p>
    <w:p w14:paraId="666DF335" w14:textId="77777777" w:rsidR="007028D5" w:rsidRPr="007F3394" w:rsidRDefault="007028D5" w:rsidP="007028D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2024 год – 400,00 тыс. рублей;</w:t>
      </w:r>
    </w:p>
    <w:p w14:paraId="2318202E" w14:textId="77777777" w:rsidR="007028D5" w:rsidRPr="007F3394" w:rsidRDefault="007028D5" w:rsidP="007028D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2025 год – 400,00 тыс. рублей;</w:t>
      </w:r>
    </w:p>
    <w:p w14:paraId="568F1D5B" w14:textId="6F975C13" w:rsidR="00DF4126" w:rsidRPr="007F3394" w:rsidRDefault="007028D5" w:rsidP="007028D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2026 год – 400,00 тыс. рублей.</w:t>
      </w:r>
    </w:p>
    <w:p w14:paraId="2DBAC0C0" w14:textId="77777777" w:rsidR="000823F3" w:rsidRPr="007F3394" w:rsidRDefault="000823F3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C9388AB" w14:textId="77777777" w:rsidR="000823F3" w:rsidRPr="007F3394" w:rsidRDefault="000823F3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D930B94" w14:textId="5EEC5182" w:rsidR="00A86BDC" w:rsidRPr="007F3394" w:rsidRDefault="00A86BDC" w:rsidP="00A86BD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VI. Механизм</w:t>
      </w:r>
      <w:r w:rsidR="00C37CD3" w:rsidRPr="007F3394">
        <w:rPr>
          <w:rFonts w:eastAsia="Calibri"/>
          <w:sz w:val="28"/>
          <w:szCs w:val="22"/>
          <w:lang w:eastAsia="en-US"/>
        </w:rPr>
        <w:t>ы</w:t>
      </w:r>
      <w:r w:rsidRPr="007F3394">
        <w:rPr>
          <w:rFonts w:eastAsia="Calibri"/>
          <w:sz w:val="28"/>
          <w:szCs w:val="22"/>
          <w:lang w:eastAsia="en-US"/>
        </w:rPr>
        <w:t xml:space="preserve"> реализации </w:t>
      </w:r>
      <w:r w:rsidR="00B05E9B" w:rsidRPr="007F3394">
        <w:rPr>
          <w:rFonts w:eastAsia="Calibri"/>
          <w:sz w:val="28"/>
          <w:szCs w:val="22"/>
          <w:lang w:eastAsia="en-US"/>
        </w:rPr>
        <w:t>подпрограммы</w:t>
      </w:r>
    </w:p>
    <w:p w14:paraId="6D30245A" w14:textId="77777777" w:rsidR="00A86BDC" w:rsidRPr="007F3394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AEF7DA4" w14:textId="77777777" w:rsidR="00A86BDC" w:rsidRPr="007F3394" w:rsidRDefault="00A86BDC" w:rsidP="00A86BD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613ED03" w14:textId="3A54BB14" w:rsidR="00C37CD3" w:rsidRPr="007F3394" w:rsidRDefault="00C37CD3" w:rsidP="00C37CD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1</w:t>
      </w:r>
      <w:r w:rsidR="00694919">
        <w:rPr>
          <w:rFonts w:eastAsia="Calibri"/>
          <w:sz w:val="28"/>
          <w:szCs w:val="22"/>
          <w:lang w:eastAsia="en-US"/>
        </w:rPr>
        <w:t>5</w:t>
      </w:r>
      <w:r w:rsidRPr="007F3394">
        <w:rPr>
          <w:rFonts w:eastAsia="Calibri"/>
          <w:sz w:val="28"/>
          <w:szCs w:val="22"/>
          <w:lang w:eastAsia="en-US"/>
        </w:rPr>
        <w:t>. Механизм реализации подпрограммы включает:</w:t>
      </w:r>
    </w:p>
    <w:p w14:paraId="657854FE" w14:textId="1FBD9E01" w:rsidR="00C37CD3" w:rsidRPr="007F3394" w:rsidRDefault="00C37CD3" w:rsidP="00C37CD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1) разработку и принятие правовых актов, необходимых для её выполнения;</w:t>
      </w:r>
    </w:p>
    <w:p w14:paraId="54618A5C" w14:textId="7D9DBF02" w:rsidR="00C37CD3" w:rsidRPr="007F3394" w:rsidRDefault="00C37CD3" w:rsidP="00C37CD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2) приведение подпрограммы в части финансового обеспечения расходов в соответствие с решениями Совета депутатов Карталинского городского поселения и Собрания депутатов Карталинского муниципального района о бюджете Карталинского муниципального района на очередной год и плановый период или о внесении в него изменений в срок, установленный Бюджетным</w:t>
      </w:r>
      <w:r w:rsidR="0068134F" w:rsidRPr="007F3394">
        <w:rPr>
          <w:rFonts w:eastAsia="Calibri"/>
          <w:sz w:val="28"/>
          <w:szCs w:val="22"/>
          <w:lang w:eastAsia="en-US"/>
        </w:rPr>
        <w:t xml:space="preserve"> кодексом</w:t>
      </w:r>
      <w:r w:rsidRPr="007F3394">
        <w:rPr>
          <w:rFonts w:eastAsia="Calibri"/>
          <w:sz w:val="28"/>
          <w:szCs w:val="22"/>
          <w:lang w:eastAsia="en-US"/>
        </w:rPr>
        <w:t xml:space="preserve"> Российской Федерации;</w:t>
      </w:r>
    </w:p>
    <w:p w14:paraId="3D05CF74" w14:textId="264202D8" w:rsidR="00C37CD3" w:rsidRPr="007F3394" w:rsidRDefault="00C37CD3" w:rsidP="00C37CD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3) осуществление финансового обеспечения реализации подпрограммы за счет бюджетных ассигнований местного бюджета, а также за счет средств внебюджетных источников;</w:t>
      </w:r>
    </w:p>
    <w:p w14:paraId="22F45B6D" w14:textId="1832C08E" w:rsidR="00C37CD3" w:rsidRPr="007F3394" w:rsidRDefault="00C37CD3" w:rsidP="00C37CD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4) обеспечение исполнителями подпрограммы эффективного использования средств, выделяемых на её реализацию;</w:t>
      </w:r>
    </w:p>
    <w:p w14:paraId="1364269D" w14:textId="6E11D73B" w:rsidR="00C37CD3" w:rsidRPr="007F3394" w:rsidRDefault="00C37CD3" w:rsidP="00C37CD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lastRenderedPageBreak/>
        <w:t>5) заключение договоров, муниципальных контрактов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042A097D" w14:textId="5EF2F7DC" w:rsidR="00C37CD3" w:rsidRPr="007F3394" w:rsidRDefault="00C37CD3" w:rsidP="00C37CD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6) ежегодную корректировку перечня мероприятий</w:t>
      </w:r>
      <w:r w:rsidR="0068134F" w:rsidRPr="007F3394">
        <w:rPr>
          <w:rFonts w:eastAsia="Calibri"/>
          <w:sz w:val="28"/>
          <w:szCs w:val="22"/>
          <w:lang w:eastAsia="en-US"/>
        </w:rPr>
        <w:t xml:space="preserve"> подпрограммы</w:t>
      </w:r>
      <w:r w:rsidRPr="007F3394">
        <w:rPr>
          <w:rFonts w:eastAsia="Calibri"/>
          <w:sz w:val="28"/>
          <w:szCs w:val="22"/>
          <w:lang w:eastAsia="en-US"/>
        </w:rPr>
        <w:t xml:space="preserve"> на очередной финансовый год и плановый период с уточнением затрат по</w:t>
      </w:r>
      <w:r w:rsidR="004B465D" w:rsidRPr="007F3394">
        <w:rPr>
          <w:rFonts w:eastAsia="Calibri"/>
          <w:sz w:val="28"/>
          <w:szCs w:val="22"/>
          <w:lang w:eastAsia="en-US"/>
        </w:rPr>
        <w:t xml:space="preserve"> </w:t>
      </w:r>
      <w:r w:rsidRPr="007F3394">
        <w:rPr>
          <w:rFonts w:eastAsia="Calibri"/>
          <w:sz w:val="28"/>
          <w:szCs w:val="22"/>
          <w:lang w:eastAsia="en-US"/>
        </w:rPr>
        <w:t>мероприятиям</w:t>
      </w:r>
      <w:r w:rsidR="004B465D" w:rsidRPr="007F3394">
        <w:rPr>
          <w:rFonts w:eastAsia="Calibri"/>
          <w:sz w:val="28"/>
          <w:szCs w:val="22"/>
          <w:lang w:eastAsia="en-US"/>
        </w:rPr>
        <w:t xml:space="preserve"> подпрограммы</w:t>
      </w:r>
      <w:r w:rsidRPr="007F3394">
        <w:rPr>
          <w:rFonts w:eastAsia="Calibri"/>
          <w:sz w:val="28"/>
          <w:szCs w:val="22"/>
          <w:lang w:eastAsia="en-US"/>
        </w:rPr>
        <w:t xml:space="preserve"> в соответствии с мониторингом фактически достигнутых целевых показателей реализации </w:t>
      </w:r>
      <w:r w:rsidR="0068134F" w:rsidRPr="007F3394">
        <w:rPr>
          <w:rFonts w:eastAsia="Calibri"/>
          <w:sz w:val="28"/>
          <w:szCs w:val="22"/>
          <w:lang w:eastAsia="en-US"/>
        </w:rPr>
        <w:t>подп</w:t>
      </w:r>
      <w:r w:rsidRPr="007F3394">
        <w:rPr>
          <w:rFonts w:eastAsia="Calibri"/>
          <w:sz w:val="28"/>
          <w:szCs w:val="22"/>
          <w:lang w:eastAsia="en-US"/>
        </w:rPr>
        <w:t>рограммы;</w:t>
      </w:r>
    </w:p>
    <w:p w14:paraId="5BBAB994" w14:textId="1C1DBA4E" w:rsidR="00C37CD3" w:rsidRPr="007F3394" w:rsidRDefault="00C37CD3" w:rsidP="00C37CD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7) осуществление мониторинга реализации подпрограммы, формирование отчетов о её реализации.</w:t>
      </w:r>
    </w:p>
    <w:p w14:paraId="256E534F" w14:textId="2A39BE80" w:rsidR="00C37CD3" w:rsidRPr="007F3394" w:rsidRDefault="00C37CD3" w:rsidP="00C37CD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1</w:t>
      </w:r>
      <w:r w:rsidR="00694919">
        <w:rPr>
          <w:rFonts w:eastAsia="Calibri"/>
          <w:sz w:val="28"/>
          <w:szCs w:val="22"/>
          <w:lang w:eastAsia="en-US"/>
        </w:rPr>
        <w:t>6</w:t>
      </w:r>
      <w:r w:rsidRPr="007F3394">
        <w:rPr>
          <w:rFonts w:eastAsia="Calibri"/>
          <w:sz w:val="28"/>
          <w:szCs w:val="22"/>
          <w:lang w:eastAsia="en-US"/>
        </w:rPr>
        <w:t>. Финансирование мероприятий подпрограммы осуществляется через Финансовое управление Карталинского муниципального района, которое контролирует освоение выделенных средств.</w:t>
      </w:r>
    </w:p>
    <w:p w14:paraId="147ED0CC" w14:textId="3CDD2714" w:rsidR="00C37CD3" w:rsidRPr="007F3394" w:rsidRDefault="00C37CD3" w:rsidP="00C37CD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1</w:t>
      </w:r>
      <w:r w:rsidR="00694919">
        <w:rPr>
          <w:rFonts w:eastAsia="Calibri"/>
          <w:sz w:val="28"/>
          <w:szCs w:val="22"/>
          <w:lang w:eastAsia="en-US"/>
        </w:rPr>
        <w:t>7</w:t>
      </w:r>
      <w:r w:rsidRPr="007F3394">
        <w:rPr>
          <w:rFonts w:eastAsia="Calibri"/>
          <w:sz w:val="28"/>
          <w:szCs w:val="22"/>
          <w:lang w:eastAsia="en-US"/>
        </w:rPr>
        <w:t>. Для обеспечения мониторинга подпрограммы ответственный исполнитель совместно с соисполнителями ежегодно отчитывается о ходе её выполнения. В составе годового отчёта ответственный исполнитель представляет в электронном виде и на бумажном носителе в отдел экономики администрации Карталинского муниципального района:</w:t>
      </w:r>
    </w:p>
    <w:p w14:paraId="601CE671" w14:textId="77777777" w:rsidR="00C37CD3" w:rsidRPr="007F3394" w:rsidRDefault="00C37CD3" w:rsidP="00C37CD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1) сведения о достижении значений целевых индикаторов совместно с отчётом об использовании финансовых средств, предусмотренных на реализацию подпрограммы;</w:t>
      </w:r>
    </w:p>
    <w:p w14:paraId="4FC17011" w14:textId="77777777" w:rsidR="00C37CD3" w:rsidRPr="007F3394" w:rsidRDefault="00C37CD3" w:rsidP="00C37CD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2) пояснительную записку, в которой, в случае не достижения плановых показателей подпрограммы, ответственный исполнитель обязан объяснить причины их невыполнения.</w:t>
      </w:r>
    </w:p>
    <w:p w14:paraId="009FC9F3" w14:textId="709A26F2" w:rsidR="0060146C" w:rsidRPr="007F3394" w:rsidRDefault="00C37CD3" w:rsidP="006014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1</w:t>
      </w:r>
      <w:r w:rsidR="00694919">
        <w:rPr>
          <w:rFonts w:eastAsia="Calibri"/>
          <w:sz w:val="28"/>
          <w:szCs w:val="22"/>
          <w:lang w:eastAsia="en-US"/>
        </w:rPr>
        <w:t>8</w:t>
      </w:r>
      <w:r w:rsidRPr="007F3394">
        <w:rPr>
          <w:rFonts w:eastAsia="Calibri"/>
          <w:sz w:val="28"/>
          <w:szCs w:val="22"/>
          <w:lang w:eastAsia="en-US"/>
        </w:rPr>
        <w:t>. Информация по итогам года предоставляется в срок до 01 марта.</w:t>
      </w:r>
    </w:p>
    <w:p w14:paraId="32A1D25B" w14:textId="77777777" w:rsidR="0060146C" w:rsidRPr="007F3394" w:rsidRDefault="0060146C" w:rsidP="006014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48051609" w14:textId="77777777" w:rsidR="0060146C" w:rsidRPr="007F3394" w:rsidRDefault="0060146C" w:rsidP="006014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5C1C668B" w14:textId="77777777" w:rsidR="00694919" w:rsidRDefault="0060146C" w:rsidP="0060146C">
      <w:pPr>
        <w:suppressAutoHyphens w:val="0"/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val="en-US" w:eastAsia="en-US"/>
        </w:rPr>
        <w:t>VII</w:t>
      </w:r>
      <w:r w:rsidRPr="007F3394">
        <w:rPr>
          <w:rFonts w:eastAsia="Calibri"/>
          <w:sz w:val="28"/>
          <w:szCs w:val="22"/>
          <w:lang w:eastAsia="en-US"/>
        </w:rPr>
        <w:t>. Анализ рисков реализации подпрограммы</w:t>
      </w:r>
    </w:p>
    <w:p w14:paraId="64AF105A" w14:textId="64D50B39" w:rsidR="0060146C" w:rsidRPr="007F3394" w:rsidRDefault="0060146C" w:rsidP="0060146C">
      <w:pPr>
        <w:suppressAutoHyphens w:val="0"/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 и описание мер управления рисками</w:t>
      </w:r>
    </w:p>
    <w:p w14:paraId="2B133F30" w14:textId="77777777" w:rsidR="0060146C" w:rsidRPr="007F3394" w:rsidRDefault="0060146C" w:rsidP="006014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2610BFD7" w14:textId="77777777" w:rsidR="0060146C" w:rsidRPr="007F3394" w:rsidRDefault="0060146C" w:rsidP="006014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1C6BDCE5" w14:textId="5A119D6C" w:rsidR="0060146C" w:rsidRPr="007F3394" w:rsidRDefault="0060146C" w:rsidP="006014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1</w:t>
      </w:r>
      <w:r w:rsidR="00694919">
        <w:rPr>
          <w:rFonts w:eastAsia="Calibri"/>
          <w:sz w:val="28"/>
          <w:szCs w:val="22"/>
          <w:lang w:eastAsia="en-US"/>
        </w:rPr>
        <w:t>9</w:t>
      </w:r>
      <w:r w:rsidRPr="007F3394">
        <w:rPr>
          <w:rFonts w:eastAsia="Calibri"/>
          <w:sz w:val="28"/>
          <w:szCs w:val="22"/>
          <w:lang w:eastAsia="en-US"/>
        </w:rPr>
        <w:t xml:space="preserve">. Реализация мероприятий подпрограммы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</w:t>
      </w:r>
    </w:p>
    <w:p w14:paraId="71060977" w14:textId="056F2D57" w:rsidR="0060146C" w:rsidRDefault="00DF4D1A" w:rsidP="006014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20. </w:t>
      </w:r>
      <w:r w:rsidR="0060146C" w:rsidRPr="007F3394">
        <w:rPr>
          <w:rFonts w:eastAsia="Calibri"/>
          <w:sz w:val="28"/>
          <w:szCs w:val="22"/>
          <w:lang w:eastAsia="en-US"/>
        </w:rPr>
        <w:t>Комплексная оценка рисков, возникающих при реализации мероприятий подпрограммы</w:t>
      </w:r>
      <w:r>
        <w:rPr>
          <w:rFonts w:eastAsia="Calibri"/>
          <w:sz w:val="28"/>
          <w:szCs w:val="22"/>
          <w:lang w:eastAsia="en-US"/>
        </w:rPr>
        <w:t xml:space="preserve"> представлены в таблице:</w:t>
      </w:r>
    </w:p>
    <w:p w14:paraId="152B2286" w14:textId="10E83F97" w:rsidR="00DF4D1A" w:rsidRPr="007F3394" w:rsidRDefault="00DF4D1A" w:rsidP="00DF4D1A">
      <w:pPr>
        <w:suppressAutoHyphens w:val="0"/>
        <w:ind w:firstLine="709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Таблица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36"/>
        <w:gridCol w:w="4323"/>
        <w:gridCol w:w="4385"/>
      </w:tblGrid>
      <w:tr w:rsidR="0060146C" w:rsidRPr="007F3394" w14:paraId="3D1F7855" w14:textId="77777777" w:rsidTr="006B3540">
        <w:tc>
          <w:tcPr>
            <w:tcW w:w="534" w:type="dxa"/>
          </w:tcPr>
          <w:p w14:paraId="0FA616FD" w14:textId="77777777" w:rsidR="0060146C" w:rsidRPr="007F3394" w:rsidRDefault="0060146C" w:rsidP="006B354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4478" w:type="dxa"/>
          </w:tcPr>
          <w:p w14:paraId="71CCAC04" w14:textId="77777777" w:rsidR="0060146C" w:rsidRPr="007F3394" w:rsidRDefault="0060146C" w:rsidP="006B354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Описание рисков</w:t>
            </w:r>
          </w:p>
        </w:tc>
        <w:tc>
          <w:tcPr>
            <w:tcW w:w="4552" w:type="dxa"/>
          </w:tcPr>
          <w:p w14:paraId="53F019ED" w14:textId="77777777" w:rsidR="0060146C" w:rsidRPr="007F3394" w:rsidRDefault="0060146C" w:rsidP="006B354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Меры по снижению рисков</w:t>
            </w:r>
          </w:p>
        </w:tc>
      </w:tr>
      <w:tr w:rsidR="0060146C" w:rsidRPr="007F3394" w14:paraId="617F2713" w14:textId="77777777" w:rsidTr="006B3540">
        <w:tc>
          <w:tcPr>
            <w:tcW w:w="534" w:type="dxa"/>
          </w:tcPr>
          <w:p w14:paraId="7B58298B" w14:textId="2CBBBAC3" w:rsidR="0060146C" w:rsidRPr="007F3394" w:rsidRDefault="0060146C" w:rsidP="006B354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1</w:t>
            </w:r>
            <w:r w:rsidR="006B3540" w:rsidRPr="007F3394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</w:tc>
        <w:tc>
          <w:tcPr>
            <w:tcW w:w="4478" w:type="dxa"/>
          </w:tcPr>
          <w:p w14:paraId="003EC371" w14:textId="77777777" w:rsidR="0060146C" w:rsidRPr="007F3394" w:rsidRDefault="0060146C" w:rsidP="0060146C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Риски изменения законодательства</w:t>
            </w:r>
          </w:p>
        </w:tc>
        <w:tc>
          <w:tcPr>
            <w:tcW w:w="4552" w:type="dxa"/>
          </w:tcPr>
          <w:p w14:paraId="02DC88F7" w14:textId="54BE67A1" w:rsidR="0060146C" w:rsidRPr="007F3394" w:rsidRDefault="0060146C" w:rsidP="0060146C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Осуществление мониторинга изменения федерального и регионального законодательства с оценкой возможных последствий</w:t>
            </w:r>
          </w:p>
        </w:tc>
      </w:tr>
      <w:tr w:rsidR="0060146C" w:rsidRPr="007F3394" w14:paraId="50CAAA79" w14:textId="77777777" w:rsidTr="006B3540">
        <w:tc>
          <w:tcPr>
            <w:tcW w:w="534" w:type="dxa"/>
          </w:tcPr>
          <w:p w14:paraId="660AE6B8" w14:textId="77777777" w:rsidR="0060146C" w:rsidRPr="007F3394" w:rsidRDefault="0060146C" w:rsidP="006B354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lastRenderedPageBreak/>
              <w:t>1.1.</w:t>
            </w:r>
          </w:p>
        </w:tc>
        <w:tc>
          <w:tcPr>
            <w:tcW w:w="4478" w:type="dxa"/>
          </w:tcPr>
          <w:p w14:paraId="4B421129" w14:textId="6F5F8906" w:rsidR="0060146C" w:rsidRPr="007F3394" w:rsidRDefault="0060146C" w:rsidP="0060146C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Изменения федерального и регионального законодательства в сфере реализации </w:t>
            </w:r>
            <w:r w:rsidR="00731615" w:rsidRPr="007F3394">
              <w:rPr>
                <w:rFonts w:eastAsia="Calibri"/>
                <w:sz w:val="28"/>
                <w:szCs w:val="22"/>
                <w:lang w:eastAsia="en-US"/>
              </w:rPr>
              <w:t>подп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>рограммы</w:t>
            </w:r>
          </w:p>
        </w:tc>
        <w:tc>
          <w:tcPr>
            <w:tcW w:w="4552" w:type="dxa"/>
          </w:tcPr>
          <w:p w14:paraId="40993673" w14:textId="3636146E" w:rsidR="0060146C" w:rsidRPr="007F3394" w:rsidRDefault="0060146C" w:rsidP="0060146C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Актуализация нормативных, правовых актов муниципального образования в сфере реализации </w:t>
            </w:r>
            <w:r w:rsidR="00731615" w:rsidRPr="007F3394">
              <w:rPr>
                <w:rFonts w:eastAsia="Calibri"/>
                <w:sz w:val="28"/>
                <w:szCs w:val="22"/>
                <w:lang w:eastAsia="en-US"/>
              </w:rPr>
              <w:t>под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>программы</w:t>
            </w:r>
          </w:p>
        </w:tc>
      </w:tr>
      <w:tr w:rsidR="0060146C" w:rsidRPr="007F3394" w14:paraId="0E2EE1D3" w14:textId="77777777" w:rsidTr="006B3540">
        <w:tc>
          <w:tcPr>
            <w:tcW w:w="534" w:type="dxa"/>
          </w:tcPr>
          <w:p w14:paraId="09FAD5DA" w14:textId="77777777" w:rsidR="0060146C" w:rsidRPr="007F3394" w:rsidRDefault="0060146C" w:rsidP="006B354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4478" w:type="dxa"/>
          </w:tcPr>
          <w:p w14:paraId="76EAC344" w14:textId="77777777" w:rsidR="0060146C" w:rsidRPr="007F3394" w:rsidRDefault="0060146C" w:rsidP="0060146C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Финансовые, бюджетные риски</w:t>
            </w:r>
          </w:p>
        </w:tc>
        <w:tc>
          <w:tcPr>
            <w:tcW w:w="4552" w:type="dxa"/>
          </w:tcPr>
          <w:p w14:paraId="2751F4F3" w14:textId="77777777" w:rsidR="0060146C" w:rsidRPr="007F3394" w:rsidRDefault="0060146C" w:rsidP="0060146C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Мониторинг исполнения условий предоставления средств бюджета  </w:t>
            </w:r>
          </w:p>
        </w:tc>
      </w:tr>
      <w:tr w:rsidR="0060146C" w:rsidRPr="007F3394" w14:paraId="49FD3632" w14:textId="77777777" w:rsidTr="006B3540">
        <w:tc>
          <w:tcPr>
            <w:tcW w:w="534" w:type="dxa"/>
          </w:tcPr>
          <w:p w14:paraId="379A236F" w14:textId="77777777" w:rsidR="0060146C" w:rsidRPr="007F3394" w:rsidRDefault="0060146C" w:rsidP="006B354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2.1.</w:t>
            </w:r>
          </w:p>
        </w:tc>
        <w:tc>
          <w:tcPr>
            <w:tcW w:w="4478" w:type="dxa"/>
          </w:tcPr>
          <w:p w14:paraId="2F4E339D" w14:textId="12CDBE6D" w:rsidR="0060146C" w:rsidRPr="007F3394" w:rsidRDefault="0060146C" w:rsidP="0060146C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Риск недостаточной обеспеченности финансовыми ресурсами мероприятий</w:t>
            </w:r>
            <w:r w:rsidR="00731615" w:rsidRPr="007F3394">
              <w:rPr>
                <w:rFonts w:eastAsia="Calibri"/>
                <w:sz w:val="28"/>
                <w:szCs w:val="22"/>
                <w:lang w:eastAsia="en-US"/>
              </w:rPr>
              <w:t xml:space="preserve"> под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>программы</w:t>
            </w:r>
          </w:p>
        </w:tc>
        <w:tc>
          <w:tcPr>
            <w:tcW w:w="4552" w:type="dxa"/>
          </w:tcPr>
          <w:p w14:paraId="661EE327" w14:textId="77777777" w:rsidR="0060146C" w:rsidRPr="007F3394" w:rsidRDefault="0060146C" w:rsidP="0060146C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Оценка бюджетной обеспеченности расходов местного бюджета</w:t>
            </w:r>
          </w:p>
        </w:tc>
      </w:tr>
      <w:tr w:rsidR="0060146C" w:rsidRPr="007F3394" w14:paraId="4356A846" w14:textId="77777777" w:rsidTr="006B3540">
        <w:tc>
          <w:tcPr>
            <w:tcW w:w="534" w:type="dxa"/>
          </w:tcPr>
          <w:p w14:paraId="1214ECA4" w14:textId="77777777" w:rsidR="0060146C" w:rsidRPr="007F3394" w:rsidRDefault="0060146C" w:rsidP="006B354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4478" w:type="dxa"/>
          </w:tcPr>
          <w:p w14:paraId="47C70633" w14:textId="77777777" w:rsidR="0060146C" w:rsidRPr="007F3394" w:rsidRDefault="0060146C" w:rsidP="0060146C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Организационные риски</w:t>
            </w:r>
          </w:p>
        </w:tc>
        <w:tc>
          <w:tcPr>
            <w:tcW w:w="4552" w:type="dxa"/>
            <w:vMerge w:val="restart"/>
          </w:tcPr>
          <w:p w14:paraId="3945BC54" w14:textId="258D57EB" w:rsidR="0060146C" w:rsidRPr="007F3394" w:rsidRDefault="0060146C" w:rsidP="0060146C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Оперативное реагирование на выявленные недостатки в процедурах управления, контроля и кадрового обеспечения реализации </w:t>
            </w:r>
            <w:r w:rsidR="00731615" w:rsidRPr="007F3394">
              <w:rPr>
                <w:rFonts w:eastAsia="Calibri"/>
                <w:sz w:val="28"/>
                <w:szCs w:val="22"/>
                <w:lang w:eastAsia="en-US"/>
              </w:rPr>
              <w:t>подп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>рограммы</w:t>
            </w:r>
          </w:p>
        </w:tc>
      </w:tr>
      <w:tr w:rsidR="0060146C" w:rsidRPr="007F3394" w14:paraId="506E1AF8" w14:textId="77777777" w:rsidTr="006B3540">
        <w:tc>
          <w:tcPr>
            <w:tcW w:w="534" w:type="dxa"/>
          </w:tcPr>
          <w:p w14:paraId="6E826363" w14:textId="77777777" w:rsidR="0060146C" w:rsidRPr="007F3394" w:rsidRDefault="0060146C" w:rsidP="006B354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3.1.</w:t>
            </w:r>
          </w:p>
        </w:tc>
        <w:tc>
          <w:tcPr>
            <w:tcW w:w="4478" w:type="dxa"/>
          </w:tcPr>
          <w:p w14:paraId="1B2BC4A1" w14:textId="143C935C" w:rsidR="0060146C" w:rsidRPr="007F3394" w:rsidRDefault="0060146C" w:rsidP="0060146C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Несвоевременное принятие управленческих решений в сфере реализации </w:t>
            </w:r>
            <w:r w:rsidR="00731615" w:rsidRPr="007F3394">
              <w:rPr>
                <w:rFonts w:eastAsia="Calibri"/>
                <w:sz w:val="28"/>
                <w:szCs w:val="22"/>
                <w:lang w:eastAsia="en-US"/>
              </w:rPr>
              <w:t>под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>программы</w:t>
            </w:r>
          </w:p>
        </w:tc>
        <w:tc>
          <w:tcPr>
            <w:tcW w:w="4552" w:type="dxa"/>
            <w:vMerge/>
          </w:tcPr>
          <w:p w14:paraId="79230B1C" w14:textId="77777777" w:rsidR="0060146C" w:rsidRPr="007F3394" w:rsidRDefault="0060146C" w:rsidP="0060146C">
            <w:pPr>
              <w:suppressAutoHyphens w:val="0"/>
              <w:ind w:firstLine="709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14:paraId="79437258" w14:textId="0CCC517F" w:rsidR="0060146C" w:rsidRPr="007F3394" w:rsidRDefault="0060146C" w:rsidP="0060146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  <w:sectPr w:rsidR="0060146C" w:rsidRPr="007F3394" w:rsidSect="002943BB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14:paraId="0F5CA63D" w14:textId="77777777" w:rsidR="00F360F7" w:rsidRPr="007F3394" w:rsidRDefault="00F360F7" w:rsidP="00F360F7">
      <w:pPr>
        <w:suppressAutoHyphens w:val="0"/>
        <w:ind w:left="9498"/>
        <w:jc w:val="center"/>
        <w:rPr>
          <w:rFonts w:eastAsia="Calibri"/>
          <w:sz w:val="28"/>
          <w:szCs w:val="22"/>
          <w:lang w:eastAsia="en-US"/>
        </w:rPr>
      </w:pPr>
      <w:bookmarkStart w:id="9" w:name="_Hlk161055658"/>
      <w:r w:rsidRPr="007F3394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14:paraId="706222F0" w14:textId="77777777" w:rsidR="00F360F7" w:rsidRPr="007F3394" w:rsidRDefault="00F360F7" w:rsidP="00F360F7">
      <w:pPr>
        <w:suppressAutoHyphens w:val="0"/>
        <w:ind w:left="9498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к подпрограмме «Другие вопросы </w:t>
      </w:r>
    </w:p>
    <w:p w14:paraId="7FE3348A" w14:textId="77777777" w:rsidR="00F360F7" w:rsidRPr="007F3394" w:rsidRDefault="00F360F7" w:rsidP="00F360F7">
      <w:pPr>
        <w:suppressAutoHyphens w:val="0"/>
        <w:ind w:left="9498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в области национальной экономики»</w:t>
      </w:r>
    </w:p>
    <w:bookmarkEnd w:id="9"/>
    <w:p w14:paraId="4A638CF1" w14:textId="395924CC" w:rsidR="00F360F7" w:rsidRDefault="00F360F7" w:rsidP="00F360F7">
      <w:pPr>
        <w:suppressAutoHyphens w:val="0"/>
        <w:ind w:left="9498"/>
        <w:jc w:val="center"/>
        <w:rPr>
          <w:rFonts w:eastAsia="Calibri"/>
          <w:sz w:val="28"/>
          <w:szCs w:val="22"/>
          <w:lang w:eastAsia="en-US"/>
        </w:rPr>
      </w:pPr>
    </w:p>
    <w:p w14:paraId="6822C84C" w14:textId="77777777" w:rsidR="00F360F7" w:rsidRPr="007F3394" w:rsidRDefault="00F360F7" w:rsidP="00F360F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Перечень целевых индикаторов подпрограммы </w:t>
      </w:r>
    </w:p>
    <w:p w14:paraId="196B0825" w14:textId="1A768C79" w:rsidR="00F360F7" w:rsidRDefault="00F360F7" w:rsidP="00F360F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14:paraId="50F7D027" w14:textId="77777777" w:rsidR="00144B3D" w:rsidRPr="007F3394" w:rsidRDefault="00144B3D" w:rsidP="00F360F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3A242292" w14:textId="77777777" w:rsidR="00F360F7" w:rsidRPr="007F3394" w:rsidRDefault="00F360F7" w:rsidP="00F360F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1276"/>
        <w:gridCol w:w="2835"/>
        <w:gridCol w:w="1842"/>
        <w:gridCol w:w="1701"/>
        <w:gridCol w:w="1848"/>
      </w:tblGrid>
      <w:tr w:rsidR="00F360F7" w:rsidRPr="007F3394" w14:paraId="77EC6198" w14:textId="77777777" w:rsidTr="00C96125">
        <w:trPr>
          <w:trHeight w:hRule="exact" w:val="1068"/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7054BE45" w14:textId="77777777" w:rsidR="0055430F" w:rsidRDefault="00F360F7" w:rsidP="00F360F7">
            <w:pPr>
              <w:shd w:val="clear" w:color="auto" w:fill="FFFFFF"/>
              <w:suppressAutoHyphens w:val="0"/>
              <w:ind w:left="-103" w:right="-143"/>
              <w:jc w:val="center"/>
              <w:rPr>
                <w:bCs/>
                <w:lang w:eastAsia="ru-RU"/>
              </w:rPr>
            </w:pPr>
            <w:r w:rsidRPr="007F3394">
              <w:rPr>
                <w:bCs/>
                <w:lang w:eastAsia="ru-RU"/>
              </w:rPr>
              <w:t>№</w:t>
            </w:r>
          </w:p>
          <w:p w14:paraId="174F1E8C" w14:textId="6B2472CB" w:rsidR="00F360F7" w:rsidRPr="007F3394" w:rsidRDefault="00F360F7" w:rsidP="00F360F7">
            <w:pPr>
              <w:shd w:val="clear" w:color="auto" w:fill="FFFFFF"/>
              <w:suppressAutoHyphens w:val="0"/>
              <w:ind w:left="-103" w:right="-143"/>
              <w:jc w:val="center"/>
              <w:rPr>
                <w:lang w:eastAsia="ru-RU"/>
              </w:rPr>
            </w:pPr>
            <w:r w:rsidRPr="007F3394">
              <w:rPr>
                <w:bCs/>
                <w:lang w:eastAsia="ru-RU"/>
              </w:rPr>
              <w:t xml:space="preserve"> п/п</w:t>
            </w:r>
          </w:p>
          <w:p w14:paraId="51539CBA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</w:p>
          <w:p w14:paraId="0FB06A6F" w14:textId="77777777" w:rsidR="00F360F7" w:rsidRPr="007F3394" w:rsidRDefault="00F360F7" w:rsidP="00F360F7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4253" w:type="dxa"/>
            <w:vMerge w:val="restart"/>
            <w:shd w:val="clear" w:color="auto" w:fill="FFFFFF"/>
          </w:tcPr>
          <w:p w14:paraId="7DEFD626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bCs/>
                <w:lang w:eastAsia="ru-RU"/>
              </w:rPr>
              <w:t xml:space="preserve">Наименование </w:t>
            </w:r>
            <w:r w:rsidRPr="007F3394">
              <w:rPr>
                <w:bCs/>
                <w:spacing w:val="-6"/>
                <w:lang w:eastAsia="ru-RU"/>
              </w:rPr>
              <w:t>целевого индикатора</w:t>
            </w:r>
          </w:p>
          <w:p w14:paraId="74F767FD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</w:p>
          <w:p w14:paraId="525D3C3C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14:paraId="5DDCB637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bCs/>
                <w:lang w:eastAsia="ru-RU"/>
              </w:rPr>
              <w:t xml:space="preserve">Единица </w:t>
            </w:r>
            <w:r w:rsidRPr="007F3394">
              <w:rPr>
                <w:bCs/>
                <w:spacing w:val="-7"/>
                <w:lang w:eastAsia="ru-RU"/>
              </w:rPr>
              <w:t>измерения</w:t>
            </w:r>
          </w:p>
          <w:p w14:paraId="774755D0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</w:p>
          <w:p w14:paraId="06B3F3BE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14:paraId="409A7825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7F3394">
              <w:rPr>
                <w:bCs/>
                <w:lang w:eastAsia="ru-RU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5391" w:type="dxa"/>
            <w:gridSpan w:val="3"/>
            <w:shd w:val="clear" w:color="auto" w:fill="FFFFFF"/>
          </w:tcPr>
          <w:p w14:paraId="00FFFF28" w14:textId="2C794765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bCs/>
                <w:lang w:eastAsia="ru-RU"/>
              </w:rPr>
            </w:pPr>
            <w:r w:rsidRPr="007F3394">
              <w:rPr>
                <w:bCs/>
                <w:lang w:eastAsia="ru-RU"/>
              </w:rPr>
              <w:t>Значения показателя (индикатора) по годам реализации подпрограммы</w:t>
            </w:r>
          </w:p>
        </w:tc>
      </w:tr>
      <w:tr w:rsidR="00F360F7" w:rsidRPr="007F3394" w14:paraId="148A50A8" w14:textId="77777777" w:rsidTr="00C96125">
        <w:trPr>
          <w:trHeight w:hRule="exact" w:val="321"/>
          <w:jc w:val="center"/>
        </w:trPr>
        <w:tc>
          <w:tcPr>
            <w:tcW w:w="562" w:type="dxa"/>
            <w:vMerge/>
            <w:shd w:val="clear" w:color="auto" w:fill="FFFFFF"/>
          </w:tcPr>
          <w:p w14:paraId="4268E9AC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FFFFFF"/>
          </w:tcPr>
          <w:p w14:paraId="4DD94E9D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24A9C2CA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14:paraId="1FA28C7C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bCs/>
                <w:spacing w:val="-7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14:paraId="39F4475D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2024</w:t>
            </w:r>
          </w:p>
        </w:tc>
        <w:tc>
          <w:tcPr>
            <w:tcW w:w="1701" w:type="dxa"/>
            <w:shd w:val="clear" w:color="auto" w:fill="FFFFFF"/>
          </w:tcPr>
          <w:p w14:paraId="6B629E36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2025</w:t>
            </w:r>
          </w:p>
        </w:tc>
        <w:tc>
          <w:tcPr>
            <w:tcW w:w="1848" w:type="dxa"/>
            <w:shd w:val="clear" w:color="auto" w:fill="FFFFFF"/>
          </w:tcPr>
          <w:p w14:paraId="415C7F3E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2026</w:t>
            </w:r>
          </w:p>
        </w:tc>
      </w:tr>
      <w:tr w:rsidR="00F360F7" w:rsidRPr="007F3394" w14:paraId="648C6CD7" w14:textId="77777777" w:rsidTr="00C96125">
        <w:trPr>
          <w:trHeight w:hRule="exact" w:val="709"/>
          <w:jc w:val="center"/>
        </w:trPr>
        <w:tc>
          <w:tcPr>
            <w:tcW w:w="562" w:type="dxa"/>
            <w:shd w:val="clear" w:color="auto" w:fill="FFFFFF"/>
          </w:tcPr>
          <w:p w14:paraId="1944FC6C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FFFFFF"/>
          </w:tcPr>
          <w:p w14:paraId="06948857" w14:textId="77777777" w:rsidR="00F360F7" w:rsidRPr="007F3394" w:rsidRDefault="00F360F7" w:rsidP="00DF4D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394">
              <w:rPr>
                <w:lang w:eastAsia="ru-RU"/>
              </w:rPr>
              <w:t>Внесение изменений в генеральный план Карталинского городского поселения</w:t>
            </w:r>
          </w:p>
        </w:tc>
        <w:tc>
          <w:tcPr>
            <w:tcW w:w="1276" w:type="dxa"/>
            <w:shd w:val="clear" w:color="auto" w:fill="FFFFFF"/>
          </w:tcPr>
          <w:p w14:paraId="39DDCBB0" w14:textId="6BAA9592" w:rsidR="00F360F7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да</w:t>
            </w:r>
            <w:r w:rsidR="00DF4D1A">
              <w:rPr>
                <w:lang w:eastAsia="ru-RU"/>
              </w:rPr>
              <w:t xml:space="preserve"> – 1</w:t>
            </w:r>
          </w:p>
          <w:p w14:paraId="0B3F2190" w14:textId="2505A884" w:rsidR="00DF4D1A" w:rsidRPr="007F3394" w:rsidRDefault="00DF4D1A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 - 0</w:t>
            </w:r>
          </w:p>
        </w:tc>
        <w:tc>
          <w:tcPr>
            <w:tcW w:w="2835" w:type="dxa"/>
            <w:shd w:val="clear" w:color="auto" w:fill="FFFFFF"/>
          </w:tcPr>
          <w:p w14:paraId="0FF74E62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Фактическое исполнение</w:t>
            </w:r>
          </w:p>
        </w:tc>
        <w:tc>
          <w:tcPr>
            <w:tcW w:w="1842" w:type="dxa"/>
            <w:shd w:val="clear" w:color="auto" w:fill="FFFFFF"/>
          </w:tcPr>
          <w:p w14:paraId="1D86BA81" w14:textId="666C1CD5" w:rsidR="00F360F7" w:rsidRPr="007F3394" w:rsidRDefault="00DF4D1A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54ADA37B" w14:textId="2F55EB8D" w:rsidR="00F360F7" w:rsidRPr="007F3394" w:rsidRDefault="00DF4D1A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8" w:type="dxa"/>
            <w:shd w:val="clear" w:color="auto" w:fill="FFFFFF"/>
          </w:tcPr>
          <w:p w14:paraId="24657D80" w14:textId="3C4436CD" w:rsidR="00F360F7" w:rsidRPr="007F3394" w:rsidRDefault="00DF4D1A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360F7" w:rsidRPr="007F3394" w14:paraId="7C8E07BA" w14:textId="77777777" w:rsidTr="00C96125">
        <w:trPr>
          <w:trHeight w:hRule="exact" w:val="960"/>
          <w:jc w:val="center"/>
        </w:trPr>
        <w:tc>
          <w:tcPr>
            <w:tcW w:w="562" w:type="dxa"/>
            <w:shd w:val="clear" w:color="auto" w:fill="FFFFFF"/>
          </w:tcPr>
          <w:p w14:paraId="7A387009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FFFFFF"/>
          </w:tcPr>
          <w:p w14:paraId="622EF3BE" w14:textId="77777777" w:rsidR="00F360F7" w:rsidRPr="007F3394" w:rsidRDefault="00F360F7" w:rsidP="00DF4D1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7F3394">
              <w:rPr>
                <w:lang w:eastAsia="ru-RU"/>
              </w:rPr>
              <w:t>Внесение изменений в правила землепользования и застройки Карталинского городского поселения</w:t>
            </w:r>
          </w:p>
        </w:tc>
        <w:tc>
          <w:tcPr>
            <w:tcW w:w="1276" w:type="dxa"/>
            <w:shd w:val="clear" w:color="auto" w:fill="FFFFFF"/>
          </w:tcPr>
          <w:p w14:paraId="60820F2A" w14:textId="72BEAB68" w:rsidR="00DF4D1A" w:rsidRDefault="00F360F7" w:rsidP="00F360F7">
            <w:pPr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да</w:t>
            </w:r>
            <w:r w:rsidR="00DF4D1A">
              <w:rPr>
                <w:lang w:eastAsia="ru-RU"/>
              </w:rPr>
              <w:t xml:space="preserve"> - 1</w:t>
            </w:r>
          </w:p>
          <w:p w14:paraId="3E499E35" w14:textId="59ADD448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нет</w:t>
            </w:r>
            <w:r w:rsidR="00DF4D1A">
              <w:rPr>
                <w:lang w:eastAsia="ru-RU"/>
              </w:rPr>
              <w:t xml:space="preserve"> - 0</w:t>
            </w:r>
          </w:p>
        </w:tc>
        <w:tc>
          <w:tcPr>
            <w:tcW w:w="2835" w:type="dxa"/>
            <w:shd w:val="clear" w:color="auto" w:fill="FFFFFF"/>
          </w:tcPr>
          <w:p w14:paraId="29473D75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Фактическое исполнение</w:t>
            </w:r>
          </w:p>
          <w:p w14:paraId="2D0D820E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14:paraId="7A4310AC" w14:textId="301DEDCE" w:rsidR="00F360F7" w:rsidRPr="007F3394" w:rsidRDefault="00DF4D1A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79E3A286" w14:textId="06A1B010" w:rsidR="00F360F7" w:rsidRPr="007F3394" w:rsidRDefault="00DF4D1A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48" w:type="dxa"/>
            <w:shd w:val="clear" w:color="auto" w:fill="FFFFFF"/>
          </w:tcPr>
          <w:p w14:paraId="2CDEDB41" w14:textId="512FF7B5" w:rsidR="00F360F7" w:rsidRPr="007F3394" w:rsidRDefault="00DF4D1A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F360F7" w:rsidRPr="007F3394" w14:paraId="0DCD8376" w14:textId="77777777" w:rsidTr="00C96125">
        <w:trPr>
          <w:trHeight w:hRule="exact" w:val="914"/>
          <w:jc w:val="center"/>
        </w:trPr>
        <w:tc>
          <w:tcPr>
            <w:tcW w:w="562" w:type="dxa"/>
            <w:shd w:val="clear" w:color="auto" w:fill="FFFFFF"/>
          </w:tcPr>
          <w:p w14:paraId="6FCB76D5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3.</w:t>
            </w:r>
          </w:p>
        </w:tc>
        <w:tc>
          <w:tcPr>
            <w:tcW w:w="4253" w:type="dxa"/>
            <w:shd w:val="clear" w:color="auto" w:fill="FFFFFF"/>
          </w:tcPr>
          <w:p w14:paraId="6B9ACAC7" w14:textId="77777777" w:rsidR="00F360F7" w:rsidRPr="007F3394" w:rsidRDefault="00F360F7" w:rsidP="00DF4D1A">
            <w:pPr>
              <w:shd w:val="clear" w:color="auto" w:fill="FFFFFF"/>
              <w:suppressAutoHyphens w:val="0"/>
              <w:rPr>
                <w:spacing w:val="-6"/>
                <w:lang w:eastAsia="ru-RU"/>
              </w:rPr>
            </w:pPr>
            <w:r w:rsidRPr="007F3394">
              <w:rPr>
                <w:lang w:eastAsia="ru-RU"/>
              </w:rPr>
              <w:t>Разработка проектов планировки и межевания территории для жилищного строительства</w:t>
            </w:r>
          </w:p>
        </w:tc>
        <w:tc>
          <w:tcPr>
            <w:tcW w:w="1276" w:type="dxa"/>
            <w:shd w:val="clear" w:color="auto" w:fill="FFFFFF"/>
          </w:tcPr>
          <w:p w14:paraId="2C6228CF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шт.</w:t>
            </w:r>
          </w:p>
        </w:tc>
        <w:tc>
          <w:tcPr>
            <w:tcW w:w="2835" w:type="dxa"/>
            <w:shd w:val="clear" w:color="auto" w:fill="FFFFFF"/>
          </w:tcPr>
          <w:p w14:paraId="4CC4520F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Фактическое количество объектов</w:t>
            </w:r>
          </w:p>
          <w:p w14:paraId="228CE085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14:paraId="118E0458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FFFFF"/>
          </w:tcPr>
          <w:p w14:paraId="10495606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1</w:t>
            </w:r>
          </w:p>
        </w:tc>
        <w:tc>
          <w:tcPr>
            <w:tcW w:w="1848" w:type="dxa"/>
            <w:shd w:val="clear" w:color="auto" w:fill="FFFFFF"/>
          </w:tcPr>
          <w:p w14:paraId="6875E48A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1</w:t>
            </w:r>
          </w:p>
        </w:tc>
      </w:tr>
      <w:tr w:rsidR="00F360F7" w:rsidRPr="007F3394" w14:paraId="0E395401" w14:textId="77777777" w:rsidTr="00C96125">
        <w:trPr>
          <w:trHeight w:hRule="exact" w:val="600"/>
          <w:jc w:val="center"/>
        </w:trPr>
        <w:tc>
          <w:tcPr>
            <w:tcW w:w="562" w:type="dxa"/>
            <w:shd w:val="clear" w:color="auto" w:fill="FFFFFF"/>
          </w:tcPr>
          <w:p w14:paraId="20390CFA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4.</w:t>
            </w:r>
          </w:p>
        </w:tc>
        <w:tc>
          <w:tcPr>
            <w:tcW w:w="4253" w:type="dxa"/>
            <w:shd w:val="clear" w:color="auto" w:fill="FFFFFF"/>
          </w:tcPr>
          <w:p w14:paraId="47B394C2" w14:textId="77777777" w:rsidR="00F360F7" w:rsidRPr="007F3394" w:rsidRDefault="00F360F7" w:rsidP="00DF4D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7F3394">
              <w:rPr>
                <w:lang w:eastAsia="ru-RU"/>
              </w:rPr>
              <w:t>Подготовка градостроительных планов земельных участков</w:t>
            </w:r>
          </w:p>
        </w:tc>
        <w:tc>
          <w:tcPr>
            <w:tcW w:w="1276" w:type="dxa"/>
            <w:shd w:val="clear" w:color="auto" w:fill="FFFFFF"/>
          </w:tcPr>
          <w:p w14:paraId="4F5EAA52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шт.</w:t>
            </w:r>
          </w:p>
        </w:tc>
        <w:tc>
          <w:tcPr>
            <w:tcW w:w="2835" w:type="dxa"/>
            <w:shd w:val="clear" w:color="auto" w:fill="FFFFFF"/>
          </w:tcPr>
          <w:p w14:paraId="7DB8EF71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Фактическое количество объектов</w:t>
            </w:r>
          </w:p>
          <w:p w14:paraId="3AC6B238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14:paraId="73AFE508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FFFFFF"/>
          </w:tcPr>
          <w:p w14:paraId="3DF26A2E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30</w:t>
            </w:r>
          </w:p>
        </w:tc>
        <w:tc>
          <w:tcPr>
            <w:tcW w:w="1848" w:type="dxa"/>
            <w:shd w:val="clear" w:color="auto" w:fill="FFFFFF"/>
          </w:tcPr>
          <w:p w14:paraId="17E02D5F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35</w:t>
            </w:r>
          </w:p>
        </w:tc>
      </w:tr>
      <w:tr w:rsidR="00F360F7" w:rsidRPr="007F3394" w14:paraId="738EEA4C" w14:textId="77777777" w:rsidTr="00C96125">
        <w:trPr>
          <w:trHeight w:hRule="exact" w:val="914"/>
          <w:jc w:val="center"/>
        </w:trPr>
        <w:tc>
          <w:tcPr>
            <w:tcW w:w="562" w:type="dxa"/>
            <w:shd w:val="clear" w:color="auto" w:fill="FFFFFF"/>
          </w:tcPr>
          <w:p w14:paraId="48587092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5.</w:t>
            </w:r>
          </w:p>
        </w:tc>
        <w:tc>
          <w:tcPr>
            <w:tcW w:w="4253" w:type="dxa"/>
            <w:shd w:val="clear" w:color="auto" w:fill="FFFFFF"/>
          </w:tcPr>
          <w:p w14:paraId="03E37273" w14:textId="77777777" w:rsidR="00F360F7" w:rsidRPr="007F3394" w:rsidRDefault="00F360F7" w:rsidP="00DF4D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7F3394">
              <w:rPr>
                <w:lang w:eastAsia="ru-RU"/>
              </w:rPr>
              <w:t>Ввод в эксплуатацию объектов капитального строительства</w:t>
            </w:r>
          </w:p>
        </w:tc>
        <w:tc>
          <w:tcPr>
            <w:tcW w:w="1276" w:type="dxa"/>
            <w:shd w:val="clear" w:color="auto" w:fill="FFFFFF"/>
          </w:tcPr>
          <w:p w14:paraId="47AA5E59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шт.</w:t>
            </w:r>
          </w:p>
        </w:tc>
        <w:tc>
          <w:tcPr>
            <w:tcW w:w="2835" w:type="dxa"/>
            <w:shd w:val="clear" w:color="auto" w:fill="FFFFFF"/>
          </w:tcPr>
          <w:p w14:paraId="6DF25B7D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Фактическое количество объектов</w:t>
            </w:r>
          </w:p>
          <w:p w14:paraId="05ACBE7A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14:paraId="4F140FBB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FFFFFF"/>
          </w:tcPr>
          <w:p w14:paraId="4FAC68BA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20</w:t>
            </w:r>
          </w:p>
        </w:tc>
        <w:tc>
          <w:tcPr>
            <w:tcW w:w="1848" w:type="dxa"/>
            <w:shd w:val="clear" w:color="auto" w:fill="FFFFFF"/>
          </w:tcPr>
          <w:p w14:paraId="243A81B6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25</w:t>
            </w:r>
          </w:p>
        </w:tc>
      </w:tr>
      <w:tr w:rsidR="00F360F7" w:rsidRPr="007F3394" w14:paraId="0EAE1AEE" w14:textId="77777777" w:rsidTr="00C96125">
        <w:trPr>
          <w:trHeight w:hRule="exact" w:val="715"/>
          <w:jc w:val="center"/>
        </w:trPr>
        <w:tc>
          <w:tcPr>
            <w:tcW w:w="562" w:type="dxa"/>
            <w:shd w:val="clear" w:color="auto" w:fill="FFFFFF"/>
          </w:tcPr>
          <w:p w14:paraId="4CBF54E1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6.</w:t>
            </w:r>
          </w:p>
        </w:tc>
        <w:tc>
          <w:tcPr>
            <w:tcW w:w="4253" w:type="dxa"/>
            <w:shd w:val="clear" w:color="auto" w:fill="FFFFFF"/>
          </w:tcPr>
          <w:p w14:paraId="63280B89" w14:textId="77777777" w:rsidR="00F360F7" w:rsidRPr="007F3394" w:rsidRDefault="00F360F7" w:rsidP="00DF4D1A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7F3394">
              <w:rPr>
                <w:lang w:eastAsia="ru-RU"/>
              </w:rPr>
              <w:t>Обследование и оценка технического состояния зданий и сооружений</w:t>
            </w:r>
          </w:p>
        </w:tc>
        <w:tc>
          <w:tcPr>
            <w:tcW w:w="1276" w:type="dxa"/>
            <w:shd w:val="clear" w:color="auto" w:fill="FFFFFF"/>
          </w:tcPr>
          <w:p w14:paraId="124F71C5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шт.</w:t>
            </w:r>
          </w:p>
        </w:tc>
        <w:tc>
          <w:tcPr>
            <w:tcW w:w="2835" w:type="dxa"/>
            <w:shd w:val="clear" w:color="auto" w:fill="FFFFFF"/>
          </w:tcPr>
          <w:p w14:paraId="0CCC54BB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Фактическое количество объектов</w:t>
            </w:r>
          </w:p>
          <w:p w14:paraId="15DB4C53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842" w:type="dxa"/>
            <w:shd w:val="clear" w:color="auto" w:fill="FFFFFF"/>
          </w:tcPr>
          <w:p w14:paraId="190BBD15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7261998E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1</w:t>
            </w:r>
          </w:p>
        </w:tc>
        <w:tc>
          <w:tcPr>
            <w:tcW w:w="1848" w:type="dxa"/>
            <w:shd w:val="clear" w:color="auto" w:fill="FFFFFF"/>
          </w:tcPr>
          <w:p w14:paraId="254CCF01" w14:textId="77777777" w:rsidR="00F360F7" w:rsidRPr="007F3394" w:rsidRDefault="00F360F7" w:rsidP="00F360F7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1</w:t>
            </w:r>
          </w:p>
        </w:tc>
      </w:tr>
    </w:tbl>
    <w:p w14:paraId="58025F33" w14:textId="77777777" w:rsidR="009A021A" w:rsidRDefault="009A021A" w:rsidP="00F360F7">
      <w:pPr>
        <w:suppressAutoHyphens w:val="0"/>
        <w:ind w:left="9498"/>
        <w:jc w:val="center"/>
        <w:rPr>
          <w:rFonts w:eastAsia="Calibri"/>
          <w:sz w:val="28"/>
          <w:szCs w:val="22"/>
          <w:lang w:eastAsia="en-US"/>
        </w:rPr>
      </w:pPr>
    </w:p>
    <w:p w14:paraId="292C4767" w14:textId="0A4A1B34" w:rsidR="00F360F7" w:rsidRPr="007F3394" w:rsidRDefault="00F360F7" w:rsidP="00F360F7">
      <w:pPr>
        <w:suppressAutoHyphens w:val="0"/>
        <w:ind w:left="9498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lastRenderedPageBreak/>
        <w:t>ПРИЛОЖЕНИЕ 2</w:t>
      </w:r>
    </w:p>
    <w:p w14:paraId="22BBF0E5" w14:textId="77777777" w:rsidR="00F360F7" w:rsidRPr="007F3394" w:rsidRDefault="00F360F7" w:rsidP="00F360F7">
      <w:pPr>
        <w:suppressAutoHyphens w:val="0"/>
        <w:ind w:left="9498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к подпрограмме «Другие вопросы </w:t>
      </w:r>
    </w:p>
    <w:p w14:paraId="1F1536B1" w14:textId="77777777" w:rsidR="00F360F7" w:rsidRPr="007F3394" w:rsidRDefault="00F360F7" w:rsidP="00F360F7">
      <w:pPr>
        <w:suppressAutoHyphens w:val="0"/>
        <w:ind w:left="9498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в области национальной экономики»</w:t>
      </w:r>
    </w:p>
    <w:p w14:paraId="34C8C30B" w14:textId="77777777" w:rsidR="00CB3282" w:rsidRPr="007F3394" w:rsidRDefault="00CB3282" w:rsidP="00F360F7">
      <w:pPr>
        <w:suppressAutoHyphens w:val="0"/>
        <w:ind w:left="9356"/>
        <w:jc w:val="right"/>
        <w:rPr>
          <w:rFonts w:eastAsia="Calibri"/>
          <w:sz w:val="28"/>
          <w:szCs w:val="22"/>
          <w:lang w:eastAsia="en-US"/>
        </w:rPr>
      </w:pPr>
    </w:p>
    <w:p w14:paraId="39F0B0F1" w14:textId="77777777" w:rsidR="00F360F7" w:rsidRPr="007F3394" w:rsidRDefault="00F360F7" w:rsidP="00F360F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Перечень мероприятий подпрограммы </w:t>
      </w:r>
    </w:p>
    <w:p w14:paraId="61C0D04F" w14:textId="14EF3F3C" w:rsidR="00F360F7" w:rsidRDefault="00F360F7" w:rsidP="00F360F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«Другие вопросы в области национальной экономики»</w:t>
      </w:r>
    </w:p>
    <w:p w14:paraId="3959AA27" w14:textId="77777777" w:rsidR="00CB3282" w:rsidRPr="007F3394" w:rsidRDefault="00CB3282" w:rsidP="00F360F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2312F70" w14:textId="77777777" w:rsidR="00F360F7" w:rsidRPr="007F3394" w:rsidRDefault="00F360F7" w:rsidP="00F360F7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836"/>
        <w:gridCol w:w="4061"/>
        <w:gridCol w:w="758"/>
        <w:gridCol w:w="1276"/>
        <w:gridCol w:w="1276"/>
        <w:gridCol w:w="1275"/>
        <w:gridCol w:w="567"/>
        <w:gridCol w:w="567"/>
        <w:gridCol w:w="1134"/>
        <w:gridCol w:w="567"/>
        <w:gridCol w:w="1150"/>
      </w:tblGrid>
      <w:tr w:rsidR="00F360F7" w:rsidRPr="007F3394" w14:paraId="0E8CAE15" w14:textId="77777777" w:rsidTr="00805EDD">
        <w:trPr>
          <w:jc w:val="center"/>
        </w:trPr>
        <w:tc>
          <w:tcPr>
            <w:tcW w:w="611" w:type="dxa"/>
            <w:shd w:val="clear" w:color="auto" w:fill="auto"/>
          </w:tcPr>
          <w:p w14:paraId="3D0460D5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 xml:space="preserve">№ </w:t>
            </w:r>
          </w:p>
          <w:p w14:paraId="6C03A810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п/п</w:t>
            </w:r>
          </w:p>
        </w:tc>
        <w:tc>
          <w:tcPr>
            <w:tcW w:w="2836" w:type="dxa"/>
            <w:shd w:val="clear" w:color="auto" w:fill="auto"/>
          </w:tcPr>
          <w:p w14:paraId="63536219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Ответственный исполнитель (соисполнители*)</w:t>
            </w:r>
          </w:p>
        </w:tc>
        <w:tc>
          <w:tcPr>
            <w:tcW w:w="4061" w:type="dxa"/>
            <w:shd w:val="clear" w:color="auto" w:fill="auto"/>
          </w:tcPr>
          <w:p w14:paraId="10E755B1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758" w:type="dxa"/>
            <w:shd w:val="clear" w:color="auto" w:fill="auto"/>
          </w:tcPr>
          <w:p w14:paraId="15CF1D67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Ед.</w:t>
            </w:r>
          </w:p>
          <w:p w14:paraId="45A7B170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4D4EF84B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Значения результатов мероприятия подпрограммы</w:t>
            </w:r>
          </w:p>
        </w:tc>
        <w:tc>
          <w:tcPr>
            <w:tcW w:w="5260" w:type="dxa"/>
            <w:gridSpan w:val="6"/>
            <w:shd w:val="clear" w:color="auto" w:fill="auto"/>
          </w:tcPr>
          <w:p w14:paraId="69983095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AD1C8A" w:rsidRPr="007F3394" w14:paraId="48ED092C" w14:textId="77777777" w:rsidTr="00805EDD">
        <w:trPr>
          <w:jc w:val="center"/>
        </w:trPr>
        <w:tc>
          <w:tcPr>
            <w:tcW w:w="611" w:type="dxa"/>
            <w:shd w:val="clear" w:color="auto" w:fill="auto"/>
          </w:tcPr>
          <w:p w14:paraId="23005BEE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14:paraId="5FD370FB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61" w:type="dxa"/>
            <w:shd w:val="clear" w:color="auto" w:fill="auto"/>
          </w:tcPr>
          <w:p w14:paraId="4DA23DE0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58" w:type="dxa"/>
            <w:shd w:val="clear" w:color="auto" w:fill="auto"/>
          </w:tcPr>
          <w:p w14:paraId="642C9B68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E52C73D" w14:textId="0F19192E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1276" w:type="dxa"/>
            <w:shd w:val="clear" w:color="auto" w:fill="auto"/>
          </w:tcPr>
          <w:p w14:paraId="68B23C8F" w14:textId="38CEB262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Значение результата</w:t>
            </w:r>
          </w:p>
        </w:tc>
        <w:tc>
          <w:tcPr>
            <w:tcW w:w="1275" w:type="dxa"/>
            <w:shd w:val="clear" w:color="auto" w:fill="auto"/>
          </w:tcPr>
          <w:p w14:paraId="18CA2C25" w14:textId="4ADDC4AB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14:paraId="1F0C3407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14:paraId="3234A6F1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ОБ</w:t>
            </w:r>
          </w:p>
        </w:tc>
        <w:tc>
          <w:tcPr>
            <w:tcW w:w="1134" w:type="dxa"/>
            <w:shd w:val="clear" w:color="auto" w:fill="auto"/>
          </w:tcPr>
          <w:p w14:paraId="28F54072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МБ</w:t>
            </w:r>
          </w:p>
        </w:tc>
        <w:tc>
          <w:tcPr>
            <w:tcW w:w="567" w:type="dxa"/>
            <w:shd w:val="clear" w:color="auto" w:fill="auto"/>
          </w:tcPr>
          <w:p w14:paraId="63B62789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ВБ</w:t>
            </w:r>
          </w:p>
        </w:tc>
        <w:tc>
          <w:tcPr>
            <w:tcW w:w="1150" w:type="dxa"/>
            <w:shd w:val="clear" w:color="auto" w:fill="auto"/>
          </w:tcPr>
          <w:p w14:paraId="5E178F9B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Всего</w:t>
            </w:r>
          </w:p>
        </w:tc>
      </w:tr>
      <w:tr w:rsidR="00AD1C8A" w:rsidRPr="007F3394" w14:paraId="06D29650" w14:textId="77777777" w:rsidTr="00805EDD">
        <w:trPr>
          <w:trHeight w:val="332"/>
          <w:jc w:val="center"/>
        </w:trPr>
        <w:tc>
          <w:tcPr>
            <w:tcW w:w="611" w:type="dxa"/>
            <w:vMerge w:val="restart"/>
            <w:shd w:val="clear" w:color="auto" w:fill="auto"/>
          </w:tcPr>
          <w:p w14:paraId="4885AAFC" w14:textId="43F5B706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1.</w:t>
            </w:r>
          </w:p>
        </w:tc>
        <w:tc>
          <w:tcPr>
            <w:tcW w:w="2836" w:type="dxa"/>
            <w:vMerge w:val="restart"/>
            <w:shd w:val="clear" w:color="auto" w:fill="auto"/>
          </w:tcPr>
          <w:p w14:paraId="4AFD62C2" w14:textId="5406834B" w:rsidR="00F360F7" w:rsidRPr="007F3394" w:rsidRDefault="00F360F7" w:rsidP="00CB3282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Администрация Карталинского муниципального района (Администрация Карталинского городского поселения)</w:t>
            </w:r>
          </w:p>
        </w:tc>
        <w:tc>
          <w:tcPr>
            <w:tcW w:w="4061" w:type="dxa"/>
            <w:vMerge w:val="restart"/>
            <w:shd w:val="clear" w:color="auto" w:fill="auto"/>
          </w:tcPr>
          <w:p w14:paraId="426E25AF" w14:textId="04AC817B" w:rsidR="00F360F7" w:rsidRPr="007F3394" w:rsidRDefault="00F360F7" w:rsidP="007F3394">
            <w:pPr>
              <w:tabs>
                <w:tab w:val="center" w:pos="-54"/>
              </w:tabs>
              <w:suppressAutoHyphens w:val="0"/>
              <w:ind w:right="-21"/>
              <w:rPr>
                <w:lang w:eastAsia="ru-RU"/>
              </w:rPr>
            </w:pPr>
            <w:r w:rsidRPr="007F3394">
              <w:rPr>
                <w:lang w:eastAsia="ru-RU"/>
              </w:rPr>
              <w:t>Внесение изменений в генеральный план Карталинского городского поселения</w:t>
            </w:r>
          </w:p>
        </w:tc>
        <w:tc>
          <w:tcPr>
            <w:tcW w:w="758" w:type="dxa"/>
            <w:vMerge w:val="restart"/>
            <w:shd w:val="clear" w:color="auto" w:fill="auto"/>
          </w:tcPr>
          <w:p w14:paraId="06C0E837" w14:textId="64C83169" w:rsidR="00F360F7" w:rsidRPr="00805EDD" w:rsidRDefault="00CB3282" w:rsidP="00CB55F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r w:rsidR="00805EDD" w:rsidRPr="00805EDD">
              <w:rPr>
                <w:color w:val="000000"/>
                <w:lang w:eastAsia="ru-RU"/>
              </w:rPr>
              <w:t>а – 1</w:t>
            </w:r>
          </w:p>
          <w:p w14:paraId="16A889D0" w14:textId="34411358" w:rsidR="00805EDD" w:rsidRPr="00805EDD" w:rsidRDefault="00CB3282" w:rsidP="00CB55FD">
            <w:pPr>
              <w:suppressAutoHyphens w:val="0"/>
              <w:ind w:left="-108" w:right="-108"/>
              <w:jc w:val="center"/>
              <w:rPr>
                <w:i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="00805EDD" w:rsidRPr="00805EDD">
              <w:rPr>
                <w:color w:val="000000"/>
                <w:lang w:eastAsia="ru-RU"/>
              </w:rPr>
              <w:t>ет - 0</w:t>
            </w:r>
          </w:p>
        </w:tc>
        <w:tc>
          <w:tcPr>
            <w:tcW w:w="1276" w:type="dxa"/>
            <w:shd w:val="clear" w:color="auto" w:fill="auto"/>
          </w:tcPr>
          <w:p w14:paraId="5ABB9EDE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6ACA8E3A" w14:textId="2DD28552" w:rsidR="00F360F7" w:rsidRPr="007F3394" w:rsidRDefault="00805EDD" w:rsidP="00805E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7BF3044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14:paraId="7CABA1CD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6B3479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C901AA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051AC53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084CD6A1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</w:tr>
      <w:tr w:rsidR="00AD1C8A" w:rsidRPr="007F3394" w14:paraId="2417FC3B" w14:textId="77777777" w:rsidTr="00805EDD">
        <w:trPr>
          <w:trHeight w:val="267"/>
          <w:jc w:val="center"/>
        </w:trPr>
        <w:tc>
          <w:tcPr>
            <w:tcW w:w="611" w:type="dxa"/>
            <w:vMerge/>
            <w:shd w:val="clear" w:color="auto" w:fill="auto"/>
          </w:tcPr>
          <w:p w14:paraId="57DD3AE6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5D298077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61" w:type="dxa"/>
            <w:vMerge/>
            <w:shd w:val="clear" w:color="auto" w:fill="auto"/>
          </w:tcPr>
          <w:p w14:paraId="1C323930" w14:textId="77777777" w:rsidR="00F360F7" w:rsidRPr="007F3394" w:rsidRDefault="00F360F7" w:rsidP="00F360F7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14:paraId="4DC8A5C0" w14:textId="77777777" w:rsidR="00F360F7" w:rsidRPr="00805EDD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58BA340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14:paraId="79028252" w14:textId="79EDB303" w:rsidR="00F360F7" w:rsidRPr="007F3394" w:rsidRDefault="00805EDD" w:rsidP="00805E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04E8D34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14:paraId="108C0931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74955AB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687C28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6FC7BF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0D4ED397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-</w:t>
            </w:r>
          </w:p>
        </w:tc>
      </w:tr>
      <w:tr w:rsidR="00B7720D" w:rsidRPr="007F3394" w14:paraId="3BA313F7" w14:textId="77777777" w:rsidTr="00805EDD">
        <w:trPr>
          <w:trHeight w:val="70"/>
          <w:jc w:val="center"/>
        </w:trPr>
        <w:tc>
          <w:tcPr>
            <w:tcW w:w="611" w:type="dxa"/>
            <w:vMerge/>
            <w:shd w:val="clear" w:color="auto" w:fill="auto"/>
          </w:tcPr>
          <w:p w14:paraId="47343C00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39EE9A4D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61" w:type="dxa"/>
            <w:vMerge/>
            <w:shd w:val="clear" w:color="auto" w:fill="auto"/>
          </w:tcPr>
          <w:p w14:paraId="11A24EB2" w14:textId="77777777" w:rsidR="00F360F7" w:rsidRPr="007F3394" w:rsidRDefault="00F360F7" w:rsidP="00F360F7">
            <w:pPr>
              <w:suppressAutoHyphens w:val="0"/>
              <w:ind w:left="-108" w:right="-108"/>
              <w:rPr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14:paraId="1AB1CA86" w14:textId="77777777" w:rsidR="00F360F7" w:rsidRPr="00805EDD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1B33193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14:paraId="4281A566" w14:textId="1E4AF529" w:rsidR="00F360F7" w:rsidRPr="007F3394" w:rsidRDefault="00805EDD" w:rsidP="00805E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2B32176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14:paraId="2D175275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2C31AE2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EB52C7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BD36DBD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7925D681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-</w:t>
            </w:r>
          </w:p>
        </w:tc>
      </w:tr>
      <w:tr w:rsidR="00AD1C8A" w:rsidRPr="007F3394" w14:paraId="19524275" w14:textId="77777777" w:rsidTr="00805EDD">
        <w:trPr>
          <w:trHeight w:val="242"/>
          <w:jc w:val="center"/>
        </w:trPr>
        <w:tc>
          <w:tcPr>
            <w:tcW w:w="611" w:type="dxa"/>
            <w:vMerge w:val="restart"/>
            <w:shd w:val="clear" w:color="auto" w:fill="auto"/>
          </w:tcPr>
          <w:p w14:paraId="7A41C35E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2.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47F0E8C8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61" w:type="dxa"/>
            <w:vMerge w:val="restart"/>
            <w:shd w:val="clear" w:color="auto" w:fill="auto"/>
          </w:tcPr>
          <w:p w14:paraId="001F0F69" w14:textId="77777777" w:rsidR="00F360F7" w:rsidRPr="007F3394" w:rsidRDefault="00F360F7" w:rsidP="00F360F7">
            <w:pPr>
              <w:suppressAutoHyphens w:val="0"/>
              <w:ind w:left="31" w:right="-108"/>
              <w:rPr>
                <w:color w:val="000000"/>
                <w:lang w:eastAsia="ru-RU"/>
              </w:rPr>
            </w:pPr>
            <w:r w:rsidRPr="007F3394">
              <w:rPr>
                <w:lang w:eastAsia="ru-RU"/>
              </w:rPr>
              <w:t>Внесение изменений в правила землепользования и застройки Карталинского городского поселения</w:t>
            </w:r>
          </w:p>
        </w:tc>
        <w:tc>
          <w:tcPr>
            <w:tcW w:w="758" w:type="dxa"/>
            <w:vMerge w:val="restart"/>
            <w:shd w:val="clear" w:color="auto" w:fill="auto"/>
          </w:tcPr>
          <w:p w14:paraId="28688363" w14:textId="0BCBF847" w:rsidR="00F360F7" w:rsidRPr="00805EDD" w:rsidRDefault="00CB3282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r w:rsidR="00805EDD" w:rsidRPr="00805EDD">
              <w:rPr>
                <w:color w:val="000000"/>
                <w:lang w:eastAsia="ru-RU"/>
              </w:rPr>
              <w:t>а – 1</w:t>
            </w:r>
          </w:p>
          <w:p w14:paraId="429EDEF3" w14:textId="4ADBFA30" w:rsidR="00805EDD" w:rsidRPr="00805EDD" w:rsidRDefault="00CB3282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="00805EDD" w:rsidRPr="00805EDD">
              <w:rPr>
                <w:color w:val="000000"/>
                <w:lang w:eastAsia="ru-RU"/>
              </w:rPr>
              <w:t>ет - 0</w:t>
            </w:r>
          </w:p>
        </w:tc>
        <w:tc>
          <w:tcPr>
            <w:tcW w:w="1276" w:type="dxa"/>
            <w:shd w:val="clear" w:color="auto" w:fill="auto"/>
          </w:tcPr>
          <w:p w14:paraId="63DBE5C5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060AA876" w14:textId="161D5D9A" w:rsidR="00F360F7" w:rsidRPr="007F3394" w:rsidRDefault="00805EDD" w:rsidP="00805EDD">
            <w:pPr>
              <w:suppressAutoHyphens w:val="0"/>
              <w:ind w:right="-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0</w:t>
            </w:r>
          </w:p>
        </w:tc>
        <w:tc>
          <w:tcPr>
            <w:tcW w:w="1275" w:type="dxa"/>
            <w:shd w:val="clear" w:color="auto" w:fill="auto"/>
          </w:tcPr>
          <w:p w14:paraId="61ED6DF0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14:paraId="6C9F7D6E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9BDEB8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BC1921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E1CCA21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0182FDE1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</w:tr>
      <w:tr w:rsidR="00AD1C8A" w:rsidRPr="007F3394" w14:paraId="29DC6882" w14:textId="77777777" w:rsidTr="00805EDD">
        <w:trPr>
          <w:trHeight w:val="161"/>
          <w:jc w:val="center"/>
        </w:trPr>
        <w:tc>
          <w:tcPr>
            <w:tcW w:w="611" w:type="dxa"/>
            <w:vMerge/>
            <w:shd w:val="clear" w:color="auto" w:fill="auto"/>
          </w:tcPr>
          <w:p w14:paraId="03CC524F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507E4A79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61" w:type="dxa"/>
            <w:vMerge/>
            <w:shd w:val="clear" w:color="auto" w:fill="auto"/>
          </w:tcPr>
          <w:p w14:paraId="17FBD4C5" w14:textId="77777777" w:rsidR="00F360F7" w:rsidRPr="007F3394" w:rsidRDefault="00F360F7" w:rsidP="00F360F7">
            <w:pPr>
              <w:suppressAutoHyphens w:val="0"/>
              <w:ind w:left="31" w:right="-108"/>
              <w:rPr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14:paraId="331E4C67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C65E628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14:paraId="5C3B6518" w14:textId="7922739E" w:rsidR="00F360F7" w:rsidRPr="007F3394" w:rsidRDefault="00805EDD" w:rsidP="00805EDD">
            <w:pPr>
              <w:suppressAutoHyphens w:val="0"/>
              <w:ind w:right="-108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1</w:t>
            </w:r>
          </w:p>
        </w:tc>
        <w:tc>
          <w:tcPr>
            <w:tcW w:w="1275" w:type="dxa"/>
            <w:shd w:val="clear" w:color="auto" w:fill="auto"/>
          </w:tcPr>
          <w:p w14:paraId="6DA23E61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14:paraId="04400854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78C2003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B4CDFC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44F0D8B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27C774E6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</w:tr>
      <w:tr w:rsidR="00AD1C8A" w:rsidRPr="007F3394" w14:paraId="3C248FF9" w14:textId="77777777" w:rsidTr="00805EDD">
        <w:trPr>
          <w:trHeight w:val="152"/>
          <w:jc w:val="center"/>
        </w:trPr>
        <w:tc>
          <w:tcPr>
            <w:tcW w:w="611" w:type="dxa"/>
            <w:vMerge/>
            <w:shd w:val="clear" w:color="auto" w:fill="auto"/>
          </w:tcPr>
          <w:p w14:paraId="07A20B9C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6EA424FA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61" w:type="dxa"/>
            <w:vMerge/>
            <w:shd w:val="clear" w:color="auto" w:fill="auto"/>
          </w:tcPr>
          <w:p w14:paraId="2A2B8BB3" w14:textId="77777777" w:rsidR="00F360F7" w:rsidRPr="007F3394" w:rsidRDefault="00F360F7" w:rsidP="00F360F7">
            <w:pPr>
              <w:suppressAutoHyphens w:val="0"/>
              <w:ind w:left="31" w:right="-108"/>
              <w:rPr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</w:tcPr>
          <w:p w14:paraId="639B15B0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F9BDB9A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</w:tcPr>
          <w:p w14:paraId="2944748B" w14:textId="3F336A48" w:rsidR="00F360F7" w:rsidRPr="007F3394" w:rsidRDefault="00805EDD" w:rsidP="00805E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237CAEB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14:paraId="71706BB7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0E13D3A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F6835B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1A1720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52F5D621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</w:tr>
      <w:tr w:rsidR="00AD1C8A" w:rsidRPr="007F3394" w14:paraId="49040974" w14:textId="77777777" w:rsidTr="00805EDD">
        <w:trPr>
          <w:trHeight w:val="225"/>
          <w:jc w:val="center"/>
        </w:trPr>
        <w:tc>
          <w:tcPr>
            <w:tcW w:w="611" w:type="dxa"/>
            <w:vMerge w:val="restart"/>
            <w:shd w:val="clear" w:color="auto" w:fill="auto"/>
          </w:tcPr>
          <w:p w14:paraId="61B41115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3.</w:t>
            </w: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5400335C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061" w:type="dxa"/>
            <w:vMerge w:val="restart"/>
            <w:shd w:val="clear" w:color="auto" w:fill="auto"/>
          </w:tcPr>
          <w:p w14:paraId="26BF3D5F" w14:textId="77777777" w:rsidR="00F360F7" w:rsidRPr="007F3394" w:rsidRDefault="00F360F7" w:rsidP="00F360F7">
            <w:pPr>
              <w:suppressAutoHyphens w:val="0"/>
              <w:ind w:left="31" w:right="-108"/>
              <w:rPr>
                <w:color w:val="000000"/>
                <w:lang w:eastAsia="ru-RU"/>
              </w:rPr>
            </w:pPr>
            <w:r w:rsidRPr="007F3394">
              <w:rPr>
                <w:lang w:eastAsia="ru-RU"/>
              </w:rPr>
              <w:t>Разработка проектов планировки и межевания территории для жилищного строительства</w:t>
            </w:r>
          </w:p>
        </w:tc>
        <w:tc>
          <w:tcPr>
            <w:tcW w:w="758" w:type="dxa"/>
            <w:vMerge w:val="restart"/>
            <w:shd w:val="clear" w:color="auto" w:fill="auto"/>
          </w:tcPr>
          <w:p w14:paraId="11A21D09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1340AC9A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2A4A9E" w14:textId="77777777" w:rsidR="00F360F7" w:rsidRPr="007F3394" w:rsidRDefault="00F360F7" w:rsidP="00805E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87D4B7D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5EE2C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F0040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C9713E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A10C5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23226B7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</w:tr>
      <w:tr w:rsidR="00B7720D" w:rsidRPr="007F3394" w14:paraId="0A6B2AF7" w14:textId="77777777" w:rsidTr="00805EDD">
        <w:trPr>
          <w:trHeight w:val="325"/>
          <w:jc w:val="center"/>
        </w:trPr>
        <w:tc>
          <w:tcPr>
            <w:tcW w:w="611" w:type="dxa"/>
            <w:vMerge/>
            <w:shd w:val="clear" w:color="auto" w:fill="auto"/>
            <w:vAlign w:val="center"/>
          </w:tcPr>
          <w:p w14:paraId="3AEB9237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7A55111B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061" w:type="dxa"/>
            <w:vMerge/>
            <w:shd w:val="clear" w:color="auto" w:fill="auto"/>
          </w:tcPr>
          <w:p w14:paraId="2C7E43CD" w14:textId="77777777" w:rsidR="00F360F7" w:rsidRPr="007F3394" w:rsidRDefault="00F360F7" w:rsidP="00F360F7">
            <w:pPr>
              <w:suppressAutoHyphens w:val="0"/>
              <w:ind w:left="31" w:right="-108"/>
              <w:rPr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14:paraId="02FBE738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4E1F75C" w14:textId="77777777" w:rsidR="00F360F7" w:rsidRPr="007F3394" w:rsidRDefault="00F360F7" w:rsidP="007F3394">
            <w:pPr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14:paraId="3BDB37C0" w14:textId="77777777" w:rsidR="00F360F7" w:rsidRPr="007F3394" w:rsidRDefault="00F360F7" w:rsidP="00805E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3F69B7C" w14:textId="77777777" w:rsidR="00F360F7" w:rsidRPr="007F3394" w:rsidRDefault="00F360F7" w:rsidP="007F33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14:paraId="578B5F1F" w14:textId="309C3F13" w:rsidR="00F360F7" w:rsidRPr="007F3394" w:rsidRDefault="00F360F7" w:rsidP="007F33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AC55D68" w14:textId="752C98A9" w:rsidR="00F360F7" w:rsidRPr="007F3394" w:rsidRDefault="00F360F7" w:rsidP="007F33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9D19AD" w14:textId="77777777" w:rsidR="00F360F7" w:rsidRPr="007F3394" w:rsidRDefault="00F360F7" w:rsidP="007F33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EED2D9" w14:textId="77777777" w:rsidR="00F360F7" w:rsidRPr="007F3394" w:rsidRDefault="00F360F7" w:rsidP="007F33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261B8FDF" w14:textId="77777777" w:rsidR="00F360F7" w:rsidRPr="007F3394" w:rsidRDefault="00F360F7" w:rsidP="007F33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</w:tr>
      <w:tr w:rsidR="00AD1C8A" w:rsidRPr="007F3394" w14:paraId="145022F8" w14:textId="77777777" w:rsidTr="00805EDD">
        <w:trPr>
          <w:trHeight w:val="191"/>
          <w:jc w:val="center"/>
        </w:trPr>
        <w:tc>
          <w:tcPr>
            <w:tcW w:w="611" w:type="dxa"/>
            <w:vMerge/>
            <w:shd w:val="clear" w:color="auto" w:fill="auto"/>
            <w:vAlign w:val="center"/>
          </w:tcPr>
          <w:p w14:paraId="4C5C0E1C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029633D9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061" w:type="dxa"/>
            <w:vMerge/>
            <w:shd w:val="clear" w:color="auto" w:fill="auto"/>
          </w:tcPr>
          <w:p w14:paraId="574FBFFB" w14:textId="77777777" w:rsidR="00F360F7" w:rsidRPr="007F3394" w:rsidRDefault="00F360F7" w:rsidP="00F360F7">
            <w:pPr>
              <w:suppressAutoHyphens w:val="0"/>
              <w:ind w:left="31" w:right="-108"/>
              <w:rPr>
                <w:color w:val="000000"/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14:paraId="2984EA36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B19E4EB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6FFA43" w14:textId="77777777" w:rsidR="00F360F7" w:rsidRPr="007F3394" w:rsidRDefault="00F360F7" w:rsidP="00805E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1E0D5F2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C9D8C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4EEC9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95036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7147E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169D654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</w:tr>
      <w:tr w:rsidR="00B7720D" w:rsidRPr="007F3394" w14:paraId="7444657B" w14:textId="77777777" w:rsidTr="00805EDD">
        <w:trPr>
          <w:trHeight w:val="373"/>
          <w:jc w:val="center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615A3E63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 xml:space="preserve">4. </w:t>
            </w:r>
          </w:p>
          <w:p w14:paraId="5E1841F1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  <w:p w14:paraId="63A69C8E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09D0E3E8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061" w:type="dxa"/>
            <w:vMerge w:val="restart"/>
            <w:shd w:val="clear" w:color="auto" w:fill="auto"/>
          </w:tcPr>
          <w:p w14:paraId="2DC3F979" w14:textId="77777777" w:rsidR="00F360F7" w:rsidRPr="007F3394" w:rsidRDefault="00F360F7" w:rsidP="00F360F7">
            <w:pPr>
              <w:suppressAutoHyphens w:val="0"/>
              <w:ind w:left="31" w:right="-108"/>
              <w:rPr>
                <w:color w:val="000000"/>
                <w:lang w:eastAsia="ru-RU"/>
              </w:rPr>
            </w:pPr>
            <w:r w:rsidRPr="007F3394">
              <w:rPr>
                <w:lang w:eastAsia="ru-RU"/>
              </w:rPr>
              <w:t>Обследование и оценка технического состояния зданий и сооружений</w:t>
            </w:r>
          </w:p>
        </w:tc>
        <w:tc>
          <w:tcPr>
            <w:tcW w:w="758" w:type="dxa"/>
            <w:vMerge w:val="restart"/>
            <w:shd w:val="clear" w:color="auto" w:fill="auto"/>
            <w:vAlign w:val="center"/>
          </w:tcPr>
          <w:p w14:paraId="524667A7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ед.</w:t>
            </w:r>
          </w:p>
          <w:p w14:paraId="7203638E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  <w:p w14:paraId="070F4263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F7296EB" w14:textId="77777777" w:rsidR="00F360F7" w:rsidRPr="007F3394" w:rsidRDefault="00F360F7" w:rsidP="007F3394">
            <w:pPr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14:paraId="279AB952" w14:textId="4AE986A7" w:rsidR="00F360F7" w:rsidRPr="007F3394" w:rsidRDefault="00F360F7" w:rsidP="00805E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5C44944" w14:textId="77777777" w:rsidR="00F360F7" w:rsidRPr="007F3394" w:rsidRDefault="00F360F7" w:rsidP="007F33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14:paraId="392934C6" w14:textId="7BDF86DC" w:rsidR="00F360F7" w:rsidRPr="007F3394" w:rsidRDefault="00F360F7" w:rsidP="007F33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1636462" w14:textId="4945B017" w:rsidR="00F360F7" w:rsidRPr="007F3394" w:rsidRDefault="00F360F7" w:rsidP="007F33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0EFA83" w14:textId="77777777" w:rsidR="00F360F7" w:rsidRPr="007F3394" w:rsidRDefault="00F360F7" w:rsidP="007F33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400,00</w:t>
            </w:r>
          </w:p>
        </w:tc>
        <w:tc>
          <w:tcPr>
            <w:tcW w:w="567" w:type="dxa"/>
            <w:shd w:val="clear" w:color="auto" w:fill="auto"/>
          </w:tcPr>
          <w:p w14:paraId="02AD578C" w14:textId="77777777" w:rsidR="00F360F7" w:rsidRPr="007F3394" w:rsidRDefault="00F360F7" w:rsidP="007F33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4F04552C" w14:textId="77777777" w:rsidR="00F360F7" w:rsidRPr="007F3394" w:rsidRDefault="00F360F7" w:rsidP="007F339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400,00</w:t>
            </w:r>
          </w:p>
        </w:tc>
      </w:tr>
      <w:tr w:rsidR="00B7720D" w:rsidRPr="007F3394" w14:paraId="360B921B" w14:textId="77777777" w:rsidTr="00805EDD">
        <w:trPr>
          <w:trHeight w:val="255"/>
          <w:jc w:val="center"/>
        </w:trPr>
        <w:tc>
          <w:tcPr>
            <w:tcW w:w="611" w:type="dxa"/>
            <w:vMerge/>
            <w:shd w:val="clear" w:color="auto" w:fill="auto"/>
            <w:vAlign w:val="center"/>
          </w:tcPr>
          <w:p w14:paraId="7EF6111F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40FBD2C4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061" w:type="dxa"/>
            <w:vMerge/>
            <w:shd w:val="clear" w:color="auto" w:fill="auto"/>
          </w:tcPr>
          <w:p w14:paraId="17D17076" w14:textId="77777777" w:rsidR="00F360F7" w:rsidRPr="007F3394" w:rsidRDefault="00F360F7" w:rsidP="00F360F7">
            <w:pPr>
              <w:suppressAutoHyphens w:val="0"/>
              <w:ind w:left="31" w:right="-108"/>
              <w:rPr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14:paraId="58D42EBD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F11FAA0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C8B087" w14:textId="77777777" w:rsidR="00F360F7" w:rsidRPr="007F3394" w:rsidRDefault="00F360F7" w:rsidP="00805E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129142A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F78963" w14:textId="6D7F05C3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E9E03" w14:textId="3583F98F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0CD75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400,00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6B859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34B2D09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400,00</w:t>
            </w:r>
          </w:p>
        </w:tc>
      </w:tr>
      <w:tr w:rsidR="00B7720D" w:rsidRPr="007F3394" w14:paraId="203D465D" w14:textId="77777777" w:rsidTr="00805EDD">
        <w:trPr>
          <w:trHeight w:val="165"/>
          <w:jc w:val="center"/>
        </w:trPr>
        <w:tc>
          <w:tcPr>
            <w:tcW w:w="611" w:type="dxa"/>
            <w:vMerge/>
            <w:shd w:val="clear" w:color="auto" w:fill="auto"/>
            <w:vAlign w:val="center"/>
          </w:tcPr>
          <w:p w14:paraId="74F0D57F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14:paraId="563B521C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061" w:type="dxa"/>
            <w:vMerge/>
            <w:shd w:val="clear" w:color="auto" w:fill="auto"/>
          </w:tcPr>
          <w:p w14:paraId="3CC9E872" w14:textId="77777777" w:rsidR="00F360F7" w:rsidRPr="007F3394" w:rsidRDefault="00F360F7" w:rsidP="00F360F7">
            <w:pPr>
              <w:suppressAutoHyphens w:val="0"/>
              <w:ind w:left="31" w:right="-108"/>
              <w:rPr>
                <w:lang w:eastAsia="ru-RU"/>
              </w:rPr>
            </w:pPr>
          </w:p>
        </w:tc>
        <w:tc>
          <w:tcPr>
            <w:tcW w:w="758" w:type="dxa"/>
            <w:vMerge/>
            <w:shd w:val="clear" w:color="auto" w:fill="auto"/>
            <w:vAlign w:val="center"/>
          </w:tcPr>
          <w:p w14:paraId="28E722F3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6348D55" w14:textId="77777777" w:rsidR="00F360F7" w:rsidRPr="007F3394" w:rsidRDefault="00F360F7" w:rsidP="00F360F7">
            <w:pPr>
              <w:suppressAutoHyphens w:val="0"/>
              <w:jc w:val="center"/>
              <w:rPr>
                <w:lang w:eastAsia="ru-RU"/>
              </w:rPr>
            </w:pPr>
            <w:r w:rsidRPr="007F3394">
              <w:rPr>
                <w:lang w:eastAsia="ru-RU"/>
              </w:rPr>
              <w:t>2026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1ED389" w14:textId="77777777" w:rsidR="00F360F7" w:rsidRPr="007F3394" w:rsidRDefault="00F360F7" w:rsidP="00805E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EA630EB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AF94C5" w14:textId="3D0CF79C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B0488" w14:textId="2309AD48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19D3BC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400,00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CB6BB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85AD8D6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400,00</w:t>
            </w:r>
          </w:p>
        </w:tc>
      </w:tr>
      <w:tr w:rsidR="00B7720D" w:rsidRPr="007F3394" w14:paraId="6926C263" w14:textId="77777777" w:rsidTr="00334E97">
        <w:trPr>
          <w:trHeight w:val="70"/>
          <w:jc w:val="center"/>
        </w:trPr>
        <w:tc>
          <w:tcPr>
            <w:tcW w:w="611" w:type="dxa"/>
            <w:vMerge w:val="restart"/>
            <w:shd w:val="clear" w:color="auto" w:fill="auto"/>
            <w:vAlign w:val="center"/>
          </w:tcPr>
          <w:p w14:paraId="69C10F3C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0207" w:type="dxa"/>
            <w:gridSpan w:val="5"/>
            <w:vMerge w:val="restart"/>
            <w:shd w:val="clear" w:color="auto" w:fill="auto"/>
          </w:tcPr>
          <w:p w14:paraId="2E726C81" w14:textId="77777777" w:rsidR="00B7720D" w:rsidRPr="007F3394" w:rsidRDefault="00B7720D" w:rsidP="00805ED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Итого по годам:</w:t>
            </w:r>
          </w:p>
        </w:tc>
        <w:tc>
          <w:tcPr>
            <w:tcW w:w="1275" w:type="dxa"/>
            <w:shd w:val="clear" w:color="auto" w:fill="auto"/>
          </w:tcPr>
          <w:p w14:paraId="76B9666E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14:paraId="419B746F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3CEA483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89F56E" w14:textId="1DF8DE82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400,00</w:t>
            </w:r>
          </w:p>
        </w:tc>
        <w:tc>
          <w:tcPr>
            <w:tcW w:w="567" w:type="dxa"/>
            <w:shd w:val="clear" w:color="auto" w:fill="auto"/>
          </w:tcPr>
          <w:p w14:paraId="2C994D83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03F582F" w14:textId="3E4D36F5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400,00</w:t>
            </w:r>
          </w:p>
        </w:tc>
      </w:tr>
      <w:tr w:rsidR="00B7720D" w:rsidRPr="007F3394" w14:paraId="624B4899" w14:textId="77777777" w:rsidTr="00334E97">
        <w:trPr>
          <w:trHeight w:val="70"/>
          <w:jc w:val="center"/>
        </w:trPr>
        <w:tc>
          <w:tcPr>
            <w:tcW w:w="611" w:type="dxa"/>
            <w:vMerge/>
            <w:shd w:val="clear" w:color="auto" w:fill="auto"/>
            <w:vAlign w:val="center"/>
          </w:tcPr>
          <w:p w14:paraId="0EFC3C77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0207" w:type="dxa"/>
            <w:gridSpan w:val="5"/>
            <w:vMerge/>
            <w:shd w:val="clear" w:color="auto" w:fill="auto"/>
            <w:vAlign w:val="center"/>
          </w:tcPr>
          <w:p w14:paraId="7DA8554D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DDD7464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14:paraId="73C6FF42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3B8C80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89D859" w14:textId="6D84B70A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400,00</w:t>
            </w:r>
          </w:p>
        </w:tc>
        <w:tc>
          <w:tcPr>
            <w:tcW w:w="567" w:type="dxa"/>
            <w:shd w:val="clear" w:color="auto" w:fill="auto"/>
          </w:tcPr>
          <w:p w14:paraId="223DC3F9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693E1D4" w14:textId="28313068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400,00</w:t>
            </w:r>
          </w:p>
        </w:tc>
      </w:tr>
      <w:tr w:rsidR="00B7720D" w:rsidRPr="007F3394" w14:paraId="08C140A3" w14:textId="77777777" w:rsidTr="00334E97">
        <w:trPr>
          <w:trHeight w:val="279"/>
          <w:jc w:val="center"/>
        </w:trPr>
        <w:tc>
          <w:tcPr>
            <w:tcW w:w="611" w:type="dxa"/>
            <w:vMerge/>
            <w:shd w:val="clear" w:color="auto" w:fill="auto"/>
            <w:vAlign w:val="center"/>
          </w:tcPr>
          <w:p w14:paraId="7D2CF377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0207" w:type="dxa"/>
            <w:gridSpan w:val="5"/>
            <w:vMerge/>
            <w:shd w:val="clear" w:color="auto" w:fill="auto"/>
            <w:vAlign w:val="center"/>
          </w:tcPr>
          <w:p w14:paraId="40850CEC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B4D9AC4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14:paraId="7B3733A8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FC5A7CC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30903" w14:textId="7D89141D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400,00</w:t>
            </w:r>
          </w:p>
        </w:tc>
        <w:tc>
          <w:tcPr>
            <w:tcW w:w="567" w:type="dxa"/>
            <w:shd w:val="clear" w:color="auto" w:fill="auto"/>
          </w:tcPr>
          <w:p w14:paraId="513D9201" w14:textId="77777777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2170901" w14:textId="509726C8" w:rsidR="00B7720D" w:rsidRPr="007F3394" w:rsidRDefault="00B7720D" w:rsidP="00B7720D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400,00</w:t>
            </w:r>
          </w:p>
        </w:tc>
      </w:tr>
      <w:tr w:rsidR="00F360F7" w:rsidRPr="007F3394" w14:paraId="0EEC6877" w14:textId="77777777" w:rsidTr="00B7720D">
        <w:trPr>
          <w:trHeight w:val="70"/>
          <w:jc w:val="center"/>
        </w:trPr>
        <w:tc>
          <w:tcPr>
            <w:tcW w:w="12093" w:type="dxa"/>
            <w:gridSpan w:val="7"/>
            <w:shd w:val="clear" w:color="auto" w:fill="auto"/>
            <w:vAlign w:val="center"/>
          </w:tcPr>
          <w:p w14:paraId="44B00B5F" w14:textId="12D81D5B" w:rsidR="00F360F7" w:rsidRPr="007F3394" w:rsidRDefault="00F360F7" w:rsidP="00AD1C8A">
            <w:pPr>
              <w:suppressAutoHyphens w:val="0"/>
              <w:ind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Итого по подпрограмме</w:t>
            </w:r>
            <w:r w:rsidR="00AD1C8A" w:rsidRPr="007F3394">
              <w:rPr>
                <w:color w:val="000000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30B11940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52268A5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41544DA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1 200,00</w:t>
            </w:r>
          </w:p>
        </w:tc>
        <w:tc>
          <w:tcPr>
            <w:tcW w:w="567" w:type="dxa"/>
            <w:shd w:val="clear" w:color="auto" w:fill="auto"/>
          </w:tcPr>
          <w:p w14:paraId="1EFF40E7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-</w:t>
            </w:r>
          </w:p>
        </w:tc>
        <w:tc>
          <w:tcPr>
            <w:tcW w:w="1150" w:type="dxa"/>
            <w:shd w:val="clear" w:color="auto" w:fill="auto"/>
          </w:tcPr>
          <w:p w14:paraId="4169B25D" w14:textId="77777777" w:rsidR="00F360F7" w:rsidRPr="007F3394" w:rsidRDefault="00F360F7" w:rsidP="00F360F7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7F3394">
              <w:rPr>
                <w:color w:val="000000"/>
                <w:lang w:eastAsia="ru-RU"/>
              </w:rPr>
              <w:t>1 200,00</w:t>
            </w:r>
          </w:p>
        </w:tc>
      </w:tr>
    </w:tbl>
    <w:p w14:paraId="1F764BA4" w14:textId="77777777" w:rsidR="00F360F7" w:rsidRPr="007F3394" w:rsidRDefault="00F360F7" w:rsidP="00F360F7">
      <w:pPr>
        <w:rPr>
          <w:rFonts w:eastAsia="Calibri"/>
          <w:sz w:val="28"/>
          <w:szCs w:val="22"/>
          <w:lang w:eastAsia="en-US"/>
        </w:rPr>
        <w:sectPr w:rsidR="00F360F7" w:rsidRPr="007F3394" w:rsidSect="002F44CE">
          <w:headerReference w:type="default" r:id="rId14"/>
          <w:pgSz w:w="16840" w:h="11900" w:orient="landscape"/>
          <w:pgMar w:top="1985" w:right="1134" w:bottom="567" w:left="1134" w:header="720" w:footer="720" w:gutter="0"/>
          <w:cols w:space="720"/>
          <w:docGrid w:linePitch="326"/>
        </w:sectPr>
      </w:pPr>
    </w:p>
    <w:p w14:paraId="41BADDB2" w14:textId="3F57A191" w:rsidR="001A780C" w:rsidRPr="007F3394" w:rsidRDefault="001A780C" w:rsidP="001A780C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lastRenderedPageBreak/>
        <w:t>ПРИЛОЖЕНИЕ 6</w:t>
      </w:r>
    </w:p>
    <w:p w14:paraId="38D7DB1E" w14:textId="77777777" w:rsidR="001A780C" w:rsidRPr="007F3394" w:rsidRDefault="001A780C" w:rsidP="001A780C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14:paraId="4BFDE57D" w14:textId="77777777" w:rsidR="001A780C" w:rsidRPr="007F3394" w:rsidRDefault="001A780C" w:rsidP="001A780C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14:paraId="6659D336" w14:textId="77777777" w:rsidR="001A780C" w:rsidRPr="007F3394" w:rsidRDefault="001A780C" w:rsidP="001A780C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 xml:space="preserve">вопросов местного значения Карталинского городского поселения </w:t>
      </w:r>
    </w:p>
    <w:p w14:paraId="1F08A08D" w14:textId="77777777" w:rsidR="001A780C" w:rsidRPr="007F3394" w:rsidRDefault="001A780C" w:rsidP="001A780C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на 2024-2026 годы»</w:t>
      </w:r>
    </w:p>
    <w:p w14:paraId="29040436" w14:textId="77777777" w:rsidR="001A780C" w:rsidRPr="007F3394" w:rsidRDefault="001A780C" w:rsidP="001A780C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14:paraId="311473C9" w14:textId="77777777" w:rsidR="001A780C" w:rsidRPr="007F3394" w:rsidRDefault="001A780C" w:rsidP="001A780C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14:paraId="78AAB511" w14:textId="77777777" w:rsidR="001A780C" w:rsidRPr="007F3394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Подпрограмма</w:t>
      </w:r>
    </w:p>
    <w:p w14:paraId="47F13F37" w14:textId="5D70D26E" w:rsidR="001A780C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«Жилищное хозяйство»</w:t>
      </w:r>
    </w:p>
    <w:p w14:paraId="4C45A738" w14:textId="77777777" w:rsidR="002D5B11" w:rsidRPr="007F3394" w:rsidRDefault="002D5B11" w:rsidP="001A780C">
      <w:pPr>
        <w:jc w:val="center"/>
        <w:rPr>
          <w:rFonts w:eastAsia="Calibri"/>
          <w:sz w:val="28"/>
          <w:szCs w:val="22"/>
          <w:lang w:eastAsia="en-US"/>
        </w:rPr>
      </w:pPr>
    </w:p>
    <w:p w14:paraId="0D130C82" w14:textId="77777777" w:rsidR="001A780C" w:rsidRPr="007F3394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</w:p>
    <w:p w14:paraId="028023F5" w14:textId="77777777" w:rsidR="001A780C" w:rsidRPr="007F3394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Паспорт подпрограммы</w:t>
      </w:r>
    </w:p>
    <w:p w14:paraId="08F0218F" w14:textId="272CE058" w:rsidR="001A780C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  <w:r w:rsidRPr="007F3394">
        <w:rPr>
          <w:rFonts w:eastAsia="Calibri"/>
          <w:sz w:val="28"/>
          <w:szCs w:val="22"/>
          <w:lang w:eastAsia="en-US"/>
        </w:rPr>
        <w:t>«Жилищное хозяйство»</w:t>
      </w:r>
    </w:p>
    <w:p w14:paraId="7FA75101" w14:textId="77777777" w:rsidR="002D5B11" w:rsidRPr="007F3394" w:rsidRDefault="002D5B11" w:rsidP="001A780C">
      <w:pPr>
        <w:jc w:val="center"/>
        <w:rPr>
          <w:rFonts w:eastAsia="Calibri"/>
          <w:sz w:val="28"/>
          <w:szCs w:val="22"/>
          <w:lang w:eastAsia="en-US"/>
        </w:rPr>
      </w:pPr>
    </w:p>
    <w:p w14:paraId="73222654" w14:textId="77777777" w:rsidR="001A780C" w:rsidRPr="007F3394" w:rsidRDefault="001A780C" w:rsidP="001A780C">
      <w:pPr>
        <w:jc w:val="both"/>
        <w:rPr>
          <w:rFonts w:eastAsia="Calibri"/>
          <w:sz w:val="28"/>
          <w:szCs w:val="22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663"/>
      </w:tblGrid>
      <w:tr w:rsidR="001A780C" w:rsidRPr="007F3394" w14:paraId="2A4B1110" w14:textId="77777777" w:rsidTr="00B65896">
        <w:tc>
          <w:tcPr>
            <w:tcW w:w="2376" w:type="dxa"/>
          </w:tcPr>
          <w:p w14:paraId="00256792" w14:textId="77777777" w:rsidR="001A780C" w:rsidRPr="007F3394" w:rsidRDefault="001A780C" w:rsidP="00B65896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663" w:type="dxa"/>
          </w:tcPr>
          <w:p w14:paraId="3602F3AD" w14:textId="64AA8409" w:rsidR="001A780C" w:rsidRPr="007F3394" w:rsidRDefault="001A780C" w:rsidP="00B6589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«Жилищное хозяйство» (далее именуется</w:t>
            </w:r>
            <w:r w:rsidR="00CB55FD">
              <w:rPr>
                <w:rFonts w:eastAsia="Calibri"/>
                <w:sz w:val="28"/>
                <w:szCs w:val="22"/>
                <w:lang w:eastAsia="en-US"/>
              </w:rPr>
              <w:t xml:space="preserve">                             - </w:t>
            </w:r>
            <w:r w:rsidRPr="007F3394">
              <w:rPr>
                <w:rFonts w:eastAsia="Calibri"/>
                <w:sz w:val="28"/>
                <w:szCs w:val="22"/>
                <w:lang w:eastAsia="en-US"/>
              </w:rPr>
              <w:t>подпрограмма)</w:t>
            </w:r>
          </w:p>
        </w:tc>
      </w:tr>
      <w:tr w:rsidR="001A780C" w:rsidRPr="007F3394" w14:paraId="1D9F842C" w14:textId="77777777" w:rsidTr="00B65896">
        <w:tc>
          <w:tcPr>
            <w:tcW w:w="2376" w:type="dxa"/>
          </w:tcPr>
          <w:p w14:paraId="1CDA532E" w14:textId="77777777" w:rsidR="001A780C" w:rsidRPr="007F3394" w:rsidRDefault="001A780C" w:rsidP="002D5B11">
            <w:pPr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14:paraId="7EB5C04F" w14:textId="77777777" w:rsidR="001A780C" w:rsidRPr="007F3394" w:rsidRDefault="001A780C" w:rsidP="00B6589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Управление по имущественной и земельной политике Карталинского муниципального района (далее именуется – УИЗП КМР)</w:t>
            </w:r>
          </w:p>
        </w:tc>
      </w:tr>
      <w:tr w:rsidR="001A780C" w:rsidRPr="007F3394" w14:paraId="0254BD51" w14:textId="77777777" w:rsidTr="00B65896">
        <w:tc>
          <w:tcPr>
            <w:tcW w:w="2376" w:type="dxa"/>
          </w:tcPr>
          <w:p w14:paraId="0B9E4E00" w14:textId="77777777" w:rsidR="001A780C" w:rsidRPr="007F3394" w:rsidRDefault="001A780C" w:rsidP="002D5B11">
            <w:pPr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Соисполнители подпрограммы</w:t>
            </w:r>
          </w:p>
        </w:tc>
        <w:tc>
          <w:tcPr>
            <w:tcW w:w="6663" w:type="dxa"/>
          </w:tcPr>
          <w:p w14:paraId="53230A73" w14:textId="77777777" w:rsidR="001A780C" w:rsidRPr="007F3394" w:rsidRDefault="001A780C" w:rsidP="00B6589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Управление строительства, инфраструктуры и жилищно-коммунального хозяйства Карталинского муниципального района (далее именуется </w:t>
            </w:r>
            <w:proofErr w:type="gramStart"/>
            <w:r w:rsidRPr="007F3394">
              <w:rPr>
                <w:rFonts w:eastAsia="Calibri"/>
                <w:sz w:val="28"/>
                <w:szCs w:val="22"/>
                <w:lang w:eastAsia="en-US"/>
              </w:rPr>
              <w:t>-  Управление</w:t>
            </w:r>
            <w:proofErr w:type="gramEnd"/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 строительства, инфраструктуры и ЖКХ КМР)</w:t>
            </w:r>
          </w:p>
        </w:tc>
      </w:tr>
      <w:tr w:rsidR="001A780C" w:rsidRPr="007F3394" w14:paraId="36A3629F" w14:textId="77777777" w:rsidTr="00B65896">
        <w:trPr>
          <w:trHeight w:val="821"/>
        </w:trPr>
        <w:tc>
          <w:tcPr>
            <w:tcW w:w="2376" w:type="dxa"/>
          </w:tcPr>
          <w:p w14:paraId="07EF703F" w14:textId="77777777" w:rsidR="001A780C" w:rsidRPr="007F3394" w:rsidRDefault="001A780C" w:rsidP="002D5B11">
            <w:pPr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6663" w:type="dxa"/>
          </w:tcPr>
          <w:p w14:paraId="07B1CDA0" w14:textId="77777777" w:rsidR="001A780C" w:rsidRPr="007F3394" w:rsidRDefault="001A780C" w:rsidP="00B6589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1) проведение капитального ремонта общего имущества в многоквартирных домах города Карталы;</w:t>
            </w:r>
          </w:p>
          <w:p w14:paraId="4B2A2817" w14:textId="77777777" w:rsidR="001A780C" w:rsidRPr="007F3394" w:rsidRDefault="001A780C" w:rsidP="00B6589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2) проведение восстановительных работ в жилых</w:t>
            </w:r>
          </w:p>
          <w:p w14:paraId="2B50D50C" w14:textId="77777777" w:rsidR="001A780C" w:rsidRPr="007F3394" w:rsidRDefault="001A780C" w:rsidP="00B6589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помещениях муниципального жилищного фонда;</w:t>
            </w:r>
          </w:p>
          <w:p w14:paraId="570A0660" w14:textId="77777777" w:rsidR="001A780C" w:rsidRPr="007F3394" w:rsidRDefault="001A780C" w:rsidP="00B6589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3) создание безопасных и благоприятных условий проживания граждан</w:t>
            </w:r>
          </w:p>
        </w:tc>
      </w:tr>
      <w:tr w:rsidR="001A780C" w:rsidRPr="007F3394" w14:paraId="432973B9" w14:textId="77777777" w:rsidTr="00B65896">
        <w:trPr>
          <w:trHeight w:val="421"/>
        </w:trPr>
        <w:tc>
          <w:tcPr>
            <w:tcW w:w="2376" w:type="dxa"/>
          </w:tcPr>
          <w:p w14:paraId="350B4E1F" w14:textId="77777777" w:rsidR="001A780C" w:rsidRPr="007F3394" w:rsidRDefault="001A780C" w:rsidP="002D5B11">
            <w:pPr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663" w:type="dxa"/>
          </w:tcPr>
          <w:p w14:paraId="0DC0C55F" w14:textId="77777777" w:rsidR="001A780C" w:rsidRPr="007F3394" w:rsidRDefault="001A780C" w:rsidP="00B6589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1) оплата взносов за капитальный ремонт жилых помещений, расположенных в многоквартирных домах, собственником которых является муниципальное образование </w:t>
            </w:r>
            <w:proofErr w:type="spellStart"/>
            <w:r w:rsidRPr="007F3394">
              <w:rPr>
                <w:rFonts w:eastAsia="Calibri"/>
                <w:sz w:val="28"/>
                <w:szCs w:val="22"/>
                <w:lang w:eastAsia="en-US"/>
              </w:rPr>
              <w:t>Карталинское</w:t>
            </w:r>
            <w:proofErr w:type="spellEnd"/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 городское поселение;</w:t>
            </w:r>
          </w:p>
          <w:p w14:paraId="37607347" w14:textId="77777777" w:rsidR="001A780C" w:rsidRPr="007F3394" w:rsidRDefault="001A780C" w:rsidP="00B6589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2) составление актов обследования освободившихся жилых помещений муниципального жилищного фонда;</w:t>
            </w:r>
          </w:p>
          <w:p w14:paraId="0A333341" w14:textId="77777777" w:rsidR="001A780C" w:rsidRPr="007F3394" w:rsidRDefault="001A780C" w:rsidP="00B6589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3) составление сметной </w:t>
            </w:r>
            <w:proofErr w:type="gramStart"/>
            <w:r w:rsidRPr="007F3394">
              <w:rPr>
                <w:rFonts w:eastAsia="Calibri"/>
                <w:sz w:val="28"/>
                <w:szCs w:val="22"/>
                <w:lang w:eastAsia="en-US"/>
              </w:rPr>
              <w:t>документации  по</w:t>
            </w:r>
            <w:proofErr w:type="gramEnd"/>
            <w:r w:rsidRPr="007F3394">
              <w:rPr>
                <w:rFonts w:eastAsia="Calibri"/>
                <w:sz w:val="28"/>
                <w:szCs w:val="22"/>
                <w:lang w:eastAsia="en-US"/>
              </w:rPr>
              <w:t xml:space="preserve"> восстановительному ремонту;</w:t>
            </w:r>
          </w:p>
          <w:p w14:paraId="6941EA86" w14:textId="77777777" w:rsidR="001A780C" w:rsidRPr="007F3394" w:rsidRDefault="001A780C" w:rsidP="00B6589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lastRenderedPageBreak/>
              <w:t>4) заключение договоров либо муниципальных контрактов на проведение работ по восстановительному ремонту;</w:t>
            </w:r>
          </w:p>
          <w:p w14:paraId="20CF1370" w14:textId="77777777" w:rsidR="001A780C" w:rsidRPr="007F3394" w:rsidRDefault="001A780C" w:rsidP="00B6589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5) приемка работ по восстановительному ремонту</w:t>
            </w:r>
          </w:p>
        </w:tc>
      </w:tr>
      <w:tr w:rsidR="001A780C" w:rsidRPr="007F3394" w14:paraId="07F4383C" w14:textId="77777777" w:rsidTr="00B65896">
        <w:trPr>
          <w:trHeight w:val="1838"/>
        </w:trPr>
        <w:tc>
          <w:tcPr>
            <w:tcW w:w="2376" w:type="dxa"/>
          </w:tcPr>
          <w:p w14:paraId="2849575A" w14:textId="77777777" w:rsidR="001A780C" w:rsidRPr="007F3394" w:rsidRDefault="001A780C" w:rsidP="002D5B11">
            <w:pPr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подпрограммы, их значения с разбивкой по годам</w:t>
            </w:r>
          </w:p>
        </w:tc>
        <w:tc>
          <w:tcPr>
            <w:tcW w:w="6663" w:type="dxa"/>
          </w:tcPr>
          <w:p w14:paraId="20A8D4B0" w14:textId="77777777" w:rsidR="001A780C" w:rsidRPr="007F3394" w:rsidRDefault="001A780C" w:rsidP="00B6589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7F3394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 и их значения по годам изложены в приложении 1 к настоящей подпрограмме</w:t>
            </w:r>
          </w:p>
        </w:tc>
      </w:tr>
      <w:tr w:rsidR="001A780C" w:rsidRPr="00573D97" w14:paraId="192BB97C" w14:textId="77777777" w:rsidTr="00B65896">
        <w:tc>
          <w:tcPr>
            <w:tcW w:w="2376" w:type="dxa"/>
          </w:tcPr>
          <w:p w14:paraId="3F1E1689" w14:textId="77777777" w:rsidR="001A780C" w:rsidRPr="00573D97" w:rsidRDefault="001A780C" w:rsidP="002D5B11">
            <w:pPr>
              <w:rPr>
                <w:rFonts w:eastAsia="Calibri"/>
                <w:sz w:val="28"/>
                <w:lang w:eastAsia="en-US"/>
              </w:rPr>
            </w:pPr>
            <w:r w:rsidRPr="00573D97">
              <w:rPr>
                <w:rFonts w:eastAsia="Calibri"/>
                <w:sz w:val="28"/>
                <w:szCs w:val="22"/>
                <w:lang w:eastAsia="en-US"/>
              </w:rPr>
              <w:t>Сроки и этапы реализации подпрограммы</w:t>
            </w:r>
          </w:p>
        </w:tc>
        <w:tc>
          <w:tcPr>
            <w:tcW w:w="6663" w:type="dxa"/>
          </w:tcPr>
          <w:p w14:paraId="00535D37" w14:textId="77777777" w:rsidR="001A780C" w:rsidRPr="00573D97" w:rsidRDefault="001A780C" w:rsidP="00B65896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573D97">
              <w:rPr>
                <w:rFonts w:eastAsia="Calibri"/>
                <w:sz w:val="28"/>
                <w:szCs w:val="22"/>
                <w:lang w:eastAsia="en-US"/>
              </w:rPr>
              <w:t>Реализация подпрограммы рассчитана на                                      2024–2026 годы, разделение на этапы не предусмотрено</w:t>
            </w:r>
          </w:p>
        </w:tc>
      </w:tr>
      <w:tr w:rsidR="001A780C" w:rsidRPr="00573D97" w14:paraId="5B21D097" w14:textId="77777777" w:rsidTr="00B65896">
        <w:trPr>
          <w:trHeight w:val="2036"/>
        </w:trPr>
        <w:tc>
          <w:tcPr>
            <w:tcW w:w="2376" w:type="dxa"/>
          </w:tcPr>
          <w:p w14:paraId="3D778DDC" w14:textId="77777777" w:rsidR="001A780C" w:rsidRPr="00573D97" w:rsidRDefault="001A780C" w:rsidP="002D5B11">
            <w:pPr>
              <w:rPr>
                <w:rFonts w:eastAsia="Calibri"/>
                <w:sz w:val="28"/>
                <w:lang w:eastAsia="en-US"/>
              </w:rPr>
            </w:pPr>
            <w:r w:rsidRPr="00573D97">
              <w:rPr>
                <w:rFonts w:eastAsia="Calibri"/>
                <w:sz w:val="28"/>
                <w:szCs w:val="2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663" w:type="dxa"/>
          </w:tcPr>
          <w:p w14:paraId="2E8A0187" w14:textId="77777777" w:rsidR="001A780C" w:rsidRPr="00573D97" w:rsidRDefault="001A780C" w:rsidP="00B65896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573D97">
              <w:rPr>
                <w:rFonts w:eastAsia="Calibri"/>
                <w:sz w:val="28"/>
                <w:szCs w:val="22"/>
                <w:lang w:eastAsia="en-US"/>
              </w:rPr>
              <w:t xml:space="preserve">Финансовое обеспечение мероприятий подпрограммы предусмотрено за счет иных межбюджетных трансфертов из бюджета Карталинского городского поселения. Общий объем денежных средств составил </w:t>
            </w:r>
            <w:r w:rsidRPr="00573D97">
              <w:rPr>
                <w:color w:val="000000"/>
                <w:sz w:val="28"/>
                <w:szCs w:val="28"/>
              </w:rPr>
              <w:t>1 895,1 тыс. руб., в том числе по годам:</w:t>
            </w:r>
          </w:p>
          <w:p w14:paraId="7F696477" w14:textId="77777777" w:rsidR="001A780C" w:rsidRPr="00573D97" w:rsidRDefault="001A780C" w:rsidP="00B65896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573D97">
              <w:rPr>
                <w:color w:val="000000"/>
                <w:sz w:val="28"/>
                <w:szCs w:val="28"/>
              </w:rPr>
              <w:t>2024 год – 631,7 тыс. рублей;</w:t>
            </w:r>
          </w:p>
          <w:p w14:paraId="094033ED" w14:textId="77777777" w:rsidR="001A780C" w:rsidRPr="00573D97" w:rsidRDefault="001A780C" w:rsidP="00B65896">
            <w:pPr>
              <w:tabs>
                <w:tab w:val="center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573D97">
              <w:rPr>
                <w:color w:val="000000"/>
                <w:sz w:val="28"/>
                <w:szCs w:val="28"/>
              </w:rPr>
              <w:t>2025 год – 631,7 тыс. рублей;</w:t>
            </w:r>
          </w:p>
          <w:p w14:paraId="7F14C6F6" w14:textId="50DB86AD" w:rsidR="001A780C" w:rsidRPr="00573D97" w:rsidRDefault="001A780C" w:rsidP="00B65896">
            <w:pPr>
              <w:tabs>
                <w:tab w:val="center" w:pos="0"/>
              </w:tabs>
              <w:jc w:val="both"/>
              <w:rPr>
                <w:sz w:val="28"/>
                <w:szCs w:val="28"/>
              </w:rPr>
            </w:pPr>
            <w:r w:rsidRPr="00573D97">
              <w:rPr>
                <w:color w:val="000000"/>
                <w:sz w:val="28"/>
                <w:szCs w:val="28"/>
              </w:rPr>
              <w:t>2026 год – 631,7 тыс. рублей</w:t>
            </w:r>
          </w:p>
        </w:tc>
      </w:tr>
    </w:tbl>
    <w:p w14:paraId="3B4C0932" w14:textId="77777777" w:rsidR="001A780C" w:rsidRPr="00573D97" w:rsidRDefault="001A780C" w:rsidP="001A780C">
      <w:pPr>
        <w:jc w:val="both"/>
        <w:rPr>
          <w:rFonts w:eastAsia="Calibri"/>
          <w:sz w:val="28"/>
          <w:szCs w:val="22"/>
          <w:lang w:eastAsia="en-US"/>
        </w:rPr>
      </w:pPr>
    </w:p>
    <w:p w14:paraId="6F09A2EB" w14:textId="77777777" w:rsidR="001A780C" w:rsidRPr="00573D97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</w:p>
    <w:p w14:paraId="5FBC16D1" w14:textId="45103166" w:rsidR="001A780C" w:rsidRPr="00573D97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I. Общая характеристика сферы реализации</w:t>
      </w:r>
      <w:r w:rsidR="00855530">
        <w:rPr>
          <w:rFonts w:eastAsia="Calibri"/>
          <w:sz w:val="28"/>
          <w:szCs w:val="22"/>
          <w:lang w:eastAsia="en-US"/>
        </w:rPr>
        <w:t xml:space="preserve"> </w:t>
      </w:r>
      <w:r w:rsidR="002D5B11">
        <w:rPr>
          <w:rFonts w:eastAsia="Calibri"/>
          <w:sz w:val="28"/>
          <w:szCs w:val="22"/>
          <w:lang w:eastAsia="en-US"/>
        </w:rPr>
        <w:t>п</w:t>
      </w:r>
      <w:r w:rsidR="00855530">
        <w:rPr>
          <w:rFonts w:eastAsia="Calibri"/>
          <w:sz w:val="28"/>
          <w:szCs w:val="22"/>
          <w:lang w:eastAsia="en-US"/>
        </w:rPr>
        <w:t>одпрограммы</w:t>
      </w:r>
    </w:p>
    <w:p w14:paraId="4DC43D19" w14:textId="77777777" w:rsidR="001A780C" w:rsidRPr="00573D97" w:rsidRDefault="001A780C" w:rsidP="001A780C">
      <w:pPr>
        <w:jc w:val="both"/>
        <w:rPr>
          <w:rFonts w:eastAsia="Calibri"/>
          <w:sz w:val="28"/>
          <w:szCs w:val="22"/>
          <w:lang w:eastAsia="en-US"/>
        </w:rPr>
      </w:pPr>
    </w:p>
    <w:p w14:paraId="7C68B481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57E1C38E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1. Одним из направлений данной подпрограммы является проведение капитального ремонта многоквартирных домов на территории города Карталы.</w:t>
      </w:r>
    </w:p>
    <w:p w14:paraId="0B1800D2" w14:textId="7C95D56D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2.</w:t>
      </w:r>
      <w:r w:rsidR="002D5B11">
        <w:rPr>
          <w:rFonts w:eastAsia="Calibri"/>
          <w:sz w:val="28"/>
          <w:szCs w:val="22"/>
          <w:lang w:eastAsia="en-US"/>
        </w:rPr>
        <w:t xml:space="preserve"> Капитальный ремонт многоквартирных домов осуществляется</w:t>
      </w:r>
      <w:r w:rsidRPr="00573D97">
        <w:rPr>
          <w:rFonts w:eastAsia="Calibri"/>
          <w:sz w:val="28"/>
          <w:szCs w:val="22"/>
          <w:lang w:eastAsia="en-US"/>
        </w:rPr>
        <w:t xml:space="preserve"> </w:t>
      </w:r>
      <w:r w:rsidR="002D5B11">
        <w:rPr>
          <w:rFonts w:eastAsia="Calibri"/>
          <w:sz w:val="28"/>
          <w:szCs w:val="22"/>
          <w:lang w:eastAsia="en-US"/>
        </w:rPr>
        <w:t>с</w:t>
      </w:r>
      <w:r w:rsidRPr="00573D97">
        <w:rPr>
          <w:rFonts w:eastAsia="Calibri"/>
          <w:sz w:val="28"/>
          <w:szCs w:val="22"/>
          <w:lang w:eastAsia="en-US"/>
        </w:rPr>
        <w:t>огласно Закона Челябинской области от 27.06.2013 года № 512-ЗО «Об организации проведения капитального ремонта общего имущества в многоквартирных домах, расположенных на территории Челябинской области», постановления Правительства Челябинской области от 21.05.2014 года № 196-П «О региональной программе капитального ремонта общего имущества в многоквартирных домах Челябинской области на</w:t>
      </w:r>
      <w:r w:rsidR="00B238F6">
        <w:rPr>
          <w:rFonts w:eastAsia="Calibri"/>
          <w:sz w:val="28"/>
          <w:szCs w:val="22"/>
          <w:lang w:eastAsia="en-US"/>
        </w:rPr>
        <w:t xml:space="preserve">  </w:t>
      </w:r>
      <w:r w:rsidRPr="00573D97">
        <w:rPr>
          <w:rFonts w:eastAsia="Calibri"/>
          <w:sz w:val="28"/>
          <w:szCs w:val="22"/>
          <w:lang w:eastAsia="en-US"/>
        </w:rPr>
        <w:t>2014-204</w:t>
      </w:r>
      <w:r w:rsidR="00B238F6">
        <w:rPr>
          <w:rFonts w:eastAsia="Calibri"/>
          <w:sz w:val="28"/>
          <w:szCs w:val="22"/>
          <w:lang w:eastAsia="en-US"/>
        </w:rPr>
        <w:t>8</w:t>
      </w:r>
      <w:r w:rsidRPr="00573D97">
        <w:rPr>
          <w:rFonts w:eastAsia="Calibri"/>
          <w:sz w:val="28"/>
          <w:szCs w:val="22"/>
          <w:lang w:eastAsia="en-US"/>
        </w:rPr>
        <w:t xml:space="preserve"> годы».</w:t>
      </w:r>
    </w:p>
    <w:p w14:paraId="32E430C9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 xml:space="preserve">На территории Карталинского городского  поселения жилищное строительство не ведется,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статьей 676 Гражданского кодекса Российской </w:t>
      </w:r>
      <w:r w:rsidRPr="00573D97">
        <w:rPr>
          <w:rFonts w:eastAsia="Calibri"/>
          <w:sz w:val="28"/>
          <w:szCs w:val="22"/>
          <w:lang w:eastAsia="en-US"/>
        </w:rPr>
        <w:lastRenderedPageBreak/>
        <w:t>Федерации наймодатель обязан передать нанимателю свободное жилое помещение в состоянии, пригодном для проживания.</w:t>
      </w:r>
    </w:p>
    <w:p w14:paraId="77306735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573D97">
        <w:rPr>
          <w:rFonts w:eastAsia="Calibri"/>
          <w:sz w:val="28"/>
          <w:szCs w:val="22"/>
          <w:lang w:eastAsia="en-US"/>
        </w:rPr>
        <w:t>Согласно статьи</w:t>
      </w:r>
      <w:proofErr w:type="gramEnd"/>
      <w:r w:rsidRPr="00573D97">
        <w:rPr>
          <w:rFonts w:eastAsia="Calibri"/>
          <w:sz w:val="28"/>
          <w:szCs w:val="22"/>
          <w:lang w:eastAsia="en-US"/>
        </w:rPr>
        <w:t xml:space="preserve"> 678 Гражданского кодекса Российской Федерации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Жилые помещения муниципального жилищного фонда освобождаются в случае выезда нанимателя на другое место жительства, смерти предыдущего нанимателя,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статьи 90 Жилищного кодекса Российской Федерации. Категории граждан, проживавших ранее в жилых помещениях муниципального жилищного фонда, зачастую относятся к неблагополучным слоям населения, которые не выполняли надлежащим образом обязанности по договору социального найма, не проводили текущий </w:t>
      </w:r>
      <w:proofErr w:type="gramStart"/>
      <w:r w:rsidRPr="00573D97">
        <w:rPr>
          <w:rFonts w:eastAsia="Calibri"/>
          <w:sz w:val="28"/>
          <w:szCs w:val="22"/>
          <w:lang w:eastAsia="en-US"/>
        </w:rPr>
        <w:t>ремонт,  не</w:t>
      </w:r>
      <w:proofErr w:type="gramEnd"/>
      <w:r w:rsidRPr="00573D97">
        <w:rPr>
          <w:rFonts w:eastAsia="Calibri"/>
          <w:sz w:val="28"/>
          <w:szCs w:val="22"/>
          <w:lang w:eastAsia="en-US"/>
        </w:rPr>
        <w:t xml:space="preserve">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14:paraId="16F45471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Предусмотренные действующим законодательством меры, понуждающие восстановить состояние жилых помещений до надлежащего состояния, на практике требуют длительного времени и зачастую остаются не исполненными.</w:t>
      </w:r>
    </w:p>
    <w:p w14:paraId="636CFE8B" w14:textId="62EAC3AA" w:rsidR="00D870C1" w:rsidRPr="00573D97" w:rsidRDefault="00D870C1" w:rsidP="00D870C1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3. Возможными рисками при реализации мероприятий подпрограммы могут быть следующие факторы:</w:t>
      </w:r>
    </w:p>
    <w:p w14:paraId="676DF964" w14:textId="77777777" w:rsidR="00D870C1" w:rsidRPr="00573D97" w:rsidRDefault="00D870C1" w:rsidP="00D870C1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1) несвоевременное и недостаточное финансирование мероприятий подпрограммы;</w:t>
      </w:r>
    </w:p>
    <w:p w14:paraId="0105603A" w14:textId="77777777" w:rsidR="00D870C1" w:rsidRPr="00573D97" w:rsidRDefault="00D870C1" w:rsidP="00D870C1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2) зависимость от социально-экономической ситуации.</w:t>
      </w:r>
    </w:p>
    <w:p w14:paraId="46493DF4" w14:textId="3F4B1771" w:rsidR="00D870C1" w:rsidRPr="00573D97" w:rsidRDefault="00991634" w:rsidP="00D870C1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 w:rsidR="00D870C1" w:rsidRPr="00573D97">
        <w:rPr>
          <w:rFonts w:eastAsia="Calibri"/>
          <w:sz w:val="28"/>
          <w:szCs w:val="22"/>
          <w:lang w:eastAsia="en-US"/>
        </w:rPr>
        <w:t>В целях минимизации указанных рисков в процессе реализации подпрограммы предусматривается:</w:t>
      </w:r>
    </w:p>
    <w:p w14:paraId="02DA8BEB" w14:textId="77777777" w:rsidR="00D870C1" w:rsidRPr="00573D97" w:rsidRDefault="00D870C1" w:rsidP="00D870C1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1)</w:t>
      </w:r>
      <w:r w:rsidRPr="00573D97">
        <w:rPr>
          <w:rFonts w:eastAsia="Calibri"/>
          <w:sz w:val="28"/>
          <w:szCs w:val="22"/>
          <w:lang w:eastAsia="en-US"/>
        </w:rPr>
        <w:tab/>
        <w:t>перераспределение объемов финансирования в зависимости от динамики и темпов решения тактических задач;</w:t>
      </w:r>
    </w:p>
    <w:p w14:paraId="15365FE2" w14:textId="77777777" w:rsidR="00D870C1" w:rsidRPr="00573D97" w:rsidRDefault="00D870C1" w:rsidP="00D870C1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2)</w:t>
      </w:r>
      <w:r w:rsidRPr="00573D97">
        <w:rPr>
          <w:rFonts w:eastAsia="Calibri"/>
          <w:sz w:val="28"/>
          <w:szCs w:val="22"/>
          <w:lang w:eastAsia="en-US"/>
        </w:rPr>
        <w:tab/>
        <w:t>регулярный анализ и при необходимости ежегодная корректировка и ранжирование индикаторов и показателей, а также мероприятий подпрограммы.</w:t>
      </w:r>
    </w:p>
    <w:p w14:paraId="4A6309E2" w14:textId="77777777" w:rsidR="00D870C1" w:rsidRPr="00573D97" w:rsidRDefault="00D870C1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70D0436F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00B7EC32" w14:textId="77777777" w:rsidR="001A780C" w:rsidRPr="00573D97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 xml:space="preserve">II. Цели, задачи, сроки и этапы </w:t>
      </w:r>
    </w:p>
    <w:p w14:paraId="2AECD8D0" w14:textId="77777777" w:rsidR="001A780C" w:rsidRPr="00573D97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 xml:space="preserve">    реализации подпрограммы</w:t>
      </w:r>
    </w:p>
    <w:p w14:paraId="5B466234" w14:textId="77777777" w:rsidR="001A780C" w:rsidRPr="00573D97" w:rsidRDefault="001A780C" w:rsidP="001A780C">
      <w:pPr>
        <w:jc w:val="both"/>
        <w:rPr>
          <w:rFonts w:eastAsia="Calibri"/>
          <w:sz w:val="28"/>
          <w:szCs w:val="22"/>
          <w:lang w:eastAsia="en-US"/>
        </w:rPr>
      </w:pPr>
    </w:p>
    <w:p w14:paraId="3632448A" w14:textId="77777777" w:rsidR="001A780C" w:rsidRPr="00573D97" w:rsidRDefault="001A780C" w:rsidP="001A780C">
      <w:pPr>
        <w:jc w:val="both"/>
        <w:rPr>
          <w:rFonts w:eastAsia="Calibri"/>
          <w:sz w:val="28"/>
          <w:szCs w:val="22"/>
          <w:lang w:eastAsia="en-US"/>
        </w:rPr>
      </w:pPr>
    </w:p>
    <w:p w14:paraId="417C239F" w14:textId="2A420348" w:rsidR="001A780C" w:rsidRPr="00573D97" w:rsidRDefault="00991634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="001A780C" w:rsidRPr="00573D97">
        <w:rPr>
          <w:rFonts w:eastAsia="Calibri"/>
          <w:sz w:val="28"/>
          <w:szCs w:val="22"/>
          <w:lang w:eastAsia="en-US"/>
        </w:rPr>
        <w:t>. Цели подпрограммы:</w:t>
      </w:r>
    </w:p>
    <w:p w14:paraId="526F5B29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1) проведение капитального ремонта общего имущества в     многоквартирных домах города Карталы;</w:t>
      </w:r>
    </w:p>
    <w:p w14:paraId="150909EA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lastRenderedPageBreak/>
        <w:t>2) проведение восстановительных работ в жилых помещениях муниципального жилищного фонда;</w:t>
      </w:r>
    </w:p>
    <w:p w14:paraId="16CE1D91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3) создание безопасных и благоприятных условий проживания граждан.</w:t>
      </w:r>
    </w:p>
    <w:p w14:paraId="7C51090E" w14:textId="16D0D652" w:rsidR="001A780C" w:rsidRPr="00573D97" w:rsidRDefault="00991634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="001A780C" w:rsidRPr="00573D97">
        <w:rPr>
          <w:rFonts w:eastAsia="Calibri"/>
          <w:sz w:val="28"/>
          <w:szCs w:val="22"/>
          <w:lang w:eastAsia="en-US"/>
        </w:rPr>
        <w:t>. Задачи подпрограммы:</w:t>
      </w:r>
    </w:p>
    <w:p w14:paraId="4BD565EE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 xml:space="preserve">1) оплата взносов за капитальный ремонт жилых </w:t>
      </w:r>
      <w:proofErr w:type="gramStart"/>
      <w:r w:rsidRPr="00573D97">
        <w:rPr>
          <w:rFonts w:eastAsia="Calibri"/>
          <w:sz w:val="28"/>
          <w:szCs w:val="22"/>
          <w:lang w:eastAsia="en-US"/>
        </w:rPr>
        <w:t xml:space="preserve">помещений,   </w:t>
      </w:r>
      <w:proofErr w:type="gramEnd"/>
      <w:r w:rsidRPr="00573D97">
        <w:rPr>
          <w:rFonts w:eastAsia="Calibri"/>
          <w:sz w:val="28"/>
          <w:szCs w:val="22"/>
          <w:lang w:eastAsia="en-US"/>
        </w:rPr>
        <w:t xml:space="preserve"> расположенных в многоквартирных домах, собственником которых является муниципальное образование </w:t>
      </w:r>
      <w:proofErr w:type="spellStart"/>
      <w:r w:rsidRPr="00573D97">
        <w:rPr>
          <w:rFonts w:eastAsia="Calibri"/>
          <w:sz w:val="28"/>
          <w:szCs w:val="22"/>
          <w:lang w:eastAsia="en-US"/>
        </w:rPr>
        <w:t>Карталинское</w:t>
      </w:r>
      <w:proofErr w:type="spellEnd"/>
      <w:r w:rsidRPr="00573D97">
        <w:rPr>
          <w:rFonts w:eastAsia="Calibri"/>
          <w:sz w:val="28"/>
          <w:szCs w:val="22"/>
          <w:lang w:eastAsia="en-US"/>
        </w:rPr>
        <w:t xml:space="preserve"> городское поселение;</w:t>
      </w:r>
    </w:p>
    <w:p w14:paraId="54B44170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2) составление актов обследования освободившихся жилых помещений муниципального жилищного фонда;</w:t>
      </w:r>
    </w:p>
    <w:p w14:paraId="223F47B2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 xml:space="preserve">3) составление сметной </w:t>
      </w:r>
      <w:proofErr w:type="gramStart"/>
      <w:r w:rsidRPr="00573D97">
        <w:rPr>
          <w:rFonts w:eastAsia="Calibri"/>
          <w:sz w:val="28"/>
          <w:szCs w:val="22"/>
          <w:lang w:eastAsia="en-US"/>
        </w:rPr>
        <w:t>документации  по</w:t>
      </w:r>
      <w:proofErr w:type="gramEnd"/>
      <w:r w:rsidRPr="00573D97">
        <w:rPr>
          <w:rFonts w:eastAsia="Calibri"/>
          <w:sz w:val="28"/>
          <w:szCs w:val="22"/>
          <w:lang w:eastAsia="en-US"/>
        </w:rPr>
        <w:t xml:space="preserve"> восстановительному ремонту;</w:t>
      </w:r>
    </w:p>
    <w:p w14:paraId="70AE419E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4) заключение договоров либо муниципальных контрактов на проведение работ по восстановительному ремонту;</w:t>
      </w:r>
    </w:p>
    <w:p w14:paraId="68182EF3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5) приемка работ по восстановительному ремонту.</w:t>
      </w:r>
    </w:p>
    <w:p w14:paraId="02CE177E" w14:textId="69B7BC7F" w:rsidR="001A780C" w:rsidRPr="00573D97" w:rsidRDefault="00991634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</w:t>
      </w:r>
      <w:r w:rsidR="001A780C" w:rsidRPr="00573D97">
        <w:rPr>
          <w:rFonts w:eastAsia="Calibri"/>
          <w:sz w:val="28"/>
          <w:szCs w:val="22"/>
          <w:lang w:eastAsia="en-US"/>
        </w:rPr>
        <w:t>. Подпрограмма разработана на 2024-2026 годы, разбивка на этапы не предусмотрена.</w:t>
      </w:r>
    </w:p>
    <w:p w14:paraId="3767EFE0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296A3993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6B2F74AC" w14:textId="77777777" w:rsidR="001A780C" w:rsidRPr="00573D97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III. Целевые индикаторы достижения целей</w:t>
      </w:r>
    </w:p>
    <w:p w14:paraId="169BD423" w14:textId="77777777" w:rsidR="001A780C" w:rsidRPr="00573D97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 xml:space="preserve">     и решения задач, основные ожидаемые </w:t>
      </w:r>
    </w:p>
    <w:p w14:paraId="7325FAAF" w14:textId="77777777" w:rsidR="001A780C" w:rsidRPr="00573D97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 xml:space="preserve">   конечные результаты подпрограммы</w:t>
      </w:r>
    </w:p>
    <w:p w14:paraId="130EFFB7" w14:textId="77777777" w:rsidR="001A780C" w:rsidRPr="00573D97" w:rsidRDefault="001A780C" w:rsidP="001A780C">
      <w:pPr>
        <w:jc w:val="both"/>
        <w:rPr>
          <w:rFonts w:eastAsia="Calibri"/>
          <w:sz w:val="28"/>
          <w:szCs w:val="22"/>
          <w:lang w:eastAsia="en-US"/>
        </w:rPr>
      </w:pPr>
    </w:p>
    <w:p w14:paraId="4174D7F0" w14:textId="77777777" w:rsidR="001A780C" w:rsidRPr="00573D97" w:rsidRDefault="001A780C" w:rsidP="001A780C">
      <w:pPr>
        <w:jc w:val="both"/>
        <w:rPr>
          <w:rFonts w:eastAsia="Calibri"/>
          <w:sz w:val="28"/>
          <w:szCs w:val="22"/>
          <w:lang w:eastAsia="en-US"/>
        </w:rPr>
      </w:pPr>
    </w:p>
    <w:p w14:paraId="3A8CDE77" w14:textId="1D89127E" w:rsidR="001A780C" w:rsidRPr="00573D97" w:rsidRDefault="00991634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1A780C" w:rsidRPr="00573D97">
        <w:rPr>
          <w:rFonts w:eastAsia="Calibri"/>
          <w:sz w:val="28"/>
          <w:szCs w:val="22"/>
          <w:lang w:eastAsia="en-US"/>
        </w:rPr>
        <w:t>. Целевые индикаторы достижения целей по годам реализации подпрограммы приведены в приложении 1 к настоящей подпрограмме.</w:t>
      </w:r>
    </w:p>
    <w:p w14:paraId="493F519F" w14:textId="799EC900" w:rsidR="001A780C" w:rsidRPr="00573D97" w:rsidRDefault="00991634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1A780C" w:rsidRPr="00573D97">
        <w:rPr>
          <w:rFonts w:eastAsia="Calibri"/>
          <w:sz w:val="28"/>
          <w:szCs w:val="22"/>
          <w:lang w:eastAsia="en-US"/>
        </w:rPr>
        <w:t>. Реализация подпрограммы позволит:</w:t>
      </w:r>
    </w:p>
    <w:p w14:paraId="1D2B2B2A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 xml:space="preserve">1) определить количество помещений, расположенных в многоквартирных домах, собственником которых является муниципальное образование </w:t>
      </w:r>
      <w:proofErr w:type="spellStart"/>
      <w:r w:rsidRPr="00573D97">
        <w:rPr>
          <w:rFonts w:eastAsia="Calibri"/>
          <w:sz w:val="28"/>
          <w:szCs w:val="22"/>
          <w:lang w:eastAsia="en-US"/>
        </w:rPr>
        <w:t>Карталинское</w:t>
      </w:r>
      <w:proofErr w:type="spellEnd"/>
      <w:r w:rsidRPr="00573D97">
        <w:rPr>
          <w:rFonts w:eastAsia="Calibri"/>
          <w:sz w:val="28"/>
          <w:szCs w:val="22"/>
          <w:lang w:eastAsia="en-US"/>
        </w:rPr>
        <w:t xml:space="preserve"> городское поселение;</w:t>
      </w:r>
    </w:p>
    <w:p w14:paraId="1C239B0A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2) снизить уровень физического износа жилых помещений муниципального жилищного фонда;</w:t>
      </w:r>
    </w:p>
    <w:p w14:paraId="1CFF8BA0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3) предоставить освободившиеся жилые помещения в состоянии, пригодном для проживания граждан по договору социального найма.</w:t>
      </w:r>
    </w:p>
    <w:p w14:paraId="129C4D6C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1152E8FA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34C06FE6" w14:textId="77777777" w:rsidR="001A780C" w:rsidRPr="00573D97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IV. Обобщенная характеристика подпрограммы</w:t>
      </w:r>
    </w:p>
    <w:p w14:paraId="5591A36B" w14:textId="77777777" w:rsidR="001A780C" w:rsidRPr="00573D97" w:rsidRDefault="001A780C" w:rsidP="001A780C">
      <w:pPr>
        <w:jc w:val="both"/>
        <w:rPr>
          <w:rFonts w:eastAsia="Calibri"/>
          <w:sz w:val="28"/>
          <w:szCs w:val="22"/>
          <w:lang w:eastAsia="en-US"/>
        </w:rPr>
      </w:pPr>
    </w:p>
    <w:p w14:paraId="4F372A0B" w14:textId="77777777" w:rsidR="001A780C" w:rsidRPr="00573D97" w:rsidRDefault="001A780C" w:rsidP="001A780C">
      <w:pPr>
        <w:jc w:val="both"/>
        <w:rPr>
          <w:rFonts w:eastAsia="Calibri"/>
          <w:sz w:val="28"/>
          <w:szCs w:val="22"/>
          <w:lang w:eastAsia="en-US"/>
        </w:rPr>
      </w:pPr>
    </w:p>
    <w:p w14:paraId="1254D099" w14:textId="7CED9772" w:rsidR="001A780C" w:rsidRPr="00573D97" w:rsidRDefault="00991634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1A780C" w:rsidRPr="00573D97">
        <w:rPr>
          <w:rFonts w:eastAsia="Calibri"/>
          <w:sz w:val="28"/>
          <w:szCs w:val="22"/>
          <w:lang w:eastAsia="en-US"/>
        </w:rPr>
        <w:t>. В целях обеспечения решения поставленных целей и задач предусмотрены мероприятия:</w:t>
      </w:r>
    </w:p>
    <w:p w14:paraId="5AD346EF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 xml:space="preserve">1) оплата взносов за капитальный ремонт общего имущества в многоквартирных домах на территории города Карталы (собственником жилых помещений в многоквартирном доме является муниципальное образование </w:t>
      </w:r>
      <w:proofErr w:type="spellStart"/>
      <w:r w:rsidRPr="00573D97">
        <w:rPr>
          <w:rFonts w:eastAsia="Calibri"/>
          <w:sz w:val="28"/>
          <w:szCs w:val="22"/>
          <w:lang w:eastAsia="en-US"/>
        </w:rPr>
        <w:t>Карталинское</w:t>
      </w:r>
      <w:proofErr w:type="spellEnd"/>
      <w:r w:rsidRPr="00573D97">
        <w:rPr>
          <w:rFonts w:eastAsia="Calibri"/>
          <w:sz w:val="28"/>
          <w:szCs w:val="22"/>
          <w:lang w:eastAsia="en-US"/>
        </w:rPr>
        <w:t xml:space="preserve"> городское поселение);</w:t>
      </w:r>
    </w:p>
    <w:p w14:paraId="7655385B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lastRenderedPageBreak/>
        <w:t>2) составление актов обследования освободившихся жилых помещений муниципального жилищного фонда;</w:t>
      </w:r>
    </w:p>
    <w:p w14:paraId="3E5FECBA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 xml:space="preserve">3) составление сметной </w:t>
      </w:r>
      <w:proofErr w:type="gramStart"/>
      <w:r w:rsidRPr="00573D97">
        <w:rPr>
          <w:rFonts w:eastAsia="Calibri"/>
          <w:sz w:val="28"/>
          <w:szCs w:val="22"/>
          <w:lang w:eastAsia="en-US"/>
        </w:rPr>
        <w:t>документации  по</w:t>
      </w:r>
      <w:proofErr w:type="gramEnd"/>
      <w:r w:rsidRPr="00573D97">
        <w:rPr>
          <w:rFonts w:eastAsia="Calibri"/>
          <w:sz w:val="28"/>
          <w:szCs w:val="22"/>
          <w:lang w:eastAsia="en-US"/>
        </w:rPr>
        <w:t xml:space="preserve"> восстановительному ремонту;</w:t>
      </w:r>
    </w:p>
    <w:p w14:paraId="0109642E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4) заключение договоров либо муниципальных контрактов на проведение работ по восстановительному   ремонту;</w:t>
      </w:r>
    </w:p>
    <w:p w14:paraId="6054EC8F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5) приемка работ по восстановительному ремонту.</w:t>
      </w:r>
    </w:p>
    <w:p w14:paraId="35041E77" w14:textId="11680F7B" w:rsidR="001A780C" w:rsidRPr="00573D97" w:rsidRDefault="00D870C1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1</w:t>
      </w:r>
      <w:r w:rsidR="00991634">
        <w:rPr>
          <w:rFonts w:eastAsia="Calibri"/>
          <w:sz w:val="28"/>
          <w:szCs w:val="22"/>
          <w:lang w:eastAsia="en-US"/>
        </w:rPr>
        <w:t>1</w:t>
      </w:r>
      <w:r w:rsidR="001A780C" w:rsidRPr="00573D97">
        <w:rPr>
          <w:rFonts w:eastAsia="Calibri"/>
          <w:sz w:val="28"/>
          <w:szCs w:val="22"/>
          <w:lang w:eastAsia="en-US"/>
        </w:rPr>
        <w:t xml:space="preserve">. Перечень мероприятий подпрограммы с ожидаемыми результатами представлен в приложении 2 к настоящей подпрограмме. </w:t>
      </w:r>
    </w:p>
    <w:p w14:paraId="047517E9" w14:textId="77777777" w:rsidR="0075749F" w:rsidRPr="00573D97" w:rsidRDefault="0075749F" w:rsidP="001A780C">
      <w:pPr>
        <w:jc w:val="both"/>
        <w:rPr>
          <w:rFonts w:eastAsia="Calibri"/>
          <w:sz w:val="28"/>
          <w:szCs w:val="22"/>
          <w:lang w:eastAsia="en-US"/>
        </w:rPr>
      </w:pPr>
    </w:p>
    <w:p w14:paraId="71FE3CE0" w14:textId="77777777" w:rsidR="001F58C9" w:rsidRPr="00573D97" w:rsidRDefault="001F58C9" w:rsidP="001A780C">
      <w:pPr>
        <w:jc w:val="both"/>
        <w:rPr>
          <w:rFonts w:eastAsia="Calibri"/>
          <w:sz w:val="28"/>
          <w:szCs w:val="22"/>
          <w:lang w:eastAsia="en-US"/>
        </w:rPr>
      </w:pPr>
    </w:p>
    <w:p w14:paraId="17E9F028" w14:textId="77777777" w:rsidR="001A780C" w:rsidRPr="00573D97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 xml:space="preserve">V. Обоснование объема финансовых ресурсов, </w:t>
      </w:r>
    </w:p>
    <w:p w14:paraId="04AEDABE" w14:textId="77777777" w:rsidR="001A780C" w:rsidRPr="00573D97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 xml:space="preserve">   необходимых для реализации подпрограммы</w:t>
      </w:r>
    </w:p>
    <w:p w14:paraId="00CF5B0E" w14:textId="77777777" w:rsidR="001A780C" w:rsidRPr="00573D97" w:rsidRDefault="001A780C" w:rsidP="001A780C">
      <w:pPr>
        <w:jc w:val="both"/>
        <w:rPr>
          <w:rFonts w:eastAsia="Calibri"/>
          <w:sz w:val="28"/>
          <w:szCs w:val="22"/>
          <w:lang w:eastAsia="en-US"/>
        </w:rPr>
      </w:pPr>
    </w:p>
    <w:p w14:paraId="25A2641F" w14:textId="77777777" w:rsidR="0075749F" w:rsidRPr="00573D97" w:rsidRDefault="0075749F" w:rsidP="001A780C">
      <w:pPr>
        <w:jc w:val="both"/>
        <w:rPr>
          <w:rFonts w:eastAsia="Calibri"/>
          <w:sz w:val="28"/>
          <w:szCs w:val="22"/>
          <w:lang w:eastAsia="en-US"/>
        </w:rPr>
      </w:pPr>
    </w:p>
    <w:p w14:paraId="2DE4D1F9" w14:textId="63214009" w:rsidR="001A780C" w:rsidRPr="00573D97" w:rsidRDefault="00991634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12</w:t>
      </w:r>
      <w:r w:rsidR="001A780C" w:rsidRPr="00573D97">
        <w:rPr>
          <w:rFonts w:eastAsia="Calibri"/>
          <w:sz w:val="28"/>
          <w:szCs w:val="22"/>
          <w:lang w:eastAsia="en-US"/>
        </w:rPr>
        <w:t>. Источником финансирования мероприятий подпрограммы являются средства бюджета Карталинского городского поселения.</w:t>
      </w:r>
    </w:p>
    <w:p w14:paraId="3E58058A" w14:textId="2EAD9C22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1</w:t>
      </w:r>
      <w:r w:rsidR="00991634">
        <w:rPr>
          <w:rFonts w:eastAsia="Calibri"/>
          <w:sz w:val="28"/>
          <w:szCs w:val="22"/>
          <w:lang w:eastAsia="en-US"/>
        </w:rPr>
        <w:t>3</w:t>
      </w:r>
      <w:r w:rsidRPr="00573D97">
        <w:rPr>
          <w:rFonts w:eastAsia="Calibri"/>
          <w:sz w:val="28"/>
          <w:szCs w:val="22"/>
          <w:lang w:eastAsia="en-US"/>
        </w:rPr>
        <w:t>. Общий объем денежных средств составил 1 895,1 тыс. руб., в том числе по годам:</w:t>
      </w:r>
    </w:p>
    <w:p w14:paraId="51D95A6F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2024 год – 631,7 тыс. рублей;</w:t>
      </w:r>
    </w:p>
    <w:p w14:paraId="1A6F27A6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2025 год – 631,7 тыс. рублей;</w:t>
      </w:r>
    </w:p>
    <w:p w14:paraId="3550BE2F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2026 год – 631,7 тыс. рублей.</w:t>
      </w:r>
    </w:p>
    <w:p w14:paraId="759CD15C" w14:textId="4F3D43C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1</w:t>
      </w:r>
      <w:r w:rsidR="00991634">
        <w:rPr>
          <w:rFonts w:eastAsia="Calibri"/>
          <w:sz w:val="28"/>
          <w:szCs w:val="22"/>
          <w:lang w:eastAsia="en-US"/>
        </w:rPr>
        <w:t>4</w:t>
      </w:r>
      <w:r w:rsidRPr="00573D97">
        <w:rPr>
          <w:rFonts w:eastAsia="Calibri"/>
          <w:sz w:val="28"/>
          <w:szCs w:val="22"/>
          <w:lang w:eastAsia="en-US"/>
        </w:rPr>
        <w:t>. Финансирование мероприятий подпрограммы осуществляется в пределах выделенных бюджетных средств Карталинского городского поселения.</w:t>
      </w:r>
    </w:p>
    <w:p w14:paraId="1C18B0C8" w14:textId="1B2489C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1</w:t>
      </w:r>
      <w:r w:rsidR="00B16C22">
        <w:rPr>
          <w:rFonts w:eastAsia="Calibri"/>
          <w:sz w:val="28"/>
          <w:szCs w:val="22"/>
          <w:lang w:eastAsia="en-US"/>
        </w:rPr>
        <w:t>5</w:t>
      </w:r>
      <w:r w:rsidRPr="00573D97">
        <w:rPr>
          <w:rFonts w:eastAsia="Calibri"/>
          <w:sz w:val="28"/>
          <w:szCs w:val="22"/>
          <w:lang w:eastAsia="en-US"/>
        </w:rPr>
        <w:t>. Средства направляются для финансирования мероприятий по обеспечению реализации подпрограммы (приложение 2 к настоящей подпрограмме).</w:t>
      </w:r>
    </w:p>
    <w:p w14:paraId="3832065B" w14:textId="77777777" w:rsidR="00B16C22" w:rsidRDefault="00B16C22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16. </w:t>
      </w:r>
      <w:r w:rsidR="001A780C" w:rsidRPr="00573D97">
        <w:rPr>
          <w:rFonts w:eastAsia="Calibri"/>
          <w:sz w:val="28"/>
          <w:szCs w:val="22"/>
          <w:lang w:eastAsia="en-US"/>
        </w:rPr>
        <w:t>Взносы за капитальный ремонт рассчитываются на основании постановления Правительства Челябинской области от 13.11.2023 года                № 604-П «Об установлении минимального размера взноса на капитальный ремонт общего имущества в многоквартирном доме на территории Челябинской области на 2024 год».</w:t>
      </w:r>
    </w:p>
    <w:p w14:paraId="6BFEACE5" w14:textId="722A9BD6" w:rsidR="001A780C" w:rsidRPr="00573D97" w:rsidRDefault="001A780C" w:rsidP="00B16C22">
      <w:pPr>
        <w:tabs>
          <w:tab w:val="left" w:pos="709"/>
        </w:tabs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Установлен минимальный размер взноса за капитальный ремонт общего имущества в многоквартирном доме на территории Челябинской области на 2024 год за квадратный метр:</w:t>
      </w:r>
    </w:p>
    <w:p w14:paraId="243BC6CD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2024 год – 11,8 руб. за 1 квадратный метр.</w:t>
      </w:r>
    </w:p>
    <w:p w14:paraId="14977EEF" w14:textId="12ED51DF" w:rsidR="00B97DCB" w:rsidRDefault="00B97DCB" w:rsidP="001A780C">
      <w:pPr>
        <w:jc w:val="center"/>
        <w:rPr>
          <w:rFonts w:eastAsia="Calibri"/>
          <w:sz w:val="28"/>
          <w:szCs w:val="22"/>
          <w:lang w:eastAsia="en-US"/>
        </w:rPr>
      </w:pPr>
    </w:p>
    <w:p w14:paraId="356A9095" w14:textId="77777777" w:rsidR="00B97DCB" w:rsidRDefault="00B97DCB" w:rsidP="001A780C">
      <w:pPr>
        <w:jc w:val="center"/>
        <w:rPr>
          <w:rFonts w:eastAsia="Calibri"/>
          <w:sz w:val="28"/>
          <w:szCs w:val="22"/>
          <w:lang w:eastAsia="en-US"/>
        </w:rPr>
      </w:pPr>
    </w:p>
    <w:p w14:paraId="1618FE9F" w14:textId="28E18150" w:rsidR="001A780C" w:rsidRPr="00573D97" w:rsidRDefault="001A780C" w:rsidP="001A780C">
      <w:pPr>
        <w:jc w:val="center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V</w:t>
      </w:r>
      <w:r w:rsidRPr="00573D97">
        <w:rPr>
          <w:rFonts w:eastAsia="Calibri"/>
          <w:sz w:val="28"/>
          <w:szCs w:val="22"/>
          <w:lang w:val="en-US" w:eastAsia="en-US"/>
        </w:rPr>
        <w:t>I</w:t>
      </w:r>
      <w:r w:rsidRPr="00573D97">
        <w:rPr>
          <w:rFonts w:eastAsia="Calibri"/>
          <w:sz w:val="28"/>
          <w:szCs w:val="22"/>
          <w:lang w:eastAsia="en-US"/>
        </w:rPr>
        <w:t>. Механизмы реализации подпрограммы</w:t>
      </w:r>
    </w:p>
    <w:p w14:paraId="57ECE8E3" w14:textId="77777777" w:rsidR="001A780C" w:rsidRPr="00573D97" w:rsidRDefault="001A780C" w:rsidP="001A780C">
      <w:pPr>
        <w:jc w:val="both"/>
        <w:rPr>
          <w:rFonts w:eastAsia="Calibri"/>
          <w:sz w:val="28"/>
          <w:szCs w:val="22"/>
          <w:lang w:eastAsia="en-US"/>
        </w:rPr>
      </w:pPr>
    </w:p>
    <w:p w14:paraId="36AF1F1D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77495C6C" w14:textId="63D16582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1</w:t>
      </w:r>
      <w:r w:rsidR="00B16C22">
        <w:rPr>
          <w:rFonts w:eastAsia="Calibri"/>
          <w:sz w:val="28"/>
          <w:szCs w:val="22"/>
          <w:lang w:eastAsia="en-US"/>
        </w:rPr>
        <w:t>7</w:t>
      </w:r>
      <w:r w:rsidRPr="00573D97">
        <w:rPr>
          <w:rFonts w:eastAsia="Calibri"/>
          <w:sz w:val="28"/>
          <w:szCs w:val="22"/>
          <w:lang w:eastAsia="en-US"/>
        </w:rPr>
        <w:t>. Главным распорядителем средств является УИЗП КМР и Управление строительства, инфраструктуры и ЖКХ КМР.</w:t>
      </w:r>
    </w:p>
    <w:p w14:paraId="546B809D" w14:textId="19A9AF32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lastRenderedPageBreak/>
        <w:t>1</w:t>
      </w:r>
      <w:r w:rsidR="00B16C22">
        <w:rPr>
          <w:rFonts w:eastAsia="Calibri"/>
          <w:sz w:val="28"/>
          <w:szCs w:val="22"/>
          <w:lang w:eastAsia="en-US"/>
        </w:rPr>
        <w:t>8</w:t>
      </w:r>
      <w:r w:rsidRPr="00573D97">
        <w:rPr>
          <w:rFonts w:eastAsia="Calibri"/>
          <w:sz w:val="28"/>
          <w:szCs w:val="22"/>
          <w:lang w:eastAsia="en-US"/>
        </w:rPr>
        <w:t>. УИЗП КМР и Управление строительства, инфраструктуры и ЖКХ КМР осуществляют:</w:t>
      </w:r>
    </w:p>
    <w:p w14:paraId="3B31D7BC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1) координацию реализации подпрограммы;</w:t>
      </w:r>
    </w:p>
    <w:p w14:paraId="022E12D4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2) организацию выполнения мероприятий подпрограммы;</w:t>
      </w:r>
    </w:p>
    <w:p w14:paraId="3C950617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3) контроль за эффективным и целевым использованием средств, выделяемых на реализацию подпрограммы;</w:t>
      </w:r>
    </w:p>
    <w:p w14:paraId="3C17673E" w14:textId="77777777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4) подготовку предложений по внесению изменений в подпрограмму.</w:t>
      </w:r>
    </w:p>
    <w:p w14:paraId="68E0798E" w14:textId="71AF70E6" w:rsidR="001A780C" w:rsidRPr="00573D97" w:rsidRDefault="001A780C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1</w:t>
      </w:r>
      <w:r w:rsidR="00B16C22">
        <w:rPr>
          <w:rFonts w:eastAsia="Calibri"/>
          <w:sz w:val="28"/>
          <w:szCs w:val="22"/>
          <w:lang w:eastAsia="en-US"/>
        </w:rPr>
        <w:t>9</w:t>
      </w:r>
      <w:r w:rsidRPr="00573D97">
        <w:rPr>
          <w:rFonts w:eastAsia="Calibri"/>
          <w:sz w:val="28"/>
          <w:szCs w:val="22"/>
          <w:lang w:eastAsia="en-US"/>
        </w:rPr>
        <w:t>. УИЗП КМР и Управление строительства, инфраструктуры и ЖКХ КМР ежегодно готовит бюджетную заявку на финансирование подпрограммы за счет средств бюджета Карталинского городского поселения на очередной финансовый год.</w:t>
      </w:r>
    </w:p>
    <w:p w14:paraId="06A43A18" w14:textId="1AA74568" w:rsidR="001A780C" w:rsidRPr="00573D97" w:rsidRDefault="00B16C22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</w:t>
      </w:r>
      <w:r w:rsidR="001A780C" w:rsidRPr="00573D97">
        <w:rPr>
          <w:rFonts w:eastAsia="Calibri"/>
          <w:sz w:val="28"/>
          <w:szCs w:val="22"/>
          <w:lang w:eastAsia="en-US"/>
        </w:rPr>
        <w:t>. Информация о ходе реализации мероприятий подпрограммы подлежит освещению в средствах массовой информации.</w:t>
      </w:r>
    </w:p>
    <w:p w14:paraId="655567B5" w14:textId="0F50D271" w:rsidR="001A780C" w:rsidRPr="00573D97" w:rsidRDefault="00D870C1" w:rsidP="001A780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73D97">
        <w:rPr>
          <w:rFonts w:eastAsia="Calibri"/>
          <w:sz w:val="28"/>
          <w:szCs w:val="22"/>
          <w:lang w:eastAsia="en-US"/>
        </w:rPr>
        <w:t>2</w:t>
      </w:r>
      <w:r w:rsidR="00B16C22">
        <w:rPr>
          <w:rFonts w:eastAsia="Calibri"/>
          <w:sz w:val="28"/>
          <w:szCs w:val="22"/>
          <w:lang w:eastAsia="en-US"/>
        </w:rPr>
        <w:t>1</w:t>
      </w:r>
      <w:r w:rsidR="001A780C" w:rsidRPr="00573D97">
        <w:rPr>
          <w:rFonts w:eastAsia="Calibri"/>
          <w:sz w:val="28"/>
          <w:szCs w:val="22"/>
          <w:lang w:eastAsia="en-US"/>
        </w:rPr>
        <w:t>. Общий контроль за исполнением подпрограммы осуществляется администрацией Карталинского муниципального района.</w:t>
      </w:r>
    </w:p>
    <w:p w14:paraId="1878856A" w14:textId="77777777" w:rsidR="001A780C" w:rsidRPr="00573D97" w:rsidRDefault="001A780C" w:rsidP="001A780C">
      <w:pPr>
        <w:pStyle w:val="2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A2F43E" w14:textId="77777777" w:rsidR="001A780C" w:rsidRPr="00573D97" w:rsidRDefault="001A780C" w:rsidP="001A780C">
      <w:pPr>
        <w:pStyle w:val="2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80EC55" w14:textId="77777777" w:rsidR="001A780C" w:rsidRPr="00573D97" w:rsidRDefault="001A780C" w:rsidP="001A780C">
      <w:pPr>
        <w:pStyle w:val="2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F72B62" w14:textId="77777777" w:rsidR="001A780C" w:rsidRPr="00573D97" w:rsidRDefault="001A780C" w:rsidP="001A780C">
      <w:pPr>
        <w:pStyle w:val="2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1B7721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4FB5E02A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0F65876D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450914BF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086DCD6A" w14:textId="12C67D1D" w:rsidR="001A780C" w:rsidRPr="00573D97" w:rsidRDefault="00B97DCB" w:rsidP="00B97DCB">
      <w:pPr>
        <w:tabs>
          <w:tab w:val="left" w:pos="4143"/>
          <w:tab w:val="left" w:pos="76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6E0FCE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546149CC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3358E99B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7506B89F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1DE59962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0C3A148E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2B3337CC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66F04707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2AE1C10B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31B7933F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6A989FF7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7C3DBCE4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678461D3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5CA9C42D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77D7DB18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3E7F2F30" w14:textId="77777777" w:rsidR="001A780C" w:rsidRPr="00573D97" w:rsidRDefault="001A780C" w:rsidP="001A780C">
      <w:pPr>
        <w:pStyle w:val="2f0"/>
        <w:jc w:val="both"/>
        <w:rPr>
          <w:sz w:val="28"/>
        </w:rPr>
        <w:sectPr w:rsidR="001A780C" w:rsidRPr="00573D97" w:rsidSect="001A780C">
          <w:pgSz w:w="11900" w:h="16840"/>
          <w:pgMar w:top="1134" w:right="851" w:bottom="1134" w:left="1701" w:header="720" w:footer="720" w:gutter="0"/>
          <w:cols w:space="720"/>
          <w:docGrid w:linePitch="326"/>
        </w:sectPr>
      </w:pPr>
    </w:p>
    <w:p w14:paraId="30422BB1" w14:textId="77777777" w:rsidR="001A780C" w:rsidRPr="00573D97" w:rsidRDefault="001A780C" w:rsidP="001A780C">
      <w:pPr>
        <w:tabs>
          <w:tab w:val="left" w:pos="4143"/>
        </w:tabs>
        <w:ind w:left="9639"/>
        <w:jc w:val="center"/>
        <w:rPr>
          <w:sz w:val="28"/>
          <w:szCs w:val="28"/>
        </w:rPr>
      </w:pPr>
      <w:r w:rsidRPr="00573D97">
        <w:rPr>
          <w:sz w:val="28"/>
          <w:szCs w:val="28"/>
        </w:rPr>
        <w:lastRenderedPageBreak/>
        <w:t>ПРИЛОЖЕНИЕ 1</w:t>
      </w:r>
    </w:p>
    <w:p w14:paraId="7592E450" w14:textId="77777777" w:rsidR="001A780C" w:rsidRPr="00573D97" w:rsidRDefault="001A780C" w:rsidP="001A780C">
      <w:pPr>
        <w:tabs>
          <w:tab w:val="left" w:pos="4143"/>
        </w:tabs>
        <w:ind w:left="9639"/>
        <w:jc w:val="center"/>
        <w:rPr>
          <w:sz w:val="28"/>
          <w:szCs w:val="28"/>
        </w:rPr>
      </w:pPr>
      <w:r w:rsidRPr="00573D97">
        <w:rPr>
          <w:sz w:val="28"/>
          <w:szCs w:val="28"/>
        </w:rPr>
        <w:t>к подпрограмме «Жилищное хозяйство»</w:t>
      </w:r>
    </w:p>
    <w:p w14:paraId="1F4DC80D" w14:textId="77777777" w:rsidR="001A780C" w:rsidRPr="00573D97" w:rsidRDefault="001A780C" w:rsidP="001A780C">
      <w:pPr>
        <w:tabs>
          <w:tab w:val="left" w:pos="4143"/>
        </w:tabs>
        <w:ind w:left="9639"/>
        <w:jc w:val="center"/>
        <w:rPr>
          <w:sz w:val="28"/>
          <w:szCs w:val="28"/>
        </w:rPr>
      </w:pPr>
    </w:p>
    <w:p w14:paraId="06005F49" w14:textId="77777777" w:rsidR="001A780C" w:rsidRPr="00573D97" w:rsidRDefault="001A780C" w:rsidP="001A780C">
      <w:pPr>
        <w:tabs>
          <w:tab w:val="left" w:pos="4143"/>
        </w:tabs>
        <w:ind w:left="9639"/>
        <w:jc w:val="center"/>
        <w:rPr>
          <w:sz w:val="28"/>
          <w:szCs w:val="28"/>
        </w:rPr>
      </w:pPr>
    </w:p>
    <w:p w14:paraId="57542EB6" w14:textId="77777777" w:rsidR="001A780C" w:rsidRPr="00573D97" w:rsidRDefault="001A780C" w:rsidP="001A780C">
      <w:pPr>
        <w:tabs>
          <w:tab w:val="left" w:pos="4143"/>
        </w:tabs>
        <w:ind w:left="9639"/>
        <w:jc w:val="center"/>
        <w:rPr>
          <w:sz w:val="28"/>
          <w:szCs w:val="28"/>
        </w:rPr>
      </w:pPr>
    </w:p>
    <w:p w14:paraId="5390E8FD" w14:textId="77777777" w:rsidR="001A780C" w:rsidRPr="00573D97" w:rsidRDefault="001A780C" w:rsidP="001A780C">
      <w:pPr>
        <w:tabs>
          <w:tab w:val="left" w:pos="4143"/>
        </w:tabs>
        <w:jc w:val="center"/>
        <w:rPr>
          <w:sz w:val="28"/>
          <w:szCs w:val="28"/>
        </w:rPr>
      </w:pPr>
      <w:r w:rsidRPr="00573D97">
        <w:rPr>
          <w:sz w:val="28"/>
          <w:szCs w:val="28"/>
        </w:rPr>
        <w:t xml:space="preserve">Перечень целевых индикаторов подпрограммы </w:t>
      </w:r>
    </w:p>
    <w:p w14:paraId="794708D3" w14:textId="77777777" w:rsidR="001A780C" w:rsidRPr="00573D97" w:rsidRDefault="001A780C" w:rsidP="001A780C">
      <w:pPr>
        <w:tabs>
          <w:tab w:val="left" w:pos="4143"/>
        </w:tabs>
        <w:jc w:val="center"/>
        <w:rPr>
          <w:sz w:val="28"/>
          <w:szCs w:val="28"/>
        </w:rPr>
      </w:pPr>
      <w:r w:rsidRPr="00573D97">
        <w:rPr>
          <w:sz w:val="28"/>
          <w:szCs w:val="28"/>
        </w:rPr>
        <w:t>«Жилищное хозяйство»</w:t>
      </w:r>
    </w:p>
    <w:p w14:paraId="352A7B77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p w14:paraId="39CF64F7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  <w:szCs w:val="28"/>
        </w:rPr>
      </w:pPr>
    </w:p>
    <w:tbl>
      <w:tblPr>
        <w:tblW w:w="15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7146"/>
        <w:gridCol w:w="992"/>
        <w:gridCol w:w="2918"/>
        <w:gridCol w:w="1276"/>
        <w:gridCol w:w="1134"/>
        <w:gridCol w:w="1144"/>
      </w:tblGrid>
      <w:tr w:rsidR="001A780C" w:rsidRPr="00573D97" w14:paraId="4050E637" w14:textId="77777777" w:rsidTr="00B97DCB">
        <w:trPr>
          <w:trHeight w:val="250"/>
          <w:jc w:val="center"/>
        </w:trPr>
        <w:tc>
          <w:tcPr>
            <w:tcW w:w="606" w:type="dxa"/>
            <w:vMerge w:val="restart"/>
            <w:shd w:val="clear" w:color="auto" w:fill="auto"/>
            <w:vAlign w:val="center"/>
          </w:tcPr>
          <w:p w14:paraId="6103DB42" w14:textId="77777777" w:rsidR="001A780C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73D97">
              <w:rPr>
                <w:sz w:val="28"/>
                <w:szCs w:val="28"/>
              </w:rPr>
              <w:t>№ п/п</w:t>
            </w:r>
          </w:p>
          <w:p w14:paraId="3EB3C2C2" w14:textId="77777777" w:rsidR="00B97DCB" w:rsidRDefault="00B97DCB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  <w:p w14:paraId="61ECC0C5" w14:textId="77777777" w:rsidR="00B97DCB" w:rsidRDefault="00B97DCB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  <w:p w14:paraId="64611E50" w14:textId="114367AB" w:rsidR="00B97DCB" w:rsidRPr="00573D97" w:rsidRDefault="00B97DCB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46" w:type="dxa"/>
            <w:vMerge w:val="restart"/>
            <w:shd w:val="clear" w:color="auto" w:fill="auto"/>
          </w:tcPr>
          <w:p w14:paraId="7CD4C0F2" w14:textId="77777777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73D97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08E26D5" w14:textId="77777777" w:rsidR="001A780C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73D97">
              <w:rPr>
                <w:sz w:val="28"/>
                <w:szCs w:val="28"/>
              </w:rPr>
              <w:t>Ед. изм.</w:t>
            </w:r>
          </w:p>
          <w:p w14:paraId="0B23DE50" w14:textId="77777777" w:rsidR="00B97DCB" w:rsidRDefault="00B97DCB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  <w:p w14:paraId="08FAF49C" w14:textId="58749278" w:rsidR="00B97DCB" w:rsidRPr="00573D97" w:rsidRDefault="00B97DCB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vMerge w:val="restart"/>
          </w:tcPr>
          <w:p w14:paraId="1E86BF58" w14:textId="77777777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73D97">
              <w:rPr>
                <w:rFonts w:eastAsia="Calibri"/>
                <w:bCs/>
                <w:lang w:eastAsia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32674F10" w14:textId="77777777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73D97">
              <w:rPr>
                <w:sz w:val="28"/>
                <w:szCs w:val="28"/>
              </w:rPr>
              <w:t>Значения целевого индикатора</w:t>
            </w:r>
          </w:p>
        </w:tc>
      </w:tr>
      <w:tr w:rsidR="001A780C" w:rsidRPr="00573D97" w14:paraId="3EE887EB" w14:textId="77777777" w:rsidTr="00B97DCB">
        <w:trPr>
          <w:trHeight w:val="251"/>
          <w:jc w:val="center"/>
        </w:trPr>
        <w:tc>
          <w:tcPr>
            <w:tcW w:w="606" w:type="dxa"/>
            <w:vMerge/>
            <w:shd w:val="clear" w:color="auto" w:fill="auto"/>
            <w:vAlign w:val="center"/>
          </w:tcPr>
          <w:p w14:paraId="7A9C97CE" w14:textId="77777777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146" w:type="dxa"/>
            <w:vMerge/>
            <w:shd w:val="clear" w:color="auto" w:fill="auto"/>
            <w:vAlign w:val="center"/>
          </w:tcPr>
          <w:p w14:paraId="6478B325" w14:textId="77777777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7D6F48" w14:textId="77777777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  <w:vMerge/>
          </w:tcPr>
          <w:p w14:paraId="3822D2A8" w14:textId="77777777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EA95E28" w14:textId="77777777" w:rsidR="00B97DCB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73D97">
              <w:rPr>
                <w:sz w:val="28"/>
                <w:szCs w:val="28"/>
              </w:rPr>
              <w:t>2024</w:t>
            </w:r>
          </w:p>
          <w:p w14:paraId="2AF84509" w14:textId="1D97ABDF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73D9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D211F" w14:textId="77777777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73D97">
              <w:rPr>
                <w:sz w:val="28"/>
                <w:szCs w:val="28"/>
              </w:rPr>
              <w:t>2025 год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086C543E" w14:textId="77777777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73D97">
              <w:rPr>
                <w:sz w:val="28"/>
                <w:szCs w:val="28"/>
              </w:rPr>
              <w:t>2026 год</w:t>
            </w:r>
          </w:p>
        </w:tc>
      </w:tr>
      <w:tr w:rsidR="001A780C" w:rsidRPr="00573D97" w14:paraId="024291C4" w14:textId="77777777" w:rsidTr="00B97DCB">
        <w:trPr>
          <w:trHeight w:val="1094"/>
          <w:jc w:val="center"/>
        </w:trPr>
        <w:tc>
          <w:tcPr>
            <w:tcW w:w="606" w:type="dxa"/>
            <w:shd w:val="clear" w:color="auto" w:fill="auto"/>
          </w:tcPr>
          <w:p w14:paraId="19A9E863" w14:textId="77777777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73D97">
              <w:rPr>
                <w:sz w:val="28"/>
                <w:szCs w:val="28"/>
              </w:rPr>
              <w:t>1.</w:t>
            </w:r>
          </w:p>
        </w:tc>
        <w:tc>
          <w:tcPr>
            <w:tcW w:w="7146" w:type="dxa"/>
            <w:shd w:val="clear" w:color="auto" w:fill="auto"/>
          </w:tcPr>
          <w:p w14:paraId="2644D411" w14:textId="77777777" w:rsidR="001A780C" w:rsidRPr="00573D97" w:rsidRDefault="001A780C" w:rsidP="00B97DCB">
            <w:pPr>
              <w:tabs>
                <w:tab w:val="left" w:pos="4143"/>
              </w:tabs>
              <w:rPr>
                <w:sz w:val="28"/>
                <w:szCs w:val="28"/>
              </w:rPr>
            </w:pPr>
            <w:r w:rsidRPr="00573D97">
              <w:rPr>
                <w:sz w:val="28"/>
                <w:szCs w:val="28"/>
                <w:lang w:eastAsia="zh-CN"/>
              </w:rPr>
              <w:t xml:space="preserve">Количество помещений, расположенных в многоквартирных домах, собственником которых является муниципальное образование </w:t>
            </w:r>
            <w:proofErr w:type="spellStart"/>
            <w:r w:rsidRPr="00573D97">
              <w:rPr>
                <w:sz w:val="28"/>
                <w:szCs w:val="28"/>
                <w:lang w:eastAsia="zh-CN"/>
              </w:rPr>
              <w:t>Карталинское</w:t>
            </w:r>
            <w:proofErr w:type="spellEnd"/>
            <w:r w:rsidRPr="00573D97">
              <w:rPr>
                <w:sz w:val="28"/>
                <w:szCs w:val="28"/>
                <w:lang w:eastAsia="zh-CN"/>
              </w:rPr>
              <w:t xml:space="preserve"> городское поселение</w:t>
            </w:r>
          </w:p>
        </w:tc>
        <w:tc>
          <w:tcPr>
            <w:tcW w:w="992" w:type="dxa"/>
            <w:shd w:val="clear" w:color="auto" w:fill="auto"/>
          </w:tcPr>
          <w:p w14:paraId="39884932" w14:textId="77777777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73D97">
              <w:rPr>
                <w:sz w:val="28"/>
                <w:szCs w:val="28"/>
              </w:rPr>
              <w:t>ед.</w:t>
            </w:r>
          </w:p>
        </w:tc>
        <w:tc>
          <w:tcPr>
            <w:tcW w:w="2918" w:type="dxa"/>
          </w:tcPr>
          <w:p w14:paraId="3C6CE5C5" w14:textId="77777777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73D97">
              <w:rPr>
                <w:sz w:val="28"/>
                <w:szCs w:val="28"/>
              </w:rPr>
              <w:t>фактическое количество</w:t>
            </w:r>
          </w:p>
        </w:tc>
        <w:tc>
          <w:tcPr>
            <w:tcW w:w="1276" w:type="dxa"/>
            <w:shd w:val="clear" w:color="auto" w:fill="auto"/>
          </w:tcPr>
          <w:p w14:paraId="38B791E8" w14:textId="77777777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73D97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756534DD" w14:textId="77777777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73D97">
              <w:rPr>
                <w:sz w:val="28"/>
                <w:szCs w:val="28"/>
              </w:rPr>
              <w:t>90</w:t>
            </w:r>
          </w:p>
        </w:tc>
        <w:tc>
          <w:tcPr>
            <w:tcW w:w="1144" w:type="dxa"/>
            <w:shd w:val="clear" w:color="auto" w:fill="auto"/>
          </w:tcPr>
          <w:p w14:paraId="46A9FC58" w14:textId="77777777" w:rsidR="001A780C" w:rsidRPr="00573D97" w:rsidRDefault="001A780C" w:rsidP="00B65896">
            <w:pPr>
              <w:tabs>
                <w:tab w:val="left" w:pos="4143"/>
              </w:tabs>
              <w:jc w:val="center"/>
              <w:rPr>
                <w:sz w:val="28"/>
                <w:szCs w:val="28"/>
              </w:rPr>
            </w:pPr>
            <w:r w:rsidRPr="00573D97">
              <w:rPr>
                <w:sz w:val="28"/>
                <w:szCs w:val="28"/>
              </w:rPr>
              <w:t>90</w:t>
            </w:r>
          </w:p>
        </w:tc>
      </w:tr>
    </w:tbl>
    <w:p w14:paraId="4EDEBEDB" w14:textId="77777777" w:rsidR="001A780C" w:rsidRPr="00573D97" w:rsidRDefault="001A780C" w:rsidP="001A780C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14:paraId="524CA94F" w14:textId="77777777" w:rsidR="001A780C" w:rsidRPr="00573D97" w:rsidRDefault="001A780C" w:rsidP="001A780C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14:paraId="62080CB2" w14:textId="77777777" w:rsidR="001A780C" w:rsidRPr="00573D97" w:rsidRDefault="001A780C" w:rsidP="001A780C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14:paraId="69DBF010" w14:textId="77777777" w:rsidR="001A780C" w:rsidRPr="00573D97" w:rsidRDefault="001A780C" w:rsidP="001A780C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14:paraId="35958921" w14:textId="77777777" w:rsidR="001A780C" w:rsidRPr="00573D97" w:rsidRDefault="001A780C" w:rsidP="001A780C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14:paraId="44BA7F5E" w14:textId="77777777" w:rsidR="001A780C" w:rsidRPr="00573D97" w:rsidRDefault="001A780C" w:rsidP="001A780C">
      <w:pPr>
        <w:tabs>
          <w:tab w:val="left" w:pos="4143"/>
        </w:tabs>
        <w:rPr>
          <w:rFonts w:eastAsia="Calibri"/>
          <w:sz w:val="28"/>
          <w:szCs w:val="28"/>
          <w:lang w:eastAsia="en-US"/>
        </w:rPr>
      </w:pPr>
    </w:p>
    <w:p w14:paraId="41B524D2" w14:textId="77777777" w:rsidR="001A780C" w:rsidRPr="00573D97" w:rsidRDefault="001A780C" w:rsidP="001A780C">
      <w:pPr>
        <w:tabs>
          <w:tab w:val="left" w:pos="4143"/>
        </w:tabs>
        <w:rPr>
          <w:rFonts w:eastAsia="Calibri"/>
          <w:sz w:val="28"/>
          <w:szCs w:val="28"/>
          <w:lang w:eastAsia="en-US"/>
        </w:rPr>
      </w:pPr>
    </w:p>
    <w:p w14:paraId="5D5266CD" w14:textId="77777777" w:rsidR="001A780C" w:rsidRPr="00573D97" w:rsidRDefault="001A780C" w:rsidP="001A780C">
      <w:pPr>
        <w:tabs>
          <w:tab w:val="left" w:pos="4143"/>
        </w:tabs>
        <w:jc w:val="right"/>
        <w:rPr>
          <w:rFonts w:eastAsia="Calibri"/>
          <w:sz w:val="28"/>
          <w:szCs w:val="28"/>
          <w:lang w:eastAsia="en-US"/>
        </w:rPr>
      </w:pPr>
    </w:p>
    <w:p w14:paraId="3D3EB07F" w14:textId="77777777" w:rsidR="001A780C" w:rsidRPr="00573D97" w:rsidRDefault="001A780C" w:rsidP="001A780C">
      <w:pPr>
        <w:tabs>
          <w:tab w:val="left" w:pos="4143"/>
        </w:tabs>
        <w:jc w:val="right"/>
        <w:rPr>
          <w:sz w:val="28"/>
        </w:rPr>
      </w:pPr>
    </w:p>
    <w:p w14:paraId="27E40168" w14:textId="77777777" w:rsidR="00361A6F" w:rsidRDefault="00361A6F" w:rsidP="001A780C">
      <w:pPr>
        <w:tabs>
          <w:tab w:val="left" w:pos="4143"/>
        </w:tabs>
        <w:ind w:left="9639"/>
        <w:jc w:val="center"/>
        <w:rPr>
          <w:sz w:val="28"/>
        </w:rPr>
      </w:pPr>
    </w:p>
    <w:p w14:paraId="2905D2CD" w14:textId="4F6D1C50" w:rsidR="001A780C" w:rsidRPr="00573D97" w:rsidRDefault="001A780C" w:rsidP="001A780C">
      <w:pPr>
        <w:tabs>
          <w:tab w:val="left" w:pos="4143"/>
        </w:tabs>
        <w:ind w:left="9639"/>
        <w:jc w:val="center"/>
        <w:rPr>
          <w:sz w:val="28"/>
        </w:rPr>
      </w:pPr>
      <w:r w:rsidRPr="00573D97">
        <w:rPr>
          <w:sz w:val="28"/>
        </w:rPr>
        <w:lastRenderedPageBreak/>
        <w:t>ПРИЛОЖЕНИЕ 2</w:t>
      </w:r>
    </w:p>
    <w:p w14:paraId="5F74D411" w14:textId="77777777" w:rsidR="001A780C" w:rsidRPr="00573D97" w:rsidRDefault="001A780C" w:rsidP="001A780C">
      <w:pPr>
        <w:tabs>
          <w:tab w:val="left" w:pos="4143"/>
        </w:tabs>
        <w:ind w:left="9639"/>
        <w:jc w:val="center"/>
        <w:rPr>
          <w:sz w:val="28"/>
        </w:rPr>
      </w:pPr>
      <w:r w:rsidRPr="00573D97">
        <w:rPr>
          <w:sz w:val="28"/>
        </w:rPr>
        <w:t>к подпрограмме «Жилищное хозяйство»</w:t>
      </w:r>
    </w:p>
    <w:p w14:paraId="1FF888F6" w14:textId="77777777" w:rsidR="001A780C" w:rsidRPr="00573D97" w:rsidRDefault="001A780C" w:rsidP="001A780C">
      <w:pPr>
        <w:tabs>
          <w:tab w:val="left" w:pos="4143"/>
        </w:tabs>
        <w:jc w:val="right"/>
      </w:pPr>
    </w:p>
    <w:p w14:paraId="1CAB17B7" w14:textId="77777777" w:rsidR="001A780C" w:rsidRPr="00573D97" w:rsidRDefault="001A780C" w:rsidP="001A780C">
      <w:pPr>
        <w:tabs>
          <w:tab w:val="left" w:pos="4143"/>
        </w:tabs>
        <w:jc w:val="right"/>
      </w:pPr>
    </w:p>
    <w:p w14:paraId="6AB992DB" w14:textId="77777777" w:rsidR="001A780C" w:rsidRPr="00573D97" w:rsidRDefault="001A780C" w:rsidP="001A780C">
      <w:pPr>
        <w:tabs>
          <w:tab w:val="left" w:pos="4143"/>
        </w:tabs>
        <w:jc w:val="right"/>
      </w:pPr>
    </w:p>
    <w:p w14:paraId="6C43D16B" w14:textId="77777777" w:rsidR="001A780C" w:rsidRPr="00573D97" w:rsidRDefault="001A780C" w:rsidP="001A780C">
      <w:pPr>
        <w:tabs>
          <w:tab w:val="left" w:pos="4143"/>
        </w:tabs>
        <w:jc w:val="center"/>
        <w:rPr>
          <w:sz w:val="28"/>
          <w:szCs w:val="28"/>
        </w:rPr>
      </w:pPr>
      <w:r w:rsidRPr="00573D97">
        <w:rPr>
          <w:sz w:val="28"/>
          <w:szCs w:val="28"/>
        </w:rPr>
        <w:t xml:space="preserve">Перечень мероприятий подпрограммы </w:t>
      </w:r>
    </w:p>
    <w:p w14:paraId="00C5EB5D" w14:textId="77777777" w:rsidR="001A780C" w:rsidRPr="00573D97" w:rsidRDefault="001A780C" w:rsidP="001A780C">
      <w:pPr>
        <w:tabs>
          <w:tab w:val="left" w:pos="4143"/>
        </w:tabs>
        <w:jc w:val="center"/>
        <w:rPr>
          <w:sz w:val="28"/>
          <w:szCs w:val="28"/>
        </w:rPr>
      </w:pPr>
      <w:r w:rsidRPr="00573D97">
        <w:rPr>
          <w:sz w:val="28"/>
          <w:szCs w:val="28"/>
        </w:rPr>
        <w:t>«Жилищное хозяйство»</w:t>
      </w:r>
    </w:p>
    <w:p w14:paraId="43E2FB11" w14:textId="77777777" w:rsidR="001A780C" w:rsidRPr="00573D97" w:rsidRDefault="001A780C" w:rsidP="001A780C">
      <w:pPr>
        <w:tabs>
          <w:tab w:val="left" w:pos="4143"/>
        </w:tabs>
        <w:jc w:val="center"/>
        <w:rPr>
          <w:sz w:val="28"/>
          <w:szCs w:val="28"/>
        </w:rPr>
      </w:pPr>
    </w:p>
    <w:p w14:paraId="75C6A26D" w14:textId="77777777" w:rsidR="001A780C" w:rsidRPr="00573D97" w:rsidRDefault="001A780C" w:rsidP="001A780C">
      <w:pPr>
        <w:tabs>
          <w:tab w:val="left" w:pos="4143"/>
        </w:tabs>
        <w:jc w:val="center"/>
        <w:rPr>
          <w:sz w:val="28"/>
          <w:szCs w:val="28"/>
        </w:rPr>
      </w:pPr>
    </w:p>
    <w:tbl>
      <w:tblPr>
        <w:tblW w:w="15685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267"/>
        <w:gridCol w:w="4284"/>
        <w:gridCol w:w="818"/>
        <w:gridCol w:w="1421"/>
        <w:gridCol w:w="1418"/>
        <w:gridCol w:w="1417"/>
        <w:gridCol w:w="567"/>
        <w:gridCol w:w="567"/>
        <w:gridCol w:w="992"/>
        <w:gridCol w:w="426"/>
        <w:gridCol w:w="992"/>
      </w:tblGrid>
      <w:tr w:rsidR="001A780C" w:rsidRPr="00573D97" w14:paraId="584C5F93" w14:textId="77777777" w:rsidTr="00361A6F">
        <w:tc>
          <w:tcPr>
            <w:tcW w:w="516" w:type="dxa"/>
            <w:shd w:val="clear" w:color="auto" w:fill="auto"/>
          </w:tcPr>
          <w:p w14:paraId="60522070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 xml:space="preserve">№ </w:t>
            </w:r>
          </w:p>
          <w:p w14:paraId="49B357CE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п/п</w:t>
            </w:r>
          </w:p>
        </w:tc>
        <w:tc>
          <w:tcPr>
            <w:tcW w:w="2267" w:type="dxa"/>
            <w:shd w:val="clear" w:color="auto" w:fill="auto"/>
          </w:tcPr>
          <w:p w14:paraId="003C61FE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4284" w:type="dxa"/>
            <w:shd w:val="clear" w:color="auto" w:fill="auto"/>
          </w:tcPr>
          <w:p w14:paraId="2787ECD2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Наименование мероприятия</w:t>
            </w:r>
          </w:p>
        </w:tc>
        <w:tc>
          <w:tcPr>
            <w:tcW w:w="818" w:type="dxa"/>
            <w:shd w:val="clear" w:color="auto" w:fill="auto"/>
          </w:tcPr>
          <w:p w14:paraId="2494F9D3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Ед.</w:t>
            </w:r>
          </w:p>
          <w:p w14:paraId="0240EB19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изм.</w:t>
            </w:r>
          </w:p>
        </w:tc>
        <w:tc>
          <w:tcPr>
            <w:tcW w:w="2839" w:type="dxa"/>
            <w:gridSpan w:val="2"/>
            <w:shd w:val="clear" w:color="auto" w:fill="auto"/>
          </w:tcPr>
          <w:p w14:paraId="0F87D096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Значения результатов мероприятия подпрограммы</w:t>
            </w:r>
          </w:p>
        </w:tc>
        <w:tc>
          <w:tcPr>
            <w:tcW w:w="4961" w:type="dxa"/>
            <w:gridSpan w:val="6"/>
            <w:shd w:val="clear" w:color="auto" w:fill="auto"/>
          </w:tcPr>
          <w:p w14:paraId="6859CE4D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Объёмы финансирования мероприятий подпрограммы, тыс. руб.</w:t>
            </w:r>
          </w:p>
        </w:tc>
      </w:tr>
      <w:tr w:rsidR="001A780C" w:rsidRPr="00573D97" w14:paraId="47A3D3D1" w14:textId="77777777" w:rsidTr="00361A6F">
        <w:tc>
          <w:tcPr>
            <w:tcW w:w="516" w:type="dxa"/>
            <w:shd w:val="clear" w:color="auto" w:fill="auto"/>
          </w:tcPr>
          <w:p w14:paraId="2630F87F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67" w:type="dxa"/>
            <w:shd w:val="clear" w:color="auto" w:fill="auto"/>
          </w:tcPr>
          <w:p w14:paraId="3FB9EAEA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84" w:type="dxa"/>
            <w:shd w:val="clear" w:color="auto" w:fill="auto"/>
          </w:tcPr>
          <w:p w14:paraId="5A75F77C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18" w:type="dxa"/>
            <w:shd w:val="clear" w:color="auto" w:fill="auto"/>
          </w:tcPr>
          <w:p w14:paraId="7AA44023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0A3D74BB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Год реализации</w:t>
            </w:r>
          </w:p>
        </w:tc>
        <w:tc>
          <w:tcPr>
            <w:tcW w:w="1418" w:type="dxa"/>
            <w:shd w:val="clear" w:color="auto" w:fill="auto"/>
          </w:tcPr>
          <w:p w14:paraId="72B3E0B4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Значение результата</w:t>
            </w:r>
          </w:p>
        </w:tc>
        <w:tc>
          <w:tcPr>
            <w:tcW w:w="1417" w:type="dxa"/>
            <w:shd w:val="clear" w:color="auto" w:fill="auto"/>
          </w:tcPr>
          <w:p w14:paraId="79C0511F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Год реализации</w:t>
            </w:r>
          </w:p>
        </w:tc>
        <w:tc>
          <w:tcPr>
            <w:tcW w:w="567" w:type="dxa"/>
            <w:shd w:val="clear" w:color="auto" w:fill="auto"/>
          </w:tcPr>
          <w:p w14:paraId="61F51CA7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ФБ</w:t>
            </w:r>
          </w:p>
        </w:tc>
        <w:tc>
          <w:tcPr>
            <w:tcW w:w="567" w:type="dxa"/>
            <w:shd w:val="clear" w:color="auto" w:fill="auto"/>
          </w:tcPr>
          <w:p w14:paraId="13591F64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14:paraId="5D16084F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МБ</w:t>
            </w:r>
          </w:p>
        </w:tc>
        <w:tc>
          <w:tcPr>
            <w:tcW w:w="426" w:type="dxa"/>
            <w:shd w:val="clear" w:color="auto" w:fill="auto"/>
          </w:tcPr>
          <w:p w14:paraId="31499564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ВБ</w:t>
            </w:r>
          </w:p>
        </w:tc>
        <w:tc>
          <w:tcPr>
            <w:tcW w:w="992" w:type="dxa"/>
            <w:shd w:val="clear" w:color="auto" w:fill="auto"/>
          </w:tcPr>
          <w:p w14:paraId="6EF4FD3C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Всего</w:t>
            </w:r>
          </w:p>
        </w:tc>
      </w:tr>
      <w:tr w:rsidR="001A780C" w:rsidRPr="00573D97" w14:paraId="12D1327E" w14:textId="77777777" w:rsidTr="00361A6F">
        <w:trPr>
          <w:trHeight w:val="332"/>
        </w:trPr>
        <w:tc>
          <w:tcPr>
            <w:tcW w:w="516" w:type="dxa"/>
            <w:vMerge w:val="restart"/>
            <w:shd w:val="clear" w:color="auto" w:fill="auto"/>
          </w:tcPr>
          <w:p w14:paraId="7301DDDA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1.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29A8E7BD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УИЗП КМР</w:t>
            </w:r>
          </w:p>
        </w:tc>
        <w:tc>
          <w:tcPr>
            <w:tcW w:w="4284" w:type="dxa"/>
            <w:vMerge w:val="restart"/>
            <w:shd w:val="clear" w:color="auto" w:fill="auto"/>
          </w:tcPr>
          <w:p w14:paraId="4FCEF4BB" w14:textId="60E19190" w:rsidR="001A780C" w:rsidRPr="00573D97" w:rsidRDefault="00B225BA" w:rsidP="00B225BA">
            <w:pPr>
              <w:tabs>
                <w:tab w:val="center" w:pos="-54"/>
              </w:tabs>
              <w:ind w:right="-21" w:hanging="71"/>
            </w:pPr>
            <w:r>
              <w:rPr>
                <w:color w:val="000000"/>
              </w:rPr>
              <w:t xml:space="preserve"> </w:t>
            </w:r>
            <w:r w:rsidR="001A780C" w:rsidRPr="00573D97">
              <w:rPr>
                <w:color w:val="000000"/>
              </w:rPr>
              <w:t>Оплата взносов за капитальный ремонт общего имущества в многоквартирных домах на территории г. Карталы</w:t>
            </w:r>
          </w:p>
        </w:tc>
        <w:tc>
          <w:tcPr>
            <w:tcW w:w="818" w:type="dxa"/>
            <w:vMerge w:val="restart"/>
            <w:shd w:val="clear" w:color="auto" w:fill="auto"/>
          </w:tcPr>
          <w:p w14:paraId="518F972E" w14:textId="77777777" w:rsidR="001A780C" w:rsidRPr="00573D97" w:rsidRDefault="001A780C" w:rsidP="000B6FCD">
            <w:pPr>
              <w:ind w:left="-108" w:right="-108"/>
              <w:jc w:val="center"/>
              <w:rPr>
                <w:i/>
                <w:color w:val="000000"/>
              </w:rPr>
            </w:pPr>
            <w:proofErr w:type="spellStart"/>
            <w:r w:rsidRPr="00573D97">
              <w:rPr>
                <w:color w:val="000000"/>
              </w:rPr>
              <w:t>кв.м</w:t>
            </w:r>
            <w:proofErr w:type="spellEnd"/>
            <w:r w:rsidRPr="00573D97">
              <w:rPr>
                <w:color w:val="000000"/>
              </w:rPr>
              <w:t>.</w:t>
            </w:r>
          </w:p>
        </w:tc>
        <w:tc>
          <w:tcPr>
            <w:tcW w:w="1421" w:type="dxa"/>
            <w:shd w:val="clear" w:color="auto" w:fill="auto"/>
          </w:tcPr>
          <w:p w14:paraId="0CA7931C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14:paraId="13C35305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3 289,60</w:t>
            </w:r>
          </w:p>
        </w:tc>
        <w:tc>
          <w:tcPr>
            <w:tcW w:w="1417" w:type="dxa"/>
            <w:shd w:val="clear" w:color="auto" w:fill="auto"/>
          </w:tcPr>
          <w:p w14:paraId="4754A2FC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14:paraId="14FD71EB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A080C14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C42E97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481,6</w:t>
            </w:r>
          </w:p>
        </w:tc>
        <w:tc>
          <w:tcPr>
            <w:tcW w:w="426" w:type="dxa"/>
            <w:shd w:val="clear" w:color="auto" w:fill="auto"/>
          </w:tcPr>
          <w:p w14:paraId="5E3C09BB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4E3197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481,6</w:t>
            </w:r>
          </w:p>
        </w:tc>
      </w:tr>
      <w:tr w:rsidR="001A780C" w:rsidRPr="00573D97" w14:paraId="71A526E8" w14:textId="77777777" w:rsidTr="00361A6F">
        <w:trPr>
          <w:trHeight w:val="267"/>
        </w:trPr>
        <w:tc>
          <w:tcPr>
            <w:tcW w:w="516" w:type="dxa"/>
            <w:vMerge/>
            <w:shd w:val="clear" w:color="auto" w:fill="auto"/>
          </w:tcPr>
          <w:p w14:paraId="7E8ACDEE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2E0B3293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14:paraId="7EA008D7" w14:textId="77777777" w:rsidR="001A780C" w:rsidRPr="00573D97" w:rsidRDefault="001A780C" w:rsidP="00B225BA">
            <w:pPr>
              <w:ind w:left="-108" w:right="-108" w:hanging="71"/>
              <w:rPr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14:paraId="5C801F55" w14:textId="77777777" w:rsidR="001A780C" w:rsidRPr="00573D97" w:rsidRDefault="001A780C" w:rsidP="000B6FC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3A3EEA34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14:paraId="1AAB9D11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3 289,60</w:t>
            </w:r>
          </w:p>
        </w:tc>
        <w:tc>
          <w:tcPr>
            <w:tcW w:w="1417" w:type="dxa"/>
            <w:shd w:val="clear" w:color="auto" w:fill="auto"/>
          </w:tcPr>
          <w:p w14:paraId="44B5564A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14:paraId="7BBC28CD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C762B18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6023D7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481,6</w:t>
            </w:r>
          </w:p>
        </w:tc>
        <w:tc>
          <w:tcPr>
            <w:tcW w:w="426" w:type="dxa"/>
            <w:shd w:val="clear" w:color="auto" w:fill="auto"/>
          </w:tcPr>
          <w:p w14:paraId="6F4BCD23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A09B658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481,6</w:t>
            </w:r>
          </w:p>
        </w:tc>
      </w:tr>
      <w:tr w:rsidR="001A780C" w:rsidRPr="00573D97" w14:paraId="6C1B22DB" w14:textId="77777777" w:rsidTr="00361A6F">
        <w:trPr>
          <w:trHeight w:val="204"/>
        </w:trPr>
        <w:tc>
          <w:tcPr>
            <w:tcW w:w="516" w:type="dxa"/>
            <w:vMerge/>
            <w:shd w:val="clear" w:color="auto" w:fill="auto"/>
          </w:tcPr>
          <w:p w14:paraId="67D2836C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208AADE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14:paraId="718FB7F3" w14:textId="77777777" w:rsidR="001A780C" w:rsidRPr="00573D97" w:rsidRDefault="001A780C" w:rsidP="00B225BA">
            <w:pPr>
              <w:ind w:left="-108" w:right="-108" w:hanging="71"/>
              <w:rPr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14:paraId="3190D30C" w14:textId="77777777" w:rsidR="001A780C" w:rsidRPr="00573D97" w:rsidRDefault="001A780C" w:rsidP="000B6FCD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1BFD513F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2026</w:t>
            </w:r>
          </w:p>
        </w:tc>
        <w:tc>
          <w:tcPr>
            <w:tcW w:w="1418" w:type="dxa"/>
            <w:shd w:val="clear" w:color="auto" w:fill="auto"/>
          </w:tcPr>
          <w:p w14:paraId="6022A837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3 289,60</w:t>
            </w:r>
          </w:p>
        </w:tc>
        <w:tc>
          <w:tcPr>
            <w:tcW w:w="1417" w:type="dxa"/>
            <w:shd w:val="clear" w:color="auto" w:fill="auto"/>
          </w:tcPr>
          <w:p w14:paraId="2C9C2704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14:paraId="7D91808B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1FD4842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C9FE3D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481,6</w:t>
            </w:r>
          </w:p>
        </w:tc>
        <w:tc>
          <w:tcPr>
            <w:tcW w:w="426" w:type="dxa"/>
            <w:shd w:val="clear" w:color="auto" w:fill="auto"/>
          </w:tcPr>
          <w:p w14:paraId="6C2B6A6F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89F2354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481,6</w:t>
            </w:r>
          </w:p>
        </w:tc>
      </w:tr>
      <w:tr w:rsidR="001A780C" w:rsidRPr="00573D97" w14:paraId="64FB097B" w14:textId="77777777" w:rsidTr="00361A6F">
        <w:trPr>
          <w:trHeight w:val="350"/>
        </w:trPr>
        <w:tc>
          <w:tcPr>
            <w:tcW w:w="516" w:type="dxa"/>
            <w:vMerge w:val="restart"/>
            <w:shd w:val="clear" w:color="auto" w:fill="auto"/>
          </w:tcPr>
          <w:p w14:paraId="6815277D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2.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0E98D109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УИЗП КМР</w:t>
            </w:r>
          </w:p>
        </w:tc>
        <w:tc>
          <w:tcPr>
            <w:tcW w:w="4284" w:type="dxa"/>
            <w:vMerge w:val="restart"/>
            <w:shd w:val="clear" w:color="auto" w:fill="auto"/>
          </w:tcPr>
          <w:p w14:paraId="17980BF5" w14:textId="77777777" w:rsidR="001A780C" w:rsidRPr="00573D97" w:rsidRDefault="001A780C" w:rsidP="00B225BA">
            <w:pPr>
              <w:ind w:right="-108"/>
              <w:rPr>
                <w:color w:val="000000"/>
              </w:rPr>
            </w:pPr>
            <w:r w:rsidRPr="00573D97">
              <w:rPr>
                <w:color w:val="000000"/>
              </w:rPr>
              <w:t xml:space="preserve">Проведение </w:t>
            </w:r>
            <w:proofErr w:type="gramStart"/>
            <w:r w:rsidRPr="00573D97">
              <w:rPr>
                <w:color w:val="000000"/>
              </w:rPr>
              <w:t>капитального  ремонта</w:t>
            </w:r>
            <w:proofErr w:type="gramEnd"/>
            <w:r w:rsidRPr="00573D97">
              <w:rPr>
                <w:color w:val="000000"/>
              </w:rPr>
              <w:t xml:space="preserve"> общего имущества в многоквартирных домах  г. Карталы</w:t>
            </w:r>
          </w:p>
        </w:tc>
        <w:tc>
          <w:tcPr>
            <w:tcW w:w="818" w:type="dxa"/>
            <w:vMerge w:val="restart"/>
            <w:shd w:val="clear" w:color="auto" w:fill="auto"/>
          </w:tcPr>
          <w:p w14:paraId="3F0F66A2" w14:textId="3D1E7962" w:rsidR="001A780C" w:rsidRPr="00573D97" w:rsidRDefault="00361A6F" w:rsidP="000B6FCD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1A780C" w:rsidRPr="00573D97">
              <w:rPr>
                <w:color w:val="000000"/>
              </w:rPr>
              <w:t>д.</w:t>
            </w:r>
          </w:p>
        </w:tc>
        <w:tc>
          <w:tcPr>
            <w:tcW w:w="1421" w:type="dxa"/>
            <w:shd w:val="clear" w:color="auto" w:fill="auto"/>
          </w:tcPr>
          <w:p w14:paraId="4CE12A45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14:paraId="751F759A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2EF7B4C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14:paraId="4859F13E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88C12C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67932B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150,1</w:t>
            </w:r>
          </w:p>
        </w:tc>
        <w:tc>
          <w:tcPr>
            <w:tcW w:w="426" w:type="dxa"/>
            <w:shd w:val="clear" w:color="auto" w:fill="auto"/>
          </w:tcPr>
          <w:p w14:paraId="1A85BED3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F67534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150,1</w:t>
            </w:r>
          </w:p>
        </w:tc>
      </w:tr>
      <w:tr w:rsidR="001A780C" w:rsidRPr="00573D97" w14:paraId="6CBF13B9" w14:textId="77777777" w:rsidTr="00361A6F">
        <w:trPr>
          <w:trHeight w:val="348"/>
        </w:trPr>
        <w:tc>
          <w:tcPr>
            <w:tcW w:w="516" w:type="dxa"/>
            <w:vMerge/>
            <w:shd w:val="clear" w:color="auto" w:fill="auto"/>
          </w:tcPr>
          <w:p w14:paraId="0DA7995D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1B34AEA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14:paraId="064DF3D0" w14:textId="77777777" w:rsidR="001A780C" w:rsidRPr="00573D97" w:rsidRDefault="001A780C" w:rsidP="00B225BA">
            <w:pPr>
              <w:ind w:right="-108"/>
              <w:rPr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14:paraId="778F2F54" w14:textId="77777777" w:rsidR="001A780C" w:rsidRPr="00573D97" w:rsidRDefault="001A780C" w:rsidP="00B225BA">
            <w:pPr>
              <w:ind w:left="-108" w:right="-108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4B178F45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14:paraId="61E01751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CEB62AD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14:paraId="1D358867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BE8D25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3980FD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150,1</w:t>
            </w:r>
          </w:p>
        </w:tc>
        <w:tc>
          <w:tcPr>
            <w:tcW w:w="426" w:type="dxa"/>
            <w:shd w:val="clear" w:color="auto" w:fill="auto"/>
          </w:tcPr>
          <w:p w14:paraId="4F161465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194029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150,1</w:t>
            </w:r>
          </w:p>
        </w:tc>
      </w:tr>
      <w:tr w:rsidR="001A780C" w:rsidRPr="00573D97" w14:paraId="3A88B346" w14:textId="77777777" w:rsidTr="00361A6F">
        <w:trPr>
          <w:trHeight w:val="348"/>
        </w:trPr>
        <w:tc>
          <w:tcPr>
            <w:tcW w:w="516" w:type="dxa"/>
            <w:vMerge/>
            <w:shd w:val="clear" w:color="auto" w:fill="auto"/>
          </w:tcPr>
          <w:p w14:paraId="79648E33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21B02D3F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14:paraId="7EC480F5" w14:textId="77777777" w:rsidR="001A780C" w:rsidRPr="00573D97" w:rsidRDefault="001A780C" w:rsidP="00B225BA">
            <w:pPr>
              <w:ind w:right="-108"/>
              <w:rPr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14:paraId="53942440" w14:textId="77777777" w:rsidR="001A780C" w:rsidRPr="00573D97" w:rsidRDefault="001A780C" w:rsidP="00B225BA">
            <w:pPr>
              <w:ind w:left="-108" w:right="-108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753F7ECB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2026</w:t>
            </w:r>
          </w:p>
        </w:tc>
        <w:tc>
          <w:tcPr>
            <w:tcW w:w="1418" w:type="dxa"/>
            <w:shd w:val="clear" w:color="auto" w:fill="auto"/>
          </w:tcPr>
          <w:p w14:paraId="1FF01FE5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5A044844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14:paraId="71553BC1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DE26042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93BBA4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150,1</w:t>
            </w:r>
          </w:p>
        </w:tc>
        <w:tc>
          <w:tcPr>
            <w:tcW w:w="426" w:type="dxa"/>
            <w:shd w:val="clear" w:color="auto" w:fill="auto"/>
          </w:tcPr>
          <w:p w14:paraId="5E923933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A94354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150,1</w:t>
            </w:r>
          </w:p>
        </w:tc>
      </w:tr>
      <w:tr w:rsidR="001A780C" w:rsidRPr="00421B85" w14:paraId="6E490A65" w14:textId="77777777" w:rsidTr="00361A6F">
        <w:trPr>
          <w:trHeight w:val="243"/>
        </w:trPr>
        <w:tc>
          <w:tcPr>
            <w:tcW w:w="516" w:type="dxa"/>
            <w:vMerge w:val="restart"/>
            <w:shd w:val="clear" w:color="auto" w:fill="auto"/>
          </w:tcPr>
          <w:p w14:paraId="29526264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3.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589567A0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573D97">
              <w:rPr>
                <w:color w:val="000000"/>
              </w:rPr>
              <w:t>Управление строительства, инфраструктуры и ЖКХ КМР</w:t>
            </w:r>
          </w:p>
        </w:tc>
        <w:tc>
          <w:tcPr>
            <w:tcW w:w="4284" w:type="dxa"/>
            <w:vMerge w:val="restart"/>
            <w:shd w:val="clear" w:color="auto" w:fill="auto"/>
          </w:tcPr>
          <w:p w14:paraId="76B54208" w14:textId="77777777" w:rsidR="001A780C" w:rsidRPr="00421B85" w:rsidRDefault="001A780C" w:rsidP="00B225BA">
            <w:pPr>
              <w:ind w:right="-108"/>
              <w:rPr>
                <w:color w:val="000000"/>
              </w:rPr>
            </w:pPr>
            <w:r w:rsidRPr="00421B85">
              <w:rPr>
                <w:color w:val="000000"/>
              </w:rPr>
              <w:t xml:space="preserve">Проведение </w:t>
            </w:r>
            <w:proofErr w:type="gramStart"/>
            <w:r w:rsidRPr="00421B85">
              <w:rPr>
                <w:color w:val="000000"/>
              </w:rPr>
              <w:t>капитального  ремонта</w:t>
            </w:r>
            <w:proofErr w:type="gramEnd"/>
            <w:r w:rsidRPr="00421B85">
              <w:rPr>
                <w:color w:val="000000"/>
              </w:rPr>
              <w:t xml:space="preserve"> общего имущества в многоквартирных домах  г. Карталы</w:t>
            </w:r>
          </w:p>
        </w:tc>
        <w:tc>
          <w:tcPr>
            <w:tcW w:w="818" w:type="dxa"/>
            <w:vMerge w:val="restart"/>
            <w:shd w:val="clear" w:color="auto" w:fill="auto"/>
          </w:tcPr>
          <w:p w14:paraId="22B3361A" w14:textId="4DD9052C" w:rsidR="001A780C" w:rsidRPr="00421B85" w:rsidRDefault="00361A6F" w:rsidP="00B6589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1A780C" w:rsidRPr="00421B85">
              <w:rPr>
                <w:color w:val="000000"/>
              </w:rPr>
              <w:t>д.</w:t>
            </w:r>
          </w:p>
        </w:tc>
        <w:tc>
          <w:tcPr>
            <w:tcW w:w="1421" w:type="dxa"/>
            <w:shd w:val="clear" w:color="auto" w:fill="auto"/>
          </w:tcPr>
          <w:p w14:paraId="502F4D66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14:paraId="41B9269C" w14:textId="77777777" w:rsidR="001A780C" w:rsidRPr="00421B85" w:rsidRDefault="001A780C" w:rsidP="00B65896">
            <w:pPr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70AFF5E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14:paraId="7BF3AB09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DF57C11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A5857F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1FF3380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679197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</w:tr>
      <w:tr w:rsidR="001A780C" w:rsidRPr="00421B85" w14:paraId="6417B7DA" w14:textId="77777777" w:rsidTr="00361A6F">
        <w:trPr>
          <w:trHeight w:val="225"/>
        </w:trPr>
        <w:tc>
          <w:tcPr>
            <w:tcW w:w="516" w:type="dxa"/>
            <w:vMerge/>
            <w:shd w:val="clear" w:color="auto" w:fill="auto"/>
          </w:tcPr>
          <w:p w14:paraId="0320BBE8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9D56676" w14:textId="77777777" w:rsidR="001A780C" w:rsidRPr="00573D97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14:paraId="2AC872AB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14:paraId="66E3E4A2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4FC704E0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14:paraId="2112E00A" w14:textId="77777777" w:rsidR="001A780C" w:rsidRPr="00421B85" w:rsidRDefault="001A780C" w:rsidP="00B65896">
            <w:pPr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C29B13A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14:paraId="1680F6DC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C8B01E7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D4ECA9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287DF0C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84860E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</w:tr>
      <w:tr w:rsidR="001A780C" w:rsidRPr="00421B85" w14:paraId="7007F021" w14:textId="77777777" w:rsidTr="00361A6F">
        <w:trPr>
          <w:trHeight w:val="401"/>
        </w:trPr>
        <w:tc>
          <w:tcPr>
            <w:tcW w:w="516" w:type="dxa"/>
            <w:vMerge/>
            <w:shd w:val="clear" w:color="auto" w:fill="auto"/>
          </w:tcPr>
          <w:p w14:paraId="7CF50E31" w14:textId="77777777" w:rsidR="001A780C" w:rsidRPr="005E1E44" w:rsidRDefault="001A780C" w:rsidP="00B65896">
            <w:pPr>
              <w:ind w:left="-108" w:right="-108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602E727F" w14:textId="77777777" w:rsidR="001A780C" w:rsidRPr="005E1E44" w:rsidRDefault="001A780C" w:rsidP="00B65896">
            <w:pPr>
              <w:ind w:left="-108" w:right="-108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4284" w:type="dxa"/>
            <w:vMerge/>
            <w:shd w:val="clear" w:color="auto" w:fill="auto"/>
          </w:tcPr>
          <w:p w14:paraId="70EB6659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14:paraId="11C259F9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421" w:type="dxa"/>
            <w:shd w:val="clear" w:color="auto" w:fill="auto"/>
          </w:tcPr>
          <w:p w14:paraId="68025FD3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2026</w:t>
            </w:r>
          </w:p>
        </w:tc>
        <w:tc>
          <w:tcPr>
            <w:tcW w:w="1418" w:type="dxa"/>
            <w:shd w:val="clear" w:color="auto" w:fill="auto"/>
          </w:tcPr>
          <w:p w14:paraId="3E230E99" w14:textId="77777777" w:rsidR="001A780C" w:rsidRPr="00421B85" w:rsidRDefault="001A780C" w:rsidP="00B65896">
            <w:pPr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61F3E177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14:paraId="641D82EC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B3478C4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709D9AA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FEFF5CC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3B55EF0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</w:tr>
      <w:tr w:rsidR="001A780C" w:rsidRPr="00421B85" w14:paraId="0B78D3A3" w14:textId="77777777" w:rsidTr="00B65896">
        <w:trPr>
          <w:trHeight w:val="70"/>
        </w:trPr>
        <w:tc>
          <w:tcPr>
            <w:tcW w:w="516" w:type="dxa"/>
            <w:vMerge w:val="restart"/>
            <w:shd w:val="clear" w:color="auto" w:fill="auto"/>
          </w:tcPr>
          <w:p w14:paraId="7B94251C" w14:textId="77777777" w:rsidR="001A780C" w:rsidRPr="005E1E44" w:rsidRDefault="001A780C" w:rsidP="00B65896">
            <w:pPr>
              <w:ind w:right="-108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0208" w:type="dxa"/>
            <w:gridSpan w:val="5"/>
            <w:vMerge w:val="restart"/>
            <w:shd w:val="clear" w:color="auto" w:fill="auto"/>
          </w:tcPr>
          <w:p w14:paraId="7D609E93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Итого по годам:</w:t>
            </w:r>
          </w:p>
        </w:tc>
        <w:tc>
          <w:tcPr>
            <w:tcW w:w="1417" w:type="dxa"/>
            <w:shd w:val="clear" w:color="auto" w:fill="auto"/>
          </w:tcPr>
          <w:p w14:paraId="7EB073E5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14:paraId="525B1A31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C08A956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55126C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631,7</w:t>
            </w:r>
          </w:p>
        </w:tc>
        <w:tc>
          <w:tcPr>
            <w:tcW w:w="426" w:type="dxa"/>
            <w:shd w:val="clear" w:color="auto" w:fill="auto"/>
          </w:tcPr>
          <w:p w14:paraId="31B08C55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045D36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631,7</w:t>
            </w:r>
          </w:p>
        </w:tc>
      </w:tr>
      <w:tr w:rsidR="001A780C" w:rsidRPr="00421B85" w14:paraId="6F0A378A" w14:textId="77777777" w:rsidTr="00B65896">
        <w:trPr>
          <w:trHeight w:val="70"/>
        </w:trPr>
        <w:tc>
          <w:tcPr>
            <w:tcW w:w="516" w:type="dxa"/>
            <w:vMerge/>
            <w:shd w:val="clear" w:color="auto" w:fill="auto"/>
          </w:tcPr>
          <w:p w14:paraId="355BC0B9" w14:textId="77777777" w:rsidR="001A780C" w:rsidRPr="005E1E44" w:rsidRDefault="001A780C" w:rsidP="00B65896">
            <w:pPr>
              <w:ind w:left="-108" w:right="-108"/>
              <w:jc w:val="center"/>
              <w:rPr>
                <w:b/>
                <w:i/>
                <w:color w:val="000000"/>
                <w:highlight w:val="green"/>
              </w:rPr>
            </w:pPr>
          </w:p>
        </w:tc>
        <w:tc>
          <w:tcPr>
            <w:tcW w:w="10208" w:type="dxa"/>
            <w:gridSpan w:val="5"/>
            <w:vMerge/>
            <w:shd w:val="clear" w:color="auto" w:fill="auto"/>
          </w:tcPr>
          <w:p w14:paraId="1BFD4F01" w14:textId="77777777" w:rsidR="001A780C" w:rsidRPr="00421B85" w:rsidRDefault="001A780C" w:rsidP="00B65896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5FCC8C03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2025</w:t>
            </w:r>
          </w:p>
        </w:tc>
        <w:tc>
          <w:tcPr>
            <w:tcW w:w="567" w:type="dxa"/>
            <w:shd w:val="clear" w:color="auto" w:fill="auto"/>
          </w:tcPr>
          <w:p w14:paraId="45244733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BCC4FE3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218193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631,7</w:t>
            </w:r>
          </w:p>
        </w:tc>
        <w:tc>
          <w:tcPr>
            <w:tcW w:w="426" w:type="dxa"/>
            <w:shd w:val="clear" w:color="auto" w:fill="auto"/>
          </w:tcPr>
          <w:p w14:paraId="08748A2C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E55C13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631,7</w:t>
            </w:r>
          </w:p>
        </w:tc>
      </w:tr>
      <w:tr w:rsidR="001A780C" w:rsidRPr="00421B85" w14:paraId="6B09C17B" w14:textId="77777777" w:rsidTr="00B65896">
        <w:trPr>
          <w:trHeight w:val="247"/>
        </w:trPr>
        <w:tc>
          <w:tcPr>
            <w:tcW w:w="516" w:type="dxa"/>
            <w:vMerge/>
            <w:shd w:val="clear" w:color="auto" w:fill="auto"/>
          </w:tcPr>
          <w:p w14:paraId="7601A609" w14:textId="77777777" w:rsidR="001A780C" w:rsidRPr="005E1E44" w:rsidRDefault="001A780C" w:rsidP="00B65896">
            <w:pPr>
              <w:ind w:left="-108" w:right="-108"/>
              <w:jc w:val="center"/>
              <w:rPr>
                <w:b/>
                <w:i/>
                <w:color w:val="000000"/>
                <w:highlight w:val="green"/>
              </w:rPr>
            </w:pPr>
          </w:p>
        </w:tc>
        <w:tc>
          <w:tcPr>
            <w:tcW w:w="10208" w:type="dxa"/>
            <w:gridSpan w:val="5"/>
            <w:vMerge/>
            <w:shd w:val="clear" w:color="auto" w:fill="auto"/>
          </w:tcPr>
          <w:p w14:paraId="384B9FAE" w14:textId="77777777" w:rsidR="001A780C" w:rsidRPr="00421B85" w:rsidRDefault="001A780C" w:rsidP="00B65896">
            <w:pPr>
              <w:ind w:left="-108" w:right="-108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839AC27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14:paraId="678E3B1E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7EDDC4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C0E894F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631,7</w:t>
            </w:r>
          </w:p>
        </w:tc>
        <w:tc>
          <w:tcPr>
            <w:tcW w:w="426" w:type="dxa"/>
            <w:shd w:val="clear" w:color="auto" w:fill="auto"/>
          </w:tcPr>
          <w:p w14:paraId="34B68520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1DE5E7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631,7</w:t>
            </w:r>
          </w:p>
        </w:tc>
      </w:tr>
      <w:tr w:rsidR="001A780C" w:rsidRPr="00421B85" w14:paraId="58A4A350" w14:textId="77777777" w:rsidTr="00B65896">
        <w:trPr>
          <w:trHeight w:val="70"/>
        </w:trPr>
        <w:tc>
          <w:tcPr>
            <w:tcW w:w="12141" w:type="dxa"/>
            <w:gridSpan w:val="7"/>
            <w:shd w:val="clear" w:color="auto" w:fill="auto"/>
          </w:tcPr>
          <w:p w14:paraId="70508178" w14:textId="77777777" w:rsidR="001A780C" w:rsidRPr="00421B85" w:rsidRDefault="001A780C" w:rsidP="00B65896">
            <w:pPr>
              <w:ind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Итого по подпрограмме</w:t>
            </w:r>
          </w:p>
        </w:tc>
        <w:tc>
          <w:tcPr>
            <w:tcW w:w="567" w:type="dxa"/>
            <w:shd w:val="clear" w:color="auto" w:fill="auto"/>
          </w:tcPr>
          <w:p w14:paraId="5B83C71D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7A7A60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B5A2B9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1 895,1</w:t>
            </w:r>
          </w:p>
        </w:tc>
        <w:tc>
          <w:tcPr>
            <w:tcW w:w="426" w:type="dxa"/>
            <w:shd w:val="clear" w:color="auto" w:fill="auto"/>
          </w:tcPr>
          <w:p w14:paraId="4530519F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9B8265D" w14:textId="77777777" w:rsidR="001A780C" w:rsidRPr="00421B85" w:rsidRDefault="001A780C" w:rsidP="00B65896">
            <w:pPr>
              <w:ind w:left="-108" w:right="-108"/>
              <w:jc w:val="center"/>
              <w:rPr>
                <w:color w:val="000000"/>
              </w:rPr>
            </w:pPr>
            <w:r w:rsidRPr="00421B85">
              <w:rPr>
                <w:color w:val="000000"/>
              </w:rPr>
              <w:t>1 895,1</w:t>
            </w:r>
          </w:p>
        </w:tc>
      </w:tr>
    </w:tbl>
    <w:p w14:paraId="3F1A129F" w14:textId="77777777" w:rsidR="001A780C" w:rsidRDefault="001A780C" w:rsidP="001A780C">
      <w:pPr>
        <w:pStyle w:val="2f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A780C" w:rsidSect="001A780C">
          <w:pgSz w:w="16840" w:h="11900" w:orient="landscape"/>
          <w:pgMar w:top="1701" w:right="1134" w:bottom="851" w:left="1134" w:header="720" w:footer="720" w:gutter="0"/>
          <w:cols w:space="720"/>
          <w:docGrid w:linePitch="326"/>
        </w:sectPr>
      </w:pPr>
    </w:p>
    <w:p w14:paraId="3B647D16" w14:textId="77777777" w:rsidR="00D53F90" w:rsidRDefault="00D53F90" w:rsidP="00D53F90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7</w:t>
      </w:r>
    </w:p>
    <w:p w14:paraId="191F7C67" w14:textId="77777777" w:rsidR="00D53F90" w:rsidRPr="00725AC6" w:rsidRDefault="00D53F90" w:rsidP="00D53F90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14:paraId="67F432DD" w14:textId="77777777" w:rsidR="00D53F90" w:rsidRPr="00725AC6" w:rsidRDefault="00D53F90" w:rsidP="00D53F90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14:paraId="1E503203" w14:textId="77777777" w:rsidR="00D53F90" w:rsidRDefault="00D53F90" w:rsidP="00D53F90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14:paraId="059B5BE2" w14:textId="002EB1CB" w:rsidR="00D53F90" w:rsidRDefault="00D53F90" w:rsidP="00D53F90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</w:t>
      </w:r>
      <w:r w:rsidR="003540F5">
        <w:rPr>
          <w:rFonts w:eastAsia="Calibri"/>
          <w:sz w:val="28"/>
          <w:szCs w:val="22"/>
          <w:lang w:eastAsia="en-US"/>
        </w:rPr>
        <w:t>24</w:t>
      </w:r>
      <w:r w:rsidRPr="00725AC6">
        <w:rPr>
          <w:rFonts w:eastAsia="Calibri"/>
          <w:sz w:val="28"/>
          <w:szCs w:val="22"/>
          <w:lang w:eastAsia="en-US"/>
        </w:rPr>
        <w:t>-20</w:t>
      </w:r>
      <w:r w:rsidR="003540F5">
        <w:rPr>
          <w:rFonts w:eastAsia="Calibri"/>
          <w:sz w:val="28"/>
          <w:szCs w:val="22"/>
          <w:lang w:eastAsia="en-US"/>
        </w:rPr>
        <w:t>26</w:t>
      </w:r>
      <w:r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14:paraId="3420A8D2" w14:textId="77777777" w:rsidR="00F44E0C" w:rsidRDefault="00F44E0C" w:rsidP="00F25A5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3F95136" w14:textId="77777777" w:rsidR="00303BCC" w:rsidRDefault="00303BCC" w:rsidP="00F25A5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EAD650C" w14:textId="77777777" w:rsidR="00303BCC" w:rsidRPr="007C00D0" w:rsidRDefault="00D53F90" w:rsidP="00D53F9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00D0">
        <w:rPr>
          <w:rFonts w:eastAsia="Calibri"/>
          <w:sz w:val="28"/>
          <w:szCs w:val="22"/>
          <w:lang w:eastAsia="en-US"/>
        </w:rPr>
        <w:t xml:space="preserve">Подпрограмма </w:t>
      </w:r>
    </w:p>
    <w:p w14:paraId="0D0A74CC" w14:textId="77777777" w:rsidR="00D53F90" w:rsidRPr="007C00D0" w:rsidRDefault="00D53F90" w:rsidP="00D53F9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00D0">
        <w:rPr>
          <w:rFonts w:eastAsia="Calibri"/>
          <w:sz w:val="28"/>
          <w:szCs w:val="22"/>
          <w:lang w:eastAsia="en-US"/>
        </w:rPr>
        <w:t>«Коммунальное хозяйство»</w:t>
      </w:r>
    </w:p>
    <w:p w14:paraId="652F7E43" w14:textId="58581861" w:rsidR="00D53F90" w:rsidRDefault="00D53F90" w:rsidP="00D53F9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46AC227F" w14:textId="77777777" w:rsidR="00361A6F" w:rsidRPr="007C00D0" w:rsidRDefault="00361A6F" w:rsidP="00D53F9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6A0BCD78" w14:textId="77777777" w:rsidR="00303BCC" w:rsidRPr="007C00D0" w:rsidRDefault="00D53F90" w:rsidP="00D53F9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00D0">
        <w:rPr>
          <w:rFonts w:eastAsia="Calibri"/>
          <w:sz w:val="28"/>
          <w:szCs w:val="22"/>
          <w:lang w:eastAsia="en-US"/>
        </w:rPr>
        <w:t xml:space="preserve">Паспорт </w:t>
      </w:r>
    </w:p>
    <w:p w14:paraId="61D65B78" w14:textId="19A83749" w:rsidR="00D53F90" w:rsidRDefault="00D53F90" w:rsidP="00D53F9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C00D0">
        <w:rPr>
          <w:rFonts w:eastAsia="Calibri"/>
          <w:sz w:val="28"/>
          <w:szCs w:val="22"/>
          <w:lang w:eastAsia="en-US"/>
        </w:rPr>
        <w:t>подпрограммы «Коммунальное хозяйство»</w:t>
      </w:r>
    </w:p>
    <w:p w14:paraId="655DBE3D" w14:textId="77777777" w:rsidR="00361A6F" w:rsidRDefault="00361A6F" w:rsidP="00D53F9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777FF37E" w14:textId="77777777" w:rsidR="00D53F90" w:rsidRDefault="00D53F90" w:rsidP="00D53F9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8"/>
        <w:gridCol w:w="7122"/>
      </w:tblGrid>
      <w:tr w:rsidR="00D53F90" w:rsidRPr="00D53F90" w14:paraId="288E4266" w14:textId="77777777" w:rsidTr="00D53F90">
        <w:trPr>
          <w:trHeight w:val="195"/>
          <w:jc w:val="center"/>
        </w:trPr>
        <w:tc>
          <w:tcPr>
            <w:tcW w:w="2198" w:type="dxa"/>
            <w:shd w:val="clear" w:color="auto" w:fill="auto"/>
          </w:tcPr>
          <w:p w14:paraId="02AD0E01" w14:textId="77777777" w:rsidR="00D53F90" w:rsidRPr="00D53F90" w:rsidRDefault="00D53F90" w:rsidP="00D53F9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14:paraId="43FEFF20" w14:textId="2B22821E"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«Коммунальное хозяйство» (далее именуется</w:t>
            </w:r>
            <w:r w:rsidR="005B0991">
              <w:rPr>
                <w:rFonts w:eastAsia="Calibri"/>
                <w:sz w:val="28"/>
                <w:szCs w:val="22"/>
                <w:lang w:eastAsia="en-US"/>
              </w:rPr>
              <w:t xml:space="preserve">                           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5B0991">
              <w:rPr>
                <w:rFonts w:eastAsia="Calibri"/>
                <w:sz w:val="28"/>
                <w:szCs w:val="22"/>
                <w:lang w:eastAsia="en-US"/>
              </w:rPr>
              <w:t xml:space="preserve">- </w:t>
            </w:r>
            <w:r w:rsidR="00C86CB8" w:rsidRPr="00D53F90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D53F90" w:rsidRPr="00D53F90" w14:paraId="4AF23A02" w14:textId="77777777" w:rsidTr="00D53F90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14:paraId="74961061" w14:textId="77777777" w:rsidR="00D53F90" w:rsidRPr="00D53F90" w:rsidRDefault="00D53F90" w:rsidP="00D53F9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Ответственный исполнитель </w:t>
            </w:r>
            <w:r w:rsidR="00C86CB8" w:rsidRPr="00D53F9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14:paraId="3BFF4476" w14:textId="1997DCF3"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 хозяйства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proofErr w:type="gramStart"/>
            <w:r w:rsidRPr="00D53F90">
              <w:rPr>
                <w:rFonts w:eastAsia="Calibri"/>
                <w:sz w:val="28"/>
                <w:szCs w:val="22"/>
                <w:lang w:eastAsia="en-US"/>
              </w:rPr>
              <w:t>Карталинского  муниципального</w:t>
            </w:r>
            <w:proofErr w:type="gramEnd"/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района (далее именуется</w:t>
            </w:r>
            <w:r w:rsidR="00B97DCB">
              <w:rPr>
                <w:rFonts w:eastAsia="Calibri"/>
                <w:sz w:val="28"/>
                <w:szCs w:val="22"/>
                <w:lang w:eastAsia="en-US"/>
              </w:rPr>
              <w:t xml:space="preserve"> -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ЖКХ КМР)</w:t>
            </w:r>
          </w:p>
        </w:tc>
      </w:tr>
      <w:tr w:rsidR="00D53F90" w:rsidRPr="00D53F90" w14:paraId="45EC005C" w14:textId="77777777" w:rsidTr="00D53F90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14:paraId="49A84215" w14:textId="77777777" w:rsidR="00D53F90" w:rsidRPr="00D53F90" w:rsidRDefault="00D53F90" w:rsidP="00D53F9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Цели </w:t>
            </w:r>
            <w:r w:rsidR="00C86CB8" w:rsidRPr="00D53F9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14:paraId="56FBF3EC" w14:textId="77777777"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подготовка объектов коммунального хозяйства к эксплуатации в осенне-зимний период;</w:t>
            </w:r>
          </w:p>
          <w:p w14:paraId="1AC98BD7" w14:textId="77777777"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устранение неисправности изношенных конструктивных элементов теплового хозяйства;</w:t>
            </w:r>
          </w:p>
          <w:p w14:paraId="4106682F" w14:textId="77777777"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3)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рациональное использование энергоресурсов;</w:t>
            </w:r>
          </w:p>
          <w:p w14:paraId="2DD7ABF1" w14:textId="77777777"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4)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повышение качества предоставления коммунальных услуг</w:t>
            </w:r>
          </w:p>
        </w:tc>
      </w:tr>
      <w:tr w:rsidR="00D53F90" w:rsidRPr="00D53F90" w14:paraId="74DD7BDA" w14:textId="77777777" w:rsidTr="00D53F90">
        <w:trPr>
          <w:trHeight w:val="421"/>
          <w:jc w:val="center"/>
        </w:trPr>
        <w:tc>
          <w:tcPr>
            <w:tcW w:w="2198" w:type="dxa"/>
            <w:shd w:val="clear" w:color="auto" w:fill="auto"/>
          </w:tcPr>
          <w:p w14:paraId="09D6B207" w14:textId="77777777" w:rsidR="00D53F90" w:rsidRPr="00D53F90" w:rsidRDefault="00D53F90" w:rsidP="00D53F9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="00C86CB8" w:rsidRPr="00C86CB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14:paraId="0C78598A" w14:textId="77777777"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1)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приведение в надлежащее техническое состояние котельных;</w:t>
            </w:r>
          </w:p>
          <w:p w14:paraId="000FAFF2" w14:textId="77777777"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2)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повышение эффективности и надёжности функционирования теплового оборудования и инженерных систем в осенне-зимний период</w:t>
            </w:r>
          </w:p>
        </w:tc>
      </w:tr>
      <w:tr w:rsidR="00D53F90" w:rsidRPr="00D53F90" w14:paraId="7547307E" w14:textId="77777777" w:rsidTr="00D53F90">
        <w:trPr>
          <w:trHeight w:val="707"/>
          <w:jc w:val="center"/>
        </w:trPr>
        <w:tc>
          <w:tcPr>
            <w:tcW w:w="2198" w:type="dxa"/>
            <w:shd w:val="clear" w:color="auto" w:fill="auto"/>
          </w:tcPr>
          <w:p w14:paraId="6FE54917" w14:textId="77777777" w:rsidR="00D53F90" w:rsidRPr="00D53F90" w:rsidRDefault="00D53F90" w:rsidP="00D53F9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C86CB8" w:rsidRPr="00D53F9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  <w:r w:rsidR="00C86CB8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и их значения с разбивкой по годам</w:t>
            </w:r>
          </w:p>
        </w:tc>
        <w:tc>
          <w:tcPr>
            <w:tcW w:w="7122" w:type="dxa"/>
            <w:shd w:val="clear" w:color="auto" w:fill="auto"/>
          </w:tcPr>
          <w:p w14:paraId="4A31D863" w14:textId="77777777" w:rsidR="00D53F90" w:rsidRPr="00D53F90" w:rsidRDefault="00D53F90" w:rsidP="00D53F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C86CB8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представлены в приложении 1 к настоящей </w:t>
            </w:r>
            <w:r w:rsidR="00C86CB8">
              <w:rPr>
                <w:rFonts w:eastAsia="Calibri"/>
                <w:sz w:val="28"/>
                <w:szCs w:val="22"/>
                <w:lang w:eastAsia="en-US"/>
              </w:rPr>
              <w:t>подпрограмме</w:t>
            </w:r>
          </w:p>
        </w:tc>
      </w:tr>
      <w:tr w:rsidR="00D53F90" w:rsidRPr="00D53F90" w14:paraId="2D0E09E3" w14:textId="77777777" w:rsidTr="00D53F90">
        <w:trPr>
          <w:trHeight w:val="330"/>
          <w:jc w:val="center"/>
        </w:trPr>
        <w:tc>
          <w:tcPr>
            <w:tcW w:w="2198" w:type="dxa"/>
            <w:shd w:val="clear" w:color="auto" w:fill="auto"/>
          </w:tcPr>
          <w:p w14:paraId="471C4C82" w14:textId="77777777" w:rsidR="00D53F90" w:rsidRPr="00D53F90" w:rsidRDefault="00D53F90" w:rsidP="00D53F9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Сроки и этапы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14:paraId="23AFDF16" w14:textId="3B9EA917" w:rsidR="00D53F90" w:rsidRPr="00D53F90" w:rsidRDefault="00303BCC" w:rsidP="005E5DEE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Срок реализации </w:t>
            </w:r>
            <w:r w:rsidR="00C86CB8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запланирован </w:t>
            </w:r>
            <w:r w:rsidR="00C86CB8">
              <w:rPr>
                <w:rFonts w:eastAsia="Calibri"/>
                <w:sz w:val="28"/>
                <w:szCs w:val="22"/>
                <w:lang w:eastAsia="en-US"/>
              </w:rPr>
              <w:t xml:space="preserve">                          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на </w:t>
            </w:r>
            <w:r w:rsidR="00D53F90" w:rsidRPr="00D53F90">
              <w:rPr>
                <w:rFonts w:eastAsia="Calibri"/>
                <w:sz w:val="28"/>
                <w:szCs w:val="22"/>
                <w:lang w:eastAsia="en-US"/>
              </w:rPr>
              <w:t>20</w:t>
            </w:r>
            <w:r w:rsidR="005E5DEE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C479BB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="00D53F90" w:rsidRPr="00D53F90">
              <w:rPr>
                <w:rFonts w:eastAsia="Calibri"/>
                <w:sz w:val="28"/>
                <w:szCs w:val="22"/>
                <w:lang w:eastAsia="en-US"/>
              </w:rPr>
              <w:t>-20</w:t>
            </w:r>
            <w:r w:rsidR="00C479BB">
              <w:rPr>
                <w:rFonts w:eastAsia="Calibri"/>
                <w:sz w:val="28"/>
                <w:szCs w:val="22"/>
                <w:lang w:eastAsia="en-US"/>
              </w:rPr>
              <w:t>26</w:t>
            </w:r>
            <w:r w:rsidR="00D53F90"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годы </w:t>
            </w:r>
            <w:r>
              <w:rPr>
                <w:rFonts w:eastAsia="Calibri"/>
                <w:sz w:val="28"/>
                <w:szCs w:val="22"/>
                <w:lang w:eastAsia="en-US"/>
              </w:rPr>
              <w:t>без разбивки на этапы</w:t>
            </w:r>
          </w:p>
        </w:tc>
      </w:tr>
      <w:tr w:rsidR="00D53F90" w:rsidRPr="00D53F90" w14:paraId="75911541" w14:textId="77777777" w:rsidTr="00D53F90">
        <w:trPr>
          <w:trHeight w:val="1170"/>
          <w:jc w:val="center"/>
        </w:trPr>
        <w:tc>
          <w:tcPr>
            <w:tcW w:w="2198" w:type="dxa"/>
            <w:shd w:val="clear" w:color="auto" w:fill="auto"/>
          </w:tcPr>
          <w:p w14:paraId="0E9E1A77" w14:textId="77777777" w:rsidR="00D53F90" w:rsidRPr="00D53F90" w:rsidRDefault="00D53F90" w:rsidP="00D53F90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Объёмы и источники финансирования </w:t>
            </w:r>
            <w:r w:rsidR="00C86CB8" w:rsidRPr="00D53F90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122" w:type="dxa"/>
            <w:shd w:val="clear" w:color="auto" w:fill="auto"/>
          </w:tcPr>
          <w:p w14:paraId="626A0844" w14:textId="127A80EA" w:rsidR="00225525" w:rsidRDefault="00225525" w:rsidP="0022552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Общая сумма бюджетных средств, необходимых для реализации подпрограммных мероприятий на </w:t>
            </w:r>
            <w:r>
              <w:rPr>
                <w:rFonts w:eastAsia="Calibri"/>
                <w:sz w:val="28"/>
                <w:szCs w:val="22"/>
                <w:lang w:eastAsia="en-US"/>
              </w:rPr>
              <w:t>202</w:t>
            </w:r>
            <w:r w:rsidR="00895191">
              <w:rPr>
                <w:rFonts w:eastAsia="Calibri"/>
                <w:sz w:val="28"/>
                <w:szCs w:val="22"/>
                <w:lang w:eastAsia="en-US"/>
              </w:rPr>
              <w:t>4</w:t>
            </w:r>
            <w:r>
              <w:rPr>
                <w:rFonts w:eastAsia="Calibri"/>
                <w:sz w:val="28"/>
                <w:szCs w:val="22"/>
                <w:lang w:eastAsia="en-US"/>
              </w:rPr>
              <w:t>-202</w:t>
            </w:r>
            <w:r w:rsidR="00895191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годы, составляет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30 500,00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тыс. рублей, за счёт иных межбюджетных трансфертов из бюджета Карталинского городского поселения:</w:t>
            </w:r>
          </w:p>
          <w:p w14:paraId="18CC0C05" w14:textId="165BB3E1" w:rsidR="00225525" w:rsidRDefault="00225525" w:rsidP="0022552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C479BB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–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10 </w:t>
            </w:r>
            <w:r w:rsidR="00C479BB">
              <w:rPr>
                <w:rFonts w:eastAsia="Calibri"/>
                <w:sz w:val="28"/>
                <w:szCs w:val="22"/>
                <w:lang w:eastAsia="en-US"/>
              </w:rPr>
              <w:t>971</w:t>
            </w:r>
            <w:r>
              <w:rPr>
                <w:rFonts w:eastAsia="Calibri"/>
                <w:sz w:val="28"/>
                <w:szCs w:val="22"/>
                <w:lang w:eastAsia="en-US"/>
              </w:rPr>
              <w:t>,</w:t>
            </w:r>
            <w:r w:rsidR="00C479BB">
              <w:rPr>
                <w:rFonts w:eastAsia="Calibri"/>
                <w:sz w:val="28"/>
                <w:szCs w:val="22"/>
                <w:lang w:eastAsia="en-US"/>
              </w:rPr>
              <w:t>7</w:t>
            </w:r>
            <w:r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66F5E432" w14:textId="661317F8" w:rsidR="00225525" w:rsidRDefault="00225525" w:rsidP="0022552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C479BB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C479BB">
              <w:rPr>
                <w:rFonts w:eastAsia="Calibri"/>
                <w:sz w:val="28"/>
                <w:szCs w:val="22"/>
                <w:lang w:eastAsia="en-US"/>
              </w:rPr>
              <w:t>11 831,70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02403DD7" w14:textId="748EDE91" w:rsidR="00D53F90" w:rsidRPr="00D53F90" w:rsidRDefault="00225525" w:rsidP="00225525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D53F90">
              <w:rPr>
                <w:rFonts w:eastAsia="Calibri"/>
                <w:sz w:val="28"/>
                <w:szCs w:val="22"/>
                <w:lang w:eastAsia="en-US"/>
              </w:rPr>
              <w:t>20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C479BB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C479BB">
              <w:rPr>
                <w:rFonts w:eastAsia="Calibri"/>
                <w:sz w:val="28"/>
                <w:szCs w:val="22"/>
                <w:lang w:eastAsia="en-US"/>
              </w:rPr>
              <w:t>11 831,70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</w:p>
        </w:tc>
      </w:tr>
    </w:tbl>
    <w:p w14:paraId="59E948A3" w14:textId="77777777" w:rsidR="00D53F90" w:rsidRDefault="00D53F90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59486E1" w14:textId="77777777" w:rsidR="00303BCC" w:rsidRDefault="00303BCC" w:rsidP="00303BC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0E0754A3" w14:textId="77777777" w:rsidR="00303BCC" w:rsidRDefault="00303BCC" w:rsidP="00303BC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</w:t>
      </w:r>
      <w:r w:rsidRPr="00303BCC">
        <w:rPr>
          <w:rFonts w:eastAsia="Calibri"/>
          <w:sz w:val="28"/>
          <w:szCs w:val="22"/>
          <w:lang w:eastAsia="en-US"/>
        </w:rPr>
        <w:t xml:space="preserve">. Общая </w:t>
      </w:r>
      <w:r>
        <w:rPr>
          <w:rFonts w:eastAsia="Calibri"/>
          <w:sz w:val="28"/>
          <w:szCs w:val="22"/>
          <w:lang w:eastAsia="en-US"/>
        </w:rPr>
        <w:t xml:space="preserve">характеристика сферы реализации </w:t>
      </w:r>
      <w:r w:rsidR="00DC2F80">
        <w:rPr>
          <w:rFonts w:eastAsia="Calibri"/>
          <w:sz w:val="28"/>
          <w:szCs w:val="22"/>
          <w:lang w:eastAsia="en-US"/>
        </w:rPr>
        <w:t>подпрограммы</w:t>
      </w:r>
    </w:p>
    <w:p w14:paraId="4A469E19" w14:textId="77777777" w:rsid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22BF75B" w14:textId="77777777" w:rsidR="00303BCC" w:rsidRP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BBD2278" w14:textId="77777777"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Pr="00303BCC">
        <w:rPr>
          <w:rFonts w:eastAsia="Calibri"/>
          <w:sz w:val="28"/>
          <w:szCs w:val="22"/>
          <w:lang w:eastAsia="en-US"/>
        </w:rPr>
        <w:t>Сферой реализации является повышение качества и надёжности предоставления жилищно-коммунальных услуг населению, обеспечение качества жилищно-коммунальных услуг и надёжности систем коммунальной инфраструктуры, повышение энергоэффективности систем коммунальной инфраструктуры, оптимизация затрат на производство коммунальных ресурсов.</w:t>
      </w:r>
    </w:p>
    <w:p w14:paraId="61E02936" w14:textId="77777777" w:rsidR="00303BCC" w:rsidRPr="00303BCC" w:rsidRDefault="00DC2F80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="00303BCC" w:rsidRPr="00303BCC">
        <w:rPr>
          <w:rFonts w:eastAsia="Calibri"/>
          <w:sz w:val="28"/>
          <w:szCs w:val="22"/>
          <w:lang w:eastAsia="en-US"/>
        </w:rPr>
        <w:t>На территории Карталинского городского поселения находятся</w:t>
      </w:r>
      <w:r>
        <w:rPr>
          <w:rFonts w:eastAsia="Calibri"/>
          <w:sz w:val="28"/>
          <w:szCs w:val="22"/>
          <w:lang w:eastAsia="en-US"/>
        </w:rPr>
        <w:t xml:space="preserve">             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="00303BCC" w:rsidRPr="00303BCC">
        <w:rPr>
          <w:rFonts w:eastAsia="Calibri"/>
          <w:sz w:val="28"/>
          <w:szCs w:val="22"/>
          <w:lang w:eastAsia="en-US"/>
        </w:rPr>
        <w:t>8  газовых</w:t>
      </w:r>
      <w:proofErr w:type="gramEnd"/>
      <w:r w:rsidR="00303BCC" w:rsidRPr="00303BCC">
        <w:rPr>
          <w:rFonts w:eastAsia="Calibri"/>
          <w:sz w:val="28"/>
          <w:szCs w:val="22"/>
          <w:lang w:eastAsia="en-US"/>
        </w:rPr>
        <w:t xml:space="preserve"> и 2 электрических котельных, протяженность инженерных сетей составляет 31,8 км.</w:t>
      </w:r>
    </w:p>
    <w:p w14:paraId="6F99F1BA" w14:textId="77777777" w:rsidR="00303BCC" w:rsidRPr="00303BCC" w:rsidRDefault="00DC2F80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Обеспечение бесперебойным теплоснабжением и горячим водоснабжением </w:t>
      </w:r>
      <w:proofErr w:type="gramStart"/>
      <w:r w:rsidR="00303BCC" w:rsidRPr="00303BCC">
        <w:rPr>
          <w:rFonts w:eastAsia="Calibri"/>
          <w:sz w:val="28"/>
          <w:szCs w:val="22"/>
          <w:lang w:eastAsia="en-US"/>
        </w:rPr>
        <w:t>потребителей,  повышение</w:t>
      </w:r>
      <w:proofErr w:type="gramEnd"/>
      <w:r w:rsidR="00303BCC" w:rsidRPr="00303BCC">
        <w:rPr>
          <w:rFonts w:eastAsia="Calibri"/>
          <w:sz w:val="28"/>
          <w:szCs w:val="22"/>
          <w:lang w:eastAsia="en-US"/>
        </w:rPr>
        <w:t xml:space="preserve"> качества предоставления коммунальных услуг в осенне-зимний период является приоритетной политикой.</w:t>
      </w:r>
    </w:p>
    <w:p w14:paraId="7FDB6919" w14:textId="77777777" w:rsidR="00303BCC" w:rsidRPr="00303BCC" w:rsidRDefault="00DC2F80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4. </w:t>
      </w:r>
      <w:r w:rsidR="00303BCC" w:rsidRPr="00303BCC">
        <w:rPr>
          <w:rFonts w:eastAsia="Calibri"/>
          <w:sz w:val="28"/>
          <w:szCs w:val="22"/>
          <w:lang w:eastAsia="en-US"/>
        </w:rPr>
        <w:t>В настоящее время в области теплоснабжения и горячего водоснабжения существует несколько проблем:</w:t>
      </w:r>
    </w:p>
    <w:p w14:paraId="1F5BE017" w14:textId="77777777"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303BCC">
        <w:rPr>
          <w:rFonts w:eastAsia="Calibri"/>
          <w:sz w:val="28"/>
          <w:szCs w:val="22"/>
          <w:lang w:eastAsia="en-US"/>
        </w:rPr>
        <w:t xml:space="preserve"> изношенность теплового оборудования, инженерных сетей и как </w:t>
      </w:r>
      <w:proofErr w:type="gramStart"/>
      <w:r w:rsidR="00B17B60">
        <w:rPr>
          <w:rFonts w:eastAsia="Calibri"/>
          <w:sz w:val="28"/>
          <w:szCs w:val="22"/>
          <w:lang w:eastAsia="en-US"/>
        </w:rPr>
        <w:t>следствие  аварийность</w:t>
      </w:r>
      <w:proofErr w:type="gramEnd"/>
      <w:r w:rsidR="00B17B60">
        <w:rPr>
          <w:rFonts w:eastAsia="Calibri"/>
          <w:sz w:val="28"/>
          <w:szCs w:val="22"/>
          <w:lang w:eastAsia="en-US"/>
        </w:rPr>
        <w:t xml:space="preserve"> на сетях;</w:t>
      </w:r>
    </w:p>
    <w:p w14:paraId="22B09D83" w14:textId="77777777"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Pr="00303BCC">
        <w:rPr>
          <w:rFonts w:eastAsia="Calibri"/>
          <w:sz w:val="28"/>
          <w:szCs w:val="22"/>
          <w:lang w:eastAsia="en-US"/>
        </w:rPr>
        <w:t xml:space="preserve"> наличие сверхнормативных потерь в инженерных сетях </w:t>
      </w:r>
      <w:r w:rsidR="00B17B60">
        <w:rPr>
          <w:rFonts w:eastAsia="Calibri"/>
          <w:sz w:val="28"/>
          <w:szCs w:val="22"/>
          <w:lang w:eastAsia="en-US"/>
        </w:rPr>
        <w:t xml:space="preserve">                         </w:t>
      </w:r>
      <w:proofErr w:type="gramStart"/>
      <w:r w:rsidR="00B17B60">
        <w:rPr>
          <w:rFonts w:eastAsia="Calibri"/>
          <w:sz w:val="28"/>
          <w:szCs w:val="22"/>
          <w:lang w:eastAsia="en-US"/>
        </w:rPr>
        <w:t xml:space="preserve">   </w:t>
      </w:r>
      <w:r w:rsidRPr="00303BCC">
        <w:rPr>
          <w:rFonts w:eastAsia="Calibri"/>
          <w:sz w:val="28"/>
          <w:szCs w:val="22"/>
          <w:lang w:eastAsia="en-US"/>
        </w:rPr>
        <w:t>(</w:t>
      </w:r>
      <w:proofErr w:type="gramEnd"/>
      <w:r w:rsidRPr="00303BCC">
        <w:rPr>
          <w:rFonts w:eastAsia="Calibri"/>
          <w:sz w:val="28"/>
          <w:szCs w:val="22"/>
          <w:lang w:eastAsia="en-US"/>
        </w:rPr>
        <w:t>более</w:t>
      </w:r>
      <w:r w:rsidR="00B17B60">
        <w:rPr>
          <w:rFonts w:eastAsia="Calibri"/>
          <w:sz w:val="28"/>
          <w:szCs w:val="22"/>
          <w:lang w:eastAsia="en-US"/>
        </w:rPr>
        <w:t xml:space="preserve"> </w:t>
      </w:r>
      <w:r w:rsidRPr="00303BCC">
        <w:rPr>
          <w:rFonts w:eastAsia="Calibri"/>
          <w:sz w:val="28"/>
          <w:szCs w:val="22"/>
          <w:lang w:eastAsia="en-US"/>
        </w:rPr>
        <w:t>15%)</w:t>
      </w:r>
      <w:r w:rsidR="00B17B60">
        <w:rPr>
          <w:rFonts w:eastAsia="Calibri"/>
          <w:sz w:val="28"/>
          <w:szCs w:val="22"/>
          <w:lang w:eastAsia="en-US"/>
        </w:rPr>
        <w:t>;</w:t>
      </w:r>
    </w:p>
    <w:p w14:paraId="6C97652E" w14:textId="77777777"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Pr="00303BCC">
        <w:rPr>
          <w:rFonts w:eastAsia="Calibri"/>
          <w:sz w:val="28"/>
          <w:szCs w:val="22"/>
          <w:lang w:eastAsia="en-US"/>
        </w:rPr>
        <w:t xml:space="preserve"> неэффективное расходование энергоресурсов.</w:t>
      </w:r>
    </w:p>
    <w:p w14:paraId="07119791" w14:textId="77777777" w:rsid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8F040E9" w14:textId="3B665526" w:rsid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FDD593C" w14:textId="49B5491C" w:rsidR="003217F1" w:rsidRDefault="003217F1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AC289BE" w14:textId="242B1E4F" w:rsidR="003217F1" w:rsidRDefault="003217F1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5367FD6" w14:textId="36D304FE" w:rsidR="003217F1" w:rsidRDefault="003217F1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8734C5A" w14:textId="5A450EDB" w:rsidR="003217F1" w:rsidRDefault="003217F1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657D28F" w14:textId="77777777" w:rsidR="003217F1" w:rsidRPr="00303BCC" w:rsidRDefault="003217F1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3F6FD11" w14:textId="77777777" w:rsidR="00303BCC" w:rsidRDefault="00303BCC" w:rsidP="00303BC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lastRenderedPageBreak/>
        <w:t>II</w:t>
      </w:r>
      <w:r w:rsidRPr="00303BCC">
        <w:rPr>
          <w:rFonts w:eastAsia="Calibri"/>
          <w:sz w:val="28"/>
          <w:szCs w:val="22"/>
          <w:lang w:eastAsia="en-US"/>
        </w:rPr>
        <w:t>. Цели, з</w:t>
      </w:r>
      <w:r>
        <w:rPr>
          <w:rFonts w:eastAsia="Calibri"/>
          <w:sz w:val="28"/>
          <w:szCs w:val="22"/>
          <w:lang w:eastAsia="en-US"/>
        </w:rPr>
        <w:t xml:space="preserve">адачи, сроки и этапы реализации </w:t>
      </w:r>
      <w:r w:rsidR="00DC2F80">
        <w:rPr>
          <w:rFonts w:eastAsia="Calibri"/>
          <w:sz w:val="28"/>
          <w:szCs w:val="22"/>
          <w:lang w:eastAsia="en-US"/>
        </w:rPr>
        <w:t>подпрограммы</w:t>
      </w:r>
    </w:p>
    <w:p w14:paraId="305FAB0F" w14:textId="77777777" w:rsid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638EBB4" w14:textId="77777777" w:rsidR="00BB122C" w:rsidRPr="00303BCC" w:rsidRDefault="00BB122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1322E19" w14:textId="77777777" w:rsidR="00303BCC" w:rsidRPr="00303BCC" w:rsidRDefault="00DC2F80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="00303BCC">
        <w:rPr>
          <w:rFonts w:eastAsia="Calibri"/>
          <w:sz w:val="28"/>
          <w:szCs w:val="22"/>
          <w:lang w:eastAsia="en-US"/>
        </w:rPr>
        <w:t xml:space="preserve">.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Основные цели </w:t>
      </w:r>
      <w:r w:rsidRPr="00303BCC">
        <w:rPr>
          <w:rFonts w:eastAsia="Calibri"/>
          <w:sz w:val="28"/>
          <w:szCs w:val="22"/>
          <w:lang w:eastAsia="en-US"/>
        </w:rPr>
        <w:t>подпрограммы</w:t>
      </w:r>
      <w:r w:rsidR="00303BCC" w:rsidRPr="00303BCC">
        <w:rPr>
          <w:rFonts w:eastAsia="Calibri"/>
          <w:sz w:val="28"/>
          <w:szCs w:val="22"/>
          <w:lang w:eastAsia="en-US"/>
        </w:rPr>
        <w:t>:</w:t>
      </w:r>
    </w:p>
    <w:p w14:paraId="5D1F5224" w14:textId="77777777"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1) подготовка объектов коммунального хозяйства к эксплуатации в осенне-зимний период;</w:t>
      </w:r>
    </w:p>
    <w:p w14:paraId="159F1FD9" w14:textId="77777777"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2) устранение неисправности изношенных конструктивных элементов теплового хозяйства;</w:t>
      </w:r>
    </w:p>
    <w:p w14:paraId="14958979" w14:textId="77777777"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3) рациональное использование энергоресурсов;</w:t>
      </w:r>
    </w:p>
    <w:p w14:paraId="47C79EEE" w14:textId="77777777" w:rsid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4) повышение качества предоставления коммунальных услуг</w:t>
      </w:r>
      <w:r>
        <w:rPr>
          <w:rFonts w:eastAsia="Calibri"/>
          <w:sz w:val="28"/>
          <w:szCs w:val="22"/>
          <w:lang w:eastAsia="en-US"/>
        </w:rPr>
        <w:t>.</w:t>
      </w:r>
    </w:p>
    <w:p w14:paraId="5028DE3C" w14:textId="77777777" w:rsidR="00303BCC" w:rsidRDefault="00DC2F80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="00303BCC">
        <w:rPr>
          <w:rFonts w:eastAsia="Calibri"/>
          <w:sz w:val="28"/>
          <w:szCs w:val="22"/>
          <w:lang w:eastAsia="en-US"/>
        </w:rPr>
        <w:t xml:space="preserve">. Достижение </w:t>
      </w:r>
      <w:r>
        <w:rPr>
          <w:rFonts w:eastAsia="Calibri"/>
          <w:sz w:val="28"/>
          <w:szCs w:val="22"/>
          <w:lang w:eastAsia="en-US"/>
        </w:rPr>
        <w:t>основных</w:t>
      </w:r>
      <w:r w:rsidR="00303BCC">
        <w:rPr>
          <w:rFonts w:eastAsia="Calibri"/>
          <w:sz w:val="28"/>
          <w:szCs w:val="22"/>
          <w:lang w:eastAsia="en-US"/>
        </w:rPr>
        <w:t xml:space="preserve"> целей реализуется путем поэтапного решения следующих задач:</w:t>
      </w:r>
    </w:p>
    <w:p w14:paraId="4AE29277" w14:textId="77777777"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1) приведение в надлежащее техническое состояние котельных;</w:t>
      </w:r>
    </w:p>
    <w:p w14:paraId="7119C3EE" w14:textId="77777777" w:rsid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2) повышение эффективности и надёжности функционирования теплового оборудования и инженерных систем в осенне-зимний период</w:t>
      </w:r>
      <w:r>
        <w:rPr>
          <w:rFonts w:eastAsia="Calibri"/>
          <w:sz w:val="28"/>
          <w:szCs w:val="22"/>
          <w:lang w:eastAsia="en-US"/>
        </w:rPr>
        <w:t>.</w:t>
      </w:r>
    </w:p>
    <w:p w14:paraId="047E8676" w14:textId="07523720" w:rsidR="00303BCC" w:rsidRDefault="00DC2F80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7.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Срок реализации </w:t>
      </w:r>
      <w:r w:rsidRPr="00303BCC">
        <w:rPr>
          <w:rFonts w:eastAsia="Calibri"/>
          <w:sz w:val="28"/>
          <w:szCs w:val="22"/>
          <w:lang w:eastAsia="en-US"/>
        </w:rPr>
        <w:t xml:space="preserve">подпрограммы </w:t>
      </w:r>
      <w:r w:rsidR="00303BCC" w:rsidRPr="00303BCC">
        <w:rPr>
          <w:rFonts w:eastAsia="Calibri"/>
          <w:sz w:val="28"/>
          <w:szCs w:val="22"/>
          <w:lang w:eastAsia="en-US"/>
        </w:rPr>
        <w:t>запланирован на 20</w:t>
      </w:r>
      <w:r w:rsidR="00430BEF">
        <w:rPr>
          <w:rFonts w:eastAsia="Calibri"/>
          <w:sz w:val="28"/>
          <w:szCs w:val="22"/>
          <w:lang w:eastAsia="en-US"/>
        </w:rPr>
        <w:t>2</w:t>
      </w:r>
      <w:r w:rsidR="00892EED">
        <w:rPr>
          <w:rFonts w:eastAsia="Calibri"/>
          <w:sz w:val="28"/>
          <w:szCs w:val="22"/>
          <w:lang w:eastAsia="en-US"/>
        </w:rPr>
        <w:t>4</w:t>
      </w:r>
      <w:r w:rsidR="00303BCC" w:rsidRPr="00303BCC">
        <w:rPr>
          <w:rFonts w:eastAsia="Calibri"/>
          <w:sz w:val="28"/>
          <w:szCs w:val="22"/>
          <w:lang w:eastAsia="en-US"/>
        </w:rPr>
        <w:t>-20</w:t>
      </w:r>
      <w:r w:rsidR="00430BEF">
        <w:rPr>
          <w:rFonts w:eastAsia="Calibri"/>
          <w:sz w:val="28"/>
          <w:szCs w:val="22"/>
          <w:lang w:eastAsia="en-US"/>
        </w:rPr>
        <w:t>2</w:t>
      </w:r>
      <w:r w:rsidR="00892EED">
        <w:rPr>
          <w:rFonts w:eastAsia="Calibri"/>
          <w:sz w:val="28"/>
          <w:szCs w:val="22"/>
          <w:lang w:eastAsia="en-US"/>
        </w:rPr>
        <w:t>6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 годы без разбивки на этапы</w:t>
      </w:r>
      <w:r w:rsidR="00303BCC">
        <w:rPr>
          <w:rFonts w:eastAsia="Calibri"/>
          <w:sz w:val="28"/>
          <w:szCs w:val="22"/>
          <w:lang w:eastAsia="en-US"/>
        </w:rPr>
        <w:t>.</w:t>
      </w:r>
    </w:p>
    <w:p w14:paraId="04F9203B" w14:textId="77777777" w:rsid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64563639" w14:textId="77777777" w:rsidR="00303BCC" w:rsidRPr="00303BCC" w:rsidRDefault="00303BCC" w:rsidP="00303BCC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5A6B0AC9" w14:textId="77777777" w:rsidR="00303BCC" w:rsidRDefault="00303BCC" w:rsidP="00303BC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III</w:t>
      </w:r>
      <w:r w:rsidRPr="00303BCC">
        <w:rPr>
          <w:rFonts w:eastAsia="Calibri"/>
          <w:sz w:val="28"/>
          <w:szCs w:val="22"/>
          <w:lang w:eastAsia="en-US"/>
        </w:rPr>
        <w:t xml:space="preserve">. Целевые индикаторы достижения целей </w:t>
      </w:r>
    </w:p>
    <w:p w14:paraId="5789B84E" w14:textId="77777777" w:rsidR="00C3336D" w:rsidRDefault="00303BCC" w:rsidP="00303BC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и решения задач, основны</w:t>
      </w:r>
      <w:r>
        <w:rPr>
          <w:rFonts w:eastAsia="Calibri"/>
          <w:sz w:val="28"/>
          <w:szCs w:val="22"/>
          <w:lang w:eastAsia="en-US"/>
        </w:rPr>
        <w:t xml:space="preserve">е ожидаемые </w:t>
      </w:r>
    </w:p>
    <w:p w14:paraId="597068C4" w14:textId="77777777" w:rsidR="00303BCC" w:rsidRDefault="00303BCC" w:rsidP="00303BCC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конечные результаты</w:t>
      </w:r>
      <w:r w:rsidR="00C3336D">
        <w:rPr>
          <w:rFonts w:eastAsia="Calibri"/>
          <w:sz w:val="28"/>
          <w:szCs w:val="22"/>
          <w:lang w:eastAsia="en-US"/>
        </w:rPr>
        <w:t xml:space="preserve"> </w:t>
      </w:r>
      <w:r w:rsidR="00B17B60">
        <w:rPr>
          <w:rFonts w:eastAsia="Calibri"/>
          <w:sz w:val="28"/>
          <w:szCs w:val="22"/>
          <w:lang w:eastAsia="en-US"/>
        </w:rPr>
        <w:t>подпрограммы</w:t>
      </w:r>
    </w:p>
    <w:p w14:paraId="48701EA3" w14:textId="77777777" w:rsid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0544196" w14:textId="77777777" w:rsidR="00C3336D" w:rsidRPr="00303BCC" w:rsidRDefault="00C3336D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B64E053" w14:textId="77777777" w:rsidR="00303BCC" w:rsidRPr="00303BCC" w:rsidRDefault="007F7B7A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C3336D">
        <w:rPr>
          <w:rFonts w:eastAsia="Calibri"/>
          <w:sz w:val="28"/>
          <w:szCs w:val="22"/>
          <w:lang w:eastAsia="en-US"/>
        </w:rPr>
        <w:t xml:space="preserve">.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Реализация </w:t>
      </w:r>
      <w:r w:rsidRPr="00303BCC">
        <w:rPr>
          <w:rFonts w:eastAsia="Calibri"/>
          <w:sz w:val="28"/>
          <w:szCs w:val="22"/>
          <w:lang w:eastAsia="en-US"/>
        </w:rPr>
        <w:t xml:space="preserve">подпрограммы </w:t>
      </w:r>
      <w:r w:rsidR="00303BCC" w:rsidRPr="00303BCC">
        <w:rPr>
          <w:rFonts w:eastAsia="Calibri"/>
          <w:sz w:val="28"/>
          <w:szCs w:val="22"/>
          <w:lang w:eastAsia="en-US"/>
        </w:rPr>
        <w:t>позволит:</w:t>
      </w:r>
    </w:p>
    <w:p w14:paraId="37FE98E9" w14:textId="77777777" w:rsidR="00303BCC" w:rsidRPr="00303BCC" w:rsidRDefault="00C3336D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1)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повысить качество и </w:t>
      </w:r>
      <w:proofErr w:type="gramStart"/>
      <w:r w:rsidR="00303BCC" w:rsidRPr="00303BCC">
        <w:rPr>
          <w:rFonts w:eastAsia="Calibri"/>
          <w:sz w:val="28"/>
          <w:szCs w:val="22"/>
          <w:lang w:eastAsia="en-US"/>
        </w:rPr>
        <w:t>обеспечить  бесперебойные</w:t>
      </w:r>
      <w:proofErr w:type="gramEnd"/>
      <w:r w:rsidR="00303BCC" w:rsidRPr="00303BCC">
        <w:rPr>
          <w:rFonts w:eastAsia="Calibri"/>
          <w:sz w:val="28"/>
          <w:szCs w:val="22"/>
          <w:lang w:eastAsia="en-US"/>
        </w:rPr>
        <w:t xml:space="preserve"> поставки   коммунальных услуг потребителям;</w:t>
      </w:r>
    </w:p>
    <w:p w14:paraId="3D3CE46F" w14:textId="77777777" w:rsidR="00303BCC" w:rsidRPr="00303BCC" w:rsidRDefault="00C3336D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="00303BCC" w:rsidRPr="00303BCC">
        <w:rPr>
          <w:rFonts w:eastAsia="Calibri"/>
          <w:sz w:val="28"/>
          <w:szCs w:val="22"/>
          <w:lang w:eastAsia="en-US"/>
        </w:rPr>
        <w:t>сократить задолженность за энергоресурсы;</w:t>
      </w:r>
    </w:p>
    <w:p w14:paraId="64143C3B" w14:textId="77777777" w:rsidR="00303BCC" w:rsidRPr="00303BCC" w:rsidRDefault="00C3336D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3) </w:t>
      </w:r>
      <w:r w:rsidR="00303BCC" w:rsidRPr="00303BCC">
        <w:rPr>
          <w:rFonts w:eastAsia="Calibri"/>
          <w:sz w:val="28"/>
          <w:szCs w:val="22"/>
          <w:lang w:eastAsia="en-US"/>
        </w:rPr>
        <w:t>снизить уровень физического и морального износа основных фондов;</w:t>
      </w:r>
    </w:p>
    <w:p w14:paraId="77578F54" w14:textId="77777777" w:rsidR="00303BCC" w:rsidRPr="00303BCC" w:rsidRDefault="00C3336D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4) </w:t>
      </w:r>
      <w:r w:rsidR="00303BCC" w:rsidRPr="00303BCC">
        <w:rPr>
          <w:rFonts w:eastAsia="Calibri"/>
          <w:sz w:val="28"/>
          <w:szCs w:val="22"/>
          <w:lang w:eastAsia="en-US"/>
        </w:rPr>
        <w:t>улучшить эксплуатационные характеристики котельного оборудования и трубопроводов инженерных сетей;</w:t>
      </w:r>
    </w:p>
    <w:p w14:paraId="752278EE" w14:textId="77777777" w:rsidR="00303BCC" w:rsidRPr="00303BCC" w:rsidRDefault="00C3336D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5)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сократить количество </w:t>
      </w:r>
      <w:proofErr w:type="gramStart"/>
      <w:r w:rsidR="00303BCC" w:rsidRPr="00303BCC">
        <w:rPr>
          <w:rFonts w:eastAsia="Calibri"/>
          <w:sz w:val="28"/>
          <w:szCs w:val="22"/>
          <w:lang w:eastAsia="en-US"/>
        </w:rPr>
        <w:t>аварий  в</w:t>
      </w:r>
      <w:proofErr w:type="gramEnd"/>
      <w:r w:rsidR="00303BCC" w:rsidRPr="00303BCC">
        <w:rPr>
          <w:rFonts w:eastAsia="Calibri"/>
          <w:sz w:val="28"/>
          <w:szCs w:val="22"/>
          <w:lang w:eastAsia="en-US"/>
        </w:rPr>
        <w:t xml:space="preserve"> системах инженерного обеспечения;</w:t>
      </w:r>
    </w:p>
    <w:p w14:paraId="4686468F" w14:textId="77777777" w:rsidR="00303BCC" w:rsidRDefault="00C3336D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6) </w:t>
      </w:r>
      <w:r w:rsidR="00303BCC" w:rsidRPr="00303BCC">
        <w:rPr>
          <w:rFonts w:eastAsia="Calibri"/>
          <w:sz w:val="28"/>
          <w:szCs w:val="22"/>
          <w:lang w:eastAsia="en-US"/>
        </w:rPr>
        <w:t>сократить количество жалоб и претензий к качеству предоставляемых услуг</w:t>
      </w:r>
      <w:r>
        <w:rPr>
          <w:rFonts w:eastAsia="Calibri"/>
          <w:sz w:val="28"/>
          <w:szCs w:val="22"/>
          <w:lang w:eastAsia="en-US"/>
        </w:rPr>
        <w:t>.</w:t>
      </w:r>
    </w:p>
    <w:p w14:paraId="284DBEC8" w14:textId="77777777" w:rsidR="00C3336D" w:rsidRPr="00303BCC" w:rsidRDefault="007F7B7A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9. </w:t>
      </w:r>
      <w:r w:rsidR="00C3336D">
        <w:rPr>
          <w:rFonts w:eastAsia="Calibri"/>
          <w:sz w:val="28"/>
          <w:szCs w:val="22"/>
          <w:lang w:eastAsia="en-US"/>
        </w:rPr>
        <w:t xml:space="preserve">Целевые индикаторы </w:t>
      </w:r>
      <w:r>
        <w:rPr>
          <w:rFonts w:eastAsia="Calibri"/>
          <w:sz w:val="28"/>
          <w:szCs w:val="22"/>
          <w:lang w:eastAsia="en-US"/>
        </w:rPr>
        <w:t xml:space="preserve">подпрограммы </w:t>
      </w:r>
      <w:r w:rsidR="00C3336D">
        <w:rPr>
          <w:rFonts w:eastAsia="Calibri"/>
          <w:sz w:val="28"/>
          <w:szCs w:val="22"/>
          <w:lang w:eastAsia="en-US"/>
        </w:rPr>
        <w:t xml:space="preserve">представлены в приложении 1 к настоящей </w:t>
      </w:r>
      <w:r>
        <w:rPr>
          <w:rFonts w:eastAsia="Calibri"/>
          <w:sz w:val="28"/>
          <w:szCs w:val="22"/>
          <w:lang w:eastAsia="en-US"/>
        </w:rPr>
        <w:t>подпрограмме.</w:t>
      </w:r>
    </w:p>
    <w:p w14:paraId="499CC889" w14:textId="77777777" w:rsid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EC60D5B" w14:textId="77777777" w:rsidR="00C3336D" w:rsidRPr="00303BCC" w:rsidRDefault="00C3336D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EFB30E1" w14:textId="77777777" w:rsidR="007F7B7A" w:rsidRDefault="00303BCC" w:rsidP="00C3336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IV</w:t>
      </w:r>
      <w:r w:rsidRPr="00303BCC">
        <w:rPr>
          <w:rFonts w:eastAsia="Calibri"/>
          <w:sz w:val="28"/>
          <w:szCs w:val="22"/>
          <w:lang w:eastAsia="en-US"/>
        </w:rPr>
        <w:t>. Обобщённая характерис</w:t>
      </w:r>
      <w:r w:rsidR="00C3336D">
        <w:rPr>
          <w:rFonts w:eastAsia="Calibri"/>
          <w:sz w:val="28"/>
          <w:szCs w:val="22"/>
          <w:lang w:eastAsia="en-US"/>
        </w:rPr>
        <w:t xml:space="preserve">тика </w:t>
      </w:r>
    </w:p>
    <w:p w14:paraId="758EF2E3" w14:textId="77777777" w:rsidR="00303BCC" w:rsidRDefault="007F7B7A" w:rsidP="00C3336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подпрограммы </w:t>
      </w:r>
      <w:r w:rsidR="00C3336D">
        <w:rPr>
          <w:rFonts w:eastAsia="Calibri"/>
          <w:sz w:val="28"/>
          <w:szCs w:val="22"/>
          <w:lang w:eastAsia="en-US"/>
        </w:rPr>
        <w:t>и мероприятий</w:t>
      </w:r>
    </w:p>
    <w:p w14:paraId="0808F5CA" w14:textId="77777777" w:rsidR="00C3336D" w:rsidRDefault="00C3336D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AC9FBA8" w14:textId="77777777" w:rsidR="00C3336D" w:rsidRPr="00303BCC" w:rsidRDefault="00C3336D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1C83B7E" w14:textId="77777777" w:rsidR="00303BCC" w:rsidRPr="00303BCC" w:rsidRDefault="007F7B7A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C3336D">
        <w:rPr>
          <w:rFonts w:eastAsia="Calibri"/>
          <w:sz w:val="28"/>
          <w:szCs w:val="22"/>
          <w:lang w:eastAsia="en-US"/>
        </w:rPr>
        <w:t xml:space="preserve">.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Управлением строительства, инфраструктуры и ЖКХ КМР подготовлены проектно-сметные документации, техническо-экономическое </w:t>
      </w:r>
      <w:r w:rsidR="00303BCC" w:rsidRPr="00303BCC">
        <w:rPr>
          <w:rFonts w:eastAsia="Calibri"/>
          <w:sz w:val="28"/>
          <w:szCs w:val="22"/>
          <w:lang w:eastAsia="en-US"/>
        </w:rPr>
        <w:lastRenderedPageBreak/>
        <w:t>обоснование и получены положительные заключения экспертизы, реализуемых или планируемых к реализации за счёт средств областного и местного бюджета проектов модернизации, реконструкции, строительство и капитального ремонта объектов коммунальной инфраструктуры.</w:t>
      </w:r>
    </w:p>
    <w:p w14:paraId="499F13FC" w14:textId="77777777" w:rsidR="00303BCC" w:rsidRPr="00303BCC" w:rsidRDefault="00303BCC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 xml:space="preserve">Достижение целей и решение задач </w:t>
      </w:r>
      <w:r w:rsidR="007F7B7A" w:rsidRPr="00303BCC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303BCC">
        <w:rPr>
          <w:rFonts w:eastAsia="Calibri"/>
          <w:sz w:val="28"/>
          <w:szCs w:val="22"/>
          <w:lang w:eastAsia="en-US"/>
        </w:rPr>
        <w:t>обеспечивается путем реализации ряда мероприятий.</w:t>
      </w:r>
    </w:p>
    <w:p w14:paraId="76CE81C3" w14:textId="6B4F20FB" w:rsidR="00303BCC" w:rsidRDefault="007F7B7A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="00361A6F">
        <w:rPr>
          <w:rFonts w:eastAsia="Calibri"/>
          <w:sz w:val="28"/>
          <w:szCs w:val="22"/>
          <w:lang w:eastAsia="en-US"/>
        </w:rPr>
        <w:t xml:space="preserve">. </w:t>
      </w:r>
      <w:r w:rsidR="00303BCC" w:rsidRPr="00303BCC">
        <w:rPr>
          <w:rFonts w:eastAsia="Calibri"/>
          <w:sz w:val="28"/>
          <w:szCs w:val="22"/>
          <w:lang w:eastAsia="en-US"/>
        </w:rPr>
        <w:t>Перечень</w:t>
      </w:r>
      <w:r w:rsidR="00361A6F">
        <w:rPr>
          <w:rFonts w:eastAsia="Calibri"/>
          <w:sz w:val="28"/>
          <w:szCs w:val="22"/>
          <w:lang w:eastAsia="en-US"/>
        </w:rPr>
        <w:t xml:space="preserve"> </w:t>
      </w:r>
      <w:r w:rsidR="00303BCC" w:rsidRPr="00303BCC">
        <w:rPr>
          <w:rFonts w:eastAsia="Calibri"/>
          <w:sz w:val="28"/>
          <w:szCs w:val="22"/>
          <w:lang w:eastAsia="en-US"/>
        </w:rPr>
        <w:t>мероприятий</w:t>
      </w:r>
      <w:r w:rsidR="00361A6F">
        <w:rPr>
          <w:rFonts w:eastAsia="Calibri"/>
          <w:sz w:val="28"/>
          <w:szCs w:val="22"/>
          <w:lang w:eastAsia="en-US"/>
        </w:rPr>
        <w:t xml:space="preserve"> </w:t>
      </w:r>
      <w:r w:rsidR="00B17B60" w:rsidRPr="00303BCC">
        <w:rPr>
          <w:rFonts w:eastAsia="Calibri"/>
          <w:sz w:val="28"/>
          <w:szCs w:val="22"/>
          <w:lang w:eastAsia="en-US"/>
        </w:rPr>
        <w:t>подпрограмм</w:t>
      </w:r>
      <w:r w:rsidR="00361A6F">
        <w:rPr>
          <w:rFonts w:eastAsia="Calibri"/>
          <w:sz w:val="28"/>
          <w:szCs w:val="22"/>
          <w:lang w:eastAsia="en-US"/>
        </w:rPr>
        <w:t xml:space="preserve"> </w:t>
      </w:r>
      <w:r w:rsidR="00303BCC" w:rsidRPr="00303BCC">
        <w:rPr>
          <w:rFonts w:eastAsia="Calibri"/>
          <w:sz w:val="28"/>
          <w:szCs w:val="22"/>
          <w:lang w:eastAsia="en-US"/>
        </w:rPr>
        <w:t>представлен</w:t>
      </w:r>
      <w:r w:rsidR="00361A6F">
        <w:rPr>
          <w:rFonts w:eastAsia="Calibri"/>
          <w:sz w:val="28"/>
          <w:szCs w:val="22"/>
          <w:lang w:eastAsia="en-US"/>
        </w:rPr>
        <w:t xml:space="preserve"> в </w:t>
      </w:r>
      <w:r w:rsidR="00303BCC" w:rsidRPr="00303BCC">
        <w:rPr>
          <w:rFonts w:eastAsia="Calibri"/>
          <w:sz w:val="28"/>
          <w:szCs w:val="22"/>
          <w:lang w:eastAsia="en-US"/>
        </w:rPr>
        <w:t>приложении 2</w:t>
      </w:r>
      <w:r w:rsidR="00C3336D">
        <w:rPr>
          <w:rFonts w:eastAsia="Calibri"/>
          <w:sz w:val="28"/>
          <w:szCs w:val="22"/>
          <w:lang w:eastAsia="en-US"/>
        </w:rPr>
        <w:t xml:space="preserve"> к настоящей </w:t>
      </w:r>
      <w:r>
        <w:rPr>
          <w:rFonts w:eastAsia="Calibri"/>
          <w:sz w:val="28"/>
          <w:szCs w:val="22"/>
          <w:lang w:eastAsia="en-US"/>
        </w:rPr>
        <w:t>подпрограмме</w:t>
      </w:r>
      <w:r w:rsidR="00303BCC" w:rsidRPr="00303BCC">
        <w:rPr>
          <w:rFonts w:eastAsia="Calibri"/>
          <w:sz w:val="28"/>
          <w:szCs w:val="22"/>
          <w:lang w:eastAsia="en-US"/>
        </w:rPr>
        <w:t>.</w:t>
      </w:r>
    </w:p>
    <w:p w14:paraId="0143E3C7" w14:textId="2485F4E7" w:rsidR="00361A6F" w:rsidRDefault="00361A6F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421110D2" w14:textId="77777777" w:rsidR="00361A6F" w:rsidRPr="00303BCC" w:rsidRDefault="00361A6F" w:rsidP="00C3336D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4DD01262" w14:textId="77777777" w:rsidR="00C3336D" w:rsidRDefault="00303BCC" w:rsidP="00C3336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</w:t>
      </w:r>
      <w:r w:rsidRPr="00303BCC">
        <w:rPr>
          <w:rFonts w:eastAsia="Calibri"/>
          <w:sz w:val="28"/>
          <w:szCs w:val="22"/>
          <w:lang w:eastAsia="en-US"/>
        </w:rPr>
        <w:t xml:space="preserve">. Обоснование объёма финансовых ресурсов, </w:t>
      </w:r>
    </w:p>
    <w:p w14:paraId="425E105E" w14:textId="77777777" w:rsidR="00303BCC" w:rsidRDefault="00303BCC" w:rsidP="00C3336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необходимых для реализ</w:t>
      </w:r>
      <w:r w:rsidR="00C3336D">
        <w:rPr>
          <w:rFonts w:eastAsia="Calibri"/>
          <w:sz w:val="28"/>
          <w:szCs w:val="22"/>
          <w:lang w:eastAsia="en-US"/>
        </w:rPr>
        <w:t xml:space="preserve">ации </w:t>
      </w:r>
      <w:r w:rsidR="00571F0D">
        <w:rPr>
          <w:rFonts w:eastAsia="Calibri"/>
          <w:sz w:val="28"/>
          <w:szCs w:val="22"/>
          <w:lang w:eastAsia="en-US"/>
        </w:rPr>
        <w:t>подпрограммы</w:t>
      </w:r>
    </w:p>
    <w:p w14:paraId="2DA6CD07" w14:textId="77777777" w:rsidR="00C3336D" w:rsidRDefault="00C3336D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3144814" w14:textId="77777777" w:rsidR="00C3336D" w:rsidRPr="00303BCC" w:rsidRDefault="00C3336D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C1E0C7E" w14:textId="5B746139" w:rsidR="001A0437" w:rsidRPr="00303BCC" w:rsidRDefault="00571F0D" w:rsidP="001A0437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12</w:t>
      </w:r>
      <w:r w:rsidR="00E26CDF">
        <w:rPr>
          <w:rFonts w:eastAsia="Calibri"/>
          <w:sz w:val="28"/>
          <w:szCs w:val="22"/>
          <w:lang w:eastAsia="en-US"/>
        </w:rPr>
        <w:t xml:space="preserve">. </w:t>
      </w:r>
      <w:r w:rsidR="001A0437" w:rsidRPr="00303BCC">
        <w:rPr>
          <w:rFonts w:eastAsia="Calibri"/>
          <w:sz w:val="28"/>
          <w:szCs w:val="22"/>
          <w:lang w:eastAsia="en-US"/>
        </w:rPr>
        <w:t xml:space="preserve">Общий объем средств, предусмотренный на реализацию </w:t>
      </w:r>
      <w:proofErr w:type="gramStart"/>
      <w:r w:rsidR="001A0437" w:rsidRPr="00303BCC">
        <w:rPr>
          <w:rFonts w:eastAsia="Calibri"/>
          <w:sz w:val="28"/>
          <w:szCs w:val="22"/>
          <w:lang w:eastAsia="en-US"/>
        </w:rPr>
        <w:t>мероприятий,  на</w:t>
      </w:r>
      <w:proofErr w:type="gramEnd"/>
      <w:r w:rsidR="001A0437" w:rsidRPr="00303BCC">
        <w:rPr>
          <w:rFonts w:eastAsia="Calibri"/>
          <w:sz w:val="28"/>
          <w:szCs w:val="22"/>
          <w:lang w:eastAsia="en-US"/>
        </w:rPr>
        <w:t xml:space="preserve"> </w:t>
      </w:r>
      <w:r w:rsidR="001A0437">
        <w:rPr>
          <w:rFonts w:eastAsia="Calibri"/>
          <w:sz w:val="28"/>
          <w:szCs w:val="22"/>
          <w:lang w:eastAsia="en-US"/>
        </w:rPr>
        <w:t>202</w:t>
      </w:r>
      <w:r w:rsidR="00C479BB">
        <w:rPr>
          <w:rFonts w:eastAsia="Calibri"/>
          <w:sz w:val="28"/>
          <w:szCs w:val="22"/>
          <w:lang w:eastAsia="en-US"/>
        </w:rPr>
        <w:t>4</w:t>
      </w:r>
      <w:r w:rsidR="001A0437">
        <w:rPr>
          <w:rFonts w:eastAsia="Calibri"/>
          <w:sz w:val="28"/>
          <w:szCs w:val="22"/>
          <w:lang w:eastAsia="en-US"/>
        </w:rPr>
        <w:t>-202</w:t>
      </w:r>
      <w:r w:rsidR="00C479BB">
        <w:rPr>
          <w:rFonts w:eastAsia="Calibri"/>
          <w:sz w:val="28"/>
          <w:szCs w:val="22"/>
          <w:lang w:eastAsia="en-US"/>
        </w:rPr>
        <w:t>6</w:t>
      </w:r>
      <w:r w:rsidR="001A0437" w:rsidRPr="00303BCC">
        <w:rPr>
          <w:rFonts w:eastAsia="Calibri"/>
          <w:sz w:val="28"/>
          <w:szCs w:val="22"/>
          <w:lang w:eastAsia="en-US"/>
        </w:rPr>
        <w:t xml:space="preserve"> годы составляет  </w:t>
      </w:r>
      <w:r w:rsidR="001A0437">
        <w:rPr>
          <w:rFonts w:eastAsia="Calibri"/>
          <w:sz w:val="28"/>
          <w:szCs w:val="22"/>
          <w:lang w:eastAsia="en-US"/>
        </w:rPr>
        <w:t>3</w:t>
      </w:r>
      <w:r w:rsidR="00C479BB">
        <w:rPr>
          <w:rFonts w:eastAsia="Calibri"/>
          <w:sz w:val="28"/>
          <w:szCs w:val="22"/>
          <w:lang w:eastAsia="en-US"/>
        </w:rPr>
        <w:t>4 635,10</w:t>
      </w:r>
      <w:r w:rsidR="001A0437" w:rsidRPr="00303BCC">
        <w:rPr>
          <w:rFonts w:eastAsia="Calibri"/>
          <w:sz w:val="28"/>
          <w:szCs w:val="22"/>
          <w:lang w:eastAsia="en-US"/>
        </w:rPr>
        <w:t xml:space="preserve"> тыс. рублей</w:t>
      </w:r>
      <w:r w:rsidR="001A0437">
        <w:rPr>
          <w:rFonts w:eastAsia="Calibri"/>
          <w:sz w:val="28"/>
          <w:szCs w:val="22"/>
          <w:lang w:eastAsia="en-US"/>
        </w:rPr>
        <w:t xml:space="preserve">  </w:t>
      </w:r>
      <w:r w:rsidR="001A0437" w:rsidRPr="00303BCC">
        <w:rPr>
          <w:rFonts w:eastAsia="Calibri"/>
          <w:sz w:val="28"/>
          <w:szCs w:val="22"/>
          <w:lang w:eastAsia="en-US"/>
        </w:rPr>
        <w:t>за счёт иных межбюджетных трансферов из бюджета Карталинского городского поселения:</w:t>
      </w:r>
    </w:p>
    <w:p w14:paraId="57D226E6" w14:textId="4C6470DF" w:rsidR="001A0437" w:rsidRPr="00303BCC" w:rsidRDefault="001A0437" w:rsidP="001A0437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</w:t>
      </w:r>
      <w:r w:rsidR="00C479BB">
        <w:rPr>
          <w:rFonts w:eastAsia="Calibri"/>
          <w:sz w:val="28"/>
          <w:szCs w:val="22"/>
          <w:lang w:eastAsia="en-US"/>
        </w:rPr>
        <w:t>4</w:t>
      </w:r>
      <w:r w:rsidRPr="00303BCC">
        <w:rPr>
          <w:rFonts w:eastAsia="Calibri"/>
          <w:sz w:val="28"/>
          <w:szCs w:val="22"/>
          <w:lang w:eastAsia="en-US"/>
        </w:rPr>
        <w:t xml:space="preserve"> год – </w:t>
      </w:r>
      <w:r>
        <w:rPr>
          <w:rFonts w:eastAsia="Calibri"/>
          <w:sz w:val="28"/>
          <w:szCs w:val="22"/>
          <w:lang w:eastAsia="en-US"/>
        </w:rPr>
        <w:t>1</w:t>
      </w:r>
      <w:r w:rsidR="00C479BB">
        <w:rPr>
          <w:rFonts w:eastAsia="Calibri"/>
          <w:sz w:val="28"/>
          <w:szCs w:val="22"/>
          <w:lang w:eastAsia="en-US"/>
        </w:rPr>
        <w:t>0 971</w:t>
      </w:r>
      <w:r>
        <w:rPr>
          <w:rFonts w:eastAsia="Calibri"/>
          <w:sz w:val="28"/>
          <w:szCs w:val="22"/>
          <w:lang w:eastAsia="en-US"/>
        </w:rPr>
        <w:t>,00</w:t>
      </w:r>
      <w:r w:rsidRPr="00303BCC">
        <w:rPr>
          <w:rFonts w:eastAsia="Calibri"/>
          <w:sz w:val="28"/>
          <w:szCs w:val="22"/>
          <w:lang w:eastAsia="en-US"/>
        </w:rPr>
        <w:t xml:space="preserve"> тысяч рублей;</w:t>
      </w:r>
    </w:p>
    <w:p w14:paraId="342B1967" w14:textId="7A312929" w:rsidR="001A0437" w:rsidRPr="00303BCC" w:rsidRDefault="001A0437" w:rsidP="001A0437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</w:t>
      </w:r>
      <w:r w:rsidR="00C479BB">
        <w:rPr>
          <w:rFonts w:eastAsia="Calibri"/>
          <w:sz w:val="28"/>
          <w:szCs w:val="22"/>
          <w:lang w:eastAsia="en-US"/>
        </w:rPr>
        <w:t>5</w:t>
      </w:r>
      <w:r w:rsidR="009421EC">
        <w:rPr>
          <w:rFonts w:eastAsia="Calibri"/>
          <w:sz w:val="28"/>
          <w:szCs w:val="22"/>
          <w:lang w:eastAsia="en-US"/>
        </w:rPr>
        <w:t xml:space="preserve"> </w:t>
      </w:r>
      <w:r w:rsidRPr="00303BCC">
        <w:rPr>
          <w:rFonts w:eastAsia="Calibri"/>
          <w:sz w:val="28"/>
          <w:szCs w:val="22"/>
          <w:lang w:eastAsia="en-US"/>
        </w:rPr>
        <w:t xml:space="preserve">год </w:t>
      </w:r>
      <w:r>
        <w:rPr>
          <w:rFonts w:eastAsia="Calibri"/>
          <w:sz w:val="28"/>
          <w:szCs w:val="22"/>
          <w:lang w:eastAsia="en-US"/>
        </w:rPr>
        <w:t>–</w:t>
      </w:r>
      <w:r w:rsidRPr="00303BCC">
        <w:rPr>
          <w:rFonts w:eastAsia="Calibri"/>
          <w:sz w:val="28"/>
          <w:szCs w:val="22"/>
          <w:lang w:eastAsia="en-US"/>
        </w:rPr>
        <w:t xml:space="preserve"> </w:t>
      </w:r>
      <w:r w:rsidR="00C479BB">
        <w:rPr>
          <w:rFonts w:eastAsia="Calibri"/>
          <w:sz w:val="28"/>
          <w:szCs w:val="22"/>
          <w:lang w:eastAsia="en-US"/>
        </w:rPr>
        <w:t>11 831,7</w:t>
      </w:r>
      <w:r>
        <w:rPr>
          <w:rFonts w:eastAsia="Calibri"/>
          <w:sz w:val="28"/>
          <w:szCs w:val="22"/>
          <w:lang w:eastAsia="en-US"/>
        </w:rPr>
        <w:t>0</w:t>
      </w:r>
      <w:r w:rsidRPr="00303BCC">
        <w:rPr>
          <w:rFonts w:eastAsia="Calibri"/>
          <w:sz w:val="28"/>
          <w:szCs w:val="22"/>
          <w:lang w:eastAsia="en-US"/>
        </w:rPr>
        <w:t xml:space="preserve"> тысяч рублей;</w:t>
      </w:r>
    </w:p>
    <w:p w14:paraId="747A41B5" w14:textId="0E01DAA4" w:rsidR="00303BCC" w:rsidRPr="00303BCC" w:rsidRDefault="001A0437" w:rsidP="001A0437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303BCC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</w:t>
      </w:r>
      <w:r w:rsidR="00C479BB">
        <w:rPr>
          <w:rFonts w:eastAsia="Calibri"/>
          <w:sz w:val="28"/>
          <w:szCs w:val="22"/>
          <w:lang w:eastAsia="en-US"/>
        </w:rPr>
        <w:t>6</w:t>
      </w:r>
      <w:r w:rsidRPr="00303BCC">
        <w:rPr>
          <w:rFonts w:eastAsia="Calibri"/>
          <w:sz w:val="28"/>
          <w:szCs w:val="22"/>
          <w:lang w:eastAsia="en-US"/>
        </w:rPr>
        <w:t xml:space="preserve"> год </w:t>
      </w:r>
      <w:r>
        <w:rPr>
          <w:rFonts w:eastAsia="Calibri"/>
          <w:sz w:val="28"/>
          <w:szCs w:val="22"/>
          <w:lang w:eastAsia="en-US"/>
        </w:rPr>
        <w:t>–</w:t>
      </w:r>
      <w:r w:rsidRPr="00303BCC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1</w:t>
      </w:r>
      <w:r w:rsidR="00C479BB">
        <w:rPr>
          <w:rFonts w:eastAsia="Calibri"/>
          <w:sz w:val="28"/>
          <w:szCs w:val="22"/>
          <w:lang w:eastAsia="en-US"/>
        </w:rPr>
        <w:t>1831,</w:t>
      </w:r>
      <w:proofErr w:type="gramStart"/>
      <w:r w:rsidR="00C479BB">
        <w:rPr>
          <w:rFonts w:eastAsia="Calibri"/>
          <w:sz w:val="28"/>
          <w:szCs w:val="22"/>
          <w:lang w:eastAsia="en-US"/>
        </w:rPr>
        <w:t xml:space="preserve">70 </w:t>
      </w:r>
      <w:r w:rsidRPr="00303BCC">
        <w:rPr>
          <w:rFonts w:eastAsia="Calibri"/>
          <w:sz w:val="28"/>
          <w:szCs w:val="22"/>
          <w:lang w:eastAsia="en-US"/>
        </w:rPr>
        <w:t xml:space="preserve"> тысяч</w:t>
      </w:r>
      <w:proofErr w:type="gramEnd"/>
      <w:r w:rsidRPr="00303BCC">
        <w:rPr>
          <w:rFonts w:eastAsia="Calibri"/>
          <w:sz w:val="28"/>
          <w:szCs w:val="22"/>
          <w:lang w:eastAsia="en-US"/>
        </w:rPr>
        <w:t xml:space="preserve"> рублей</w:t>
      </w:r>
      <w:r w:rsidR="00303BCC" w:rsidRPr="00303BCC">
        <w:rPr>
          <w:rFonts w:eastAsia="Calibri"/>
          <w:sz w:val="28"/>
          <w:szCs w:val="22"/>
          <w:lang w:eastAsia="en-US"/>
        </w:rPr>
        <w:t>.</w:t>
      </w:r>
    </w:p>
    <w:p w14:paraId="1137ACED" w14:textId="77777777" w:rsidR="00303BCC" w:rsidRPr="00303BCC" w:rsidRDefault="00571F0D" w:rsidP="00452CF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13. </w:t>
      </w:r>
      <w:r w:rsidR="00303BCC" w:rsidRPr="00303BCC">
        <w:rPr>
          <w:rFonts w:eastAsia="Calibri"/>
          <w:sz w:val="28"/>
          <w:szCs w:val="22"/>
          <w:lang w:eastAsia="en-US"/>
        </w:rPr>
        <w:t>Перечень объектов и объемы финансирования мероприятий подпрограммы ежегодно корректируются в процессе их реализации исходя из бюджета на очередной финансовый год.</w:t>
      </w:r>
    </w:p>
    <w:p w14:paraId="1FF1B06E" w14:textId="77777777" w:rsidR="00303BCC" w:rsidRDefault="00303BCC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60A2582" w14:textId="77777777" w:rsidR="00452CF5" w:rsidRPr="00303BCC" w:rsidRDefault="00452CF5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E4DB2E3" w14:textId="77777777" w:rsidR="00303BCC" w:rsidRDefault="00303BCC" w:rsidP="00E26CD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VI</w:t>
      </w:r>
      <w:r w:rsidRPr="00303BCC">
        <w:rPr>
          <w:rFonts w:eastAsia="Calibri"/>
          <w:sz w:val="28"/>
          <w:szCs w:val="22"/>
          <w:lang w:eastAsia="en-US"/>
        </w:rPr>
        <w:t>. Мех</w:t>
      </w:r>
      <w:r w:rsidR="00452CF5">
        <w:rPr>
          <w:rFonts w:eastAsia="Calibri"/>
          <w:sz w:val="28"/>
          <w:szCs w:val="22"/>
          <w:lang w:eastAsia="en-US"/>
        </w:rPr>
        <w:t xml:space="preserve">анизмы </w:t>
      </w:r>
      <w:proofErr w:type="gramStart"/>
      <w:r w:rsidR="00452CF5">
        <w:rPr>
          <w:rFonts w:eastAsia="Calibri"/>
          <w:sz w:val="28"/>
          <w:szCs w:val="22"/>
          <w:lang w:eastAsia="en-US"/>
        </w:rPr>
        <w:t xml:space="preserve">реализации  </w:t>
      </w:r>
      <w:r w:rsidR="00571F0D">
        <w:rPr>
          <w:rFonts w:eastAsia="Calibri"/>
          <w:sz w:val="28"/>
          <w:szCs w:val="22"/>
          <w:lang w:eastAsia="en-US"/>
        </w:rPr>
        <w:t>подпрограммы</w:t>
      </w:r>
      <w:proofErr w:type="gramEnd"/>
    </w:p>
    <w:p w14:paraId="25D46CF5" w14:textId="77777777" w:rsidR="00452CF5" w:rsidRDefault="00452CF5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164B936" w14:textId="77777777" w:rsidR="00452CF5" w:rsidRPr="00303BCC" w:rsidRDefault="00452CF5" w:rsidP="00303BCC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0222E05" w14:textId="77777777" w:rsidR="00303BCC" w:rsidRPr="00303BCC" w:rsidRDefault="00571F0D" w:rsidP="00E26CD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14</w:t>
      </w:r>
      <w:r w:rsidR="00226446">
        <w:rPr>
          <w:rFonts w:eastAsia="Calibri"/>
          <w:sz w:val="28"/>
          <w:szCs w:val="22"/>
          <w:lang w:eastAsia="en-US"/>
        </w:rPr>
        <w:t xml:space="preserve">.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Финансирование </w:t>
      </w:r>
      <w:r w:rsidRPr="00303BCC">
        <w:rPr>
          <w:rFonts w:eastAsia="Calibri"/>
          <w:sz w:val="28"/>
          <w:szCs w:val="22"/>
          <w:lang w:eastAsia="en-US"/>
        </w:rPr>
        <w:t xml:space="preserve">подпрограммы 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за счет средств соответствующего бюджета осуществляется в установленном порядке через исполнителей программных мероприятий и зависит от утвержденных на очередной год расходов соответствующего бюджета. При изменении объемов бюджетного финансирования по сравнению с предусмотренными </w:t>
      </w:r>
      <w:r w:rsidRPr="00303BCC">
        <w:rPr>
          <w:rFonts w:eastAsia="Calibri"/>
          <w:sz w:val="28"/>
          <w:szCs w:val="22"/>
          <w:lang w:eastAsia="en-US"/>
        </w:rPr>
        <w:t>подпрограммой</w:t>
      </w:r>
      <w:r w:rsidR="00303BCC" w:rsidRPr="00303BCC">
        <w:rPr>
          <w:rFonts w:eastAsia="Calibri"/>
          <w:sz w:val="28"/>
          <w:szCs w:val="22"/>
          <w:lang w:eastAsia="en-US"/>
        </w:rPr>
        <w:t xml:space="preserve">, для последующей корректировки </w:t>
      </w:r>
      <w:r w:rsidRPr="00303BCC">
        <w:rPr>
          <w:rFonts w:eastAsia="Calibri"/>
          <w:sz w:val="28"/>
          <w:szCs w:val="22"/>
          <w:lang w:eastAsia="en-US"/>
        </w:rPr>
        <w:t xml:space="preserve">подпрограммы </w:t>
      </w:r>
      <w:r w:rsidR="00303BCC" w:rsidRPr="00303BCC">
        <w:rPr>
          <w:rFonts w:eastAsia="Calibri"/>
          <w:sz w:val="28"/>
          <w:szCs w:val="22"/>
          <w:lang w:eastAsia="en-US"/>
        </w:rPr>
        <w:t>заказчик уточняет объемы работ и финансирование программных мероприятий.</w:t>
      </w:r>
    </w:p>
    <w:p w14:paraId="6A4C7B1D" w14:textId="77777777" w:rsidR="00303BCC" w:rsidRDefault="0030438D" w:rsidP="00E26CD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15. </w:t>
      </w:r>
      <w:r w:rsidR="00303BCC" w:rsidRPr="00303BCC">
        <w:rPr>
          <w:rFonts w:eastAsia="Calibri"/>
          <w:sz w:val="28"/>
          <w:szCs w:val="22"/>
          <w:lang w:eastAsia="en-US"/>
        </w:rPr>
        <w:t>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14:paraId="131BE6C6" w14:textId="77777777" w:rsidR="00226446" w:rsidRDefault="00226446" w:rsidP="0022644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070E83D" w14:textId="77777777" w:rsidR="001A5F7A" w:rsidRDefault="001A5F7A" w:rsidP="00226446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1A5F7A" w:rsidSect="00F44E0C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14:paraId="5C0994D7" w14:textId="77777777" w:rsidR="00FA03CF" w:rsidRPr="00FA03CF" w:rsidRDefault="00FA03CF" w:rsidP="00FA03CF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FA03CF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14:paraId="032E2AEA" w14:textId="680C28A1" w:rsidR="00FA03CF" w:rsidRPr="00FA03CF" w:rsidRDefault="00FA03CF" w:rsidP="00FA03CF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FA03CF">
        <w:rPr>
          <w:rFonts w:eastAsia="Calibri"/>
          <w:sz w:val="28"/>
          <w:szCs w:val="22"/>
          <w:lang w:eastAsia="en-US"/>
        </w:rPr>
        <w:t>к подпрограмме «Коммунальное хозяйство»</w:t>
      </w:r>
    </w:p>
    <w:p w14:paraId="1D311014" w14:textId="21D1A28C" w:rsidR="00FA03CF" w:rsidRDefault="00FA03CF" w:rsidP="00FA03C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255A543" w14:textId="77777777" w:rsidR="00F478B9" w:rsidRPr="00FA03CF" w:rsidRDefault="00F478B9" w:rsidP="00FA03C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E42842A" w14:textId="77777777" w:rsidR="00FA03CF" w:rsidRPr="00FA03CF" w:rsidRDefault="00FA03CF" w:rsidP="00FA03CF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A03CF">
        <w:rPr>
          <w:rFonts w:eastAsia="Calibri"/>
          <w:sz w:val="28"/>
          <w:szCs w:val="22"/>
          <w:lang w:eastAsia="en-US"/>
        </w:rPr>
        <w:t>Перечень целевых индикаторов подпрограммы</w:t>
      </w:r>
    </w:p>
    <w:p w14:paraId="58D5393D" w14:textId="2AB1AAFF" w:rsidR="00FA03CF" w:rsidRDefault="00FA03CF" w:rsidP="00F46CD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A03CF">
        <w:rPr>
          <w:rFonts w:eastAsia="Calibri"/>
          <w:sz w:val="28"/>
          <w:szCs w:val="22"/>
          <w:lang w:eastAsia="en-US"/>
        </w:rPr>
        <w:t>«</w:t>
      </w:r>
      <w:r w:rsidR="00F46CD3">
        <w:rPr>
          <w:rFonts w:eastAsia="Calibri"/>
          <w:sz w:val="28"/>
          <w:szCs w:val="22"/>
          <w:lang w:eastAsia="en-US"/>
        </w:rPr>
        <w:t>Коммунальное хозяйство</w:t>
      </w:r>
      <w:r w:rsidRPr="00FA03CF">
        <w:rPr>
          <w:rFonts w:eastAsia="Calibri"/>
          <w:sz w:val="28"/>
          <w:szCs w:val="22"/>
          <w:lang w:eastAsia="en-US"/>
        </w:rPr>
        <w:t>»</w:t>
      </w:r>
    </w:p>
    <w:p w14:paraId="7CF9C031" w14:textId="77777777" w:rsidR="00F478B9" w:rsidRPr="00FA03CF" w:rsidRDefault="00F478B9" w:rsidP="00F46CD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0701CE47" w14:textId="77777777" w:rsidR="00FA03CF" w:rsidRPr="00FA03CF" w:rsidRDefault="00FA03CF" w:rsidP="00FA03C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5195"/>
        <w:gridCol w:w="3471"/>
        <w:gridCol w:w="1471"/>
        <w:gridCol w:w="973"/>
        <w:gridCol w:w="973"/>
        <w:gridCol w:w="941"/>
        <w:gridCol w:w="941"/>
      </w:tblGrid>
      <w:tr w:rsidR="00FA03CF" w:rsidRPr="00FA03CF" w14:paraId="2E817590" w14:textId="77777777" w:rsidTr="00B65896">
        <w:trPr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2998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3C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14:paraId="706FA813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3CF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C47C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3CF">
              <w:rPr>
                <w:rFonts w:eastAsia="Calibri"/>
                <w:sz w:val="28"/>
                <w:szCs w:val="28"/>
                <w:lang w:eastAsia="en-US"/>
              </w:rPr>
              <w:t>Наименование целевого индикатора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18BF5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3CF">
              <w:rPr>
                <w:rFonts w:eastAsia="Calibri"/>
                <w:sz w:val="28"/>
                <w:szCs w:val="28"/>
                <w:lang w:eastAsia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17B6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3CF">
              <w:rPr>
                <w:rFonts w:eastAsia="Calibri"/>
                <w:sz w:val="28"/>
                <w:szCs w:val="28"/>
                <w:lang w:eastAsia="en-US"/>
              </w:rPr>
              <w:t>Значения целевого индикатора</w:t>
            </w:r>
          </w:p>
        </w:tc>
      </w:tr>
      <w:tr w:rsidR="00FA03CF" w:rsidRPr="00FA03CF" w14:paraId="78C89028" w14:textId="77777777" w:rsidTr="00B65896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E3FD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301B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7BC9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B127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3CF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E48E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3CF">
              <w:rPr>
                <w:rFonts w:eastAsia="Calibri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0F0C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3CF">
              <w:rPr>
                <w:rFonts w:eastAsia="Calibri"/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3C1E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3CF">
              <w:rPr>
                <w:rFonts w:eastAsia="Calibri"/>
                <w:sz w:val="28"/>
                <w:szCs w:val="28"/>
                <w:lang w:eastAsia="en-US"/>
              </w:rPr>
              <w:t>2025</w:t>
            </w:r>
          </w:p>
          <w:p w14:paraId="7D470EEE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3CF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BDF8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3CF">
              <w:rPr>
                <w:rFonts w:eastAsia="Calibri"/>
                <w:sz w:val="28"/>
                <w:szCs w:val="28"/>
                <w:lang w:eastAsia="en-US"/>
              </w:rPr>
              <w:t>2026 год</w:t>
            </w:r>
          </w:p>
        </w:tc>
      </w:tr>
      <w:tr w:rsidR="00FA03CF" w:rsidRPr="00FA03CF" w14:paraId="73BA50A9" w14:textId="77777777" w:rsidTr="00FA03CF">
        <w:trPr>
          <w:trHeight w:val="5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5028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3CF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F1AA" w14:textId="4CC571F5" w:rsidR="00FA03CF" w:rsidRPr="00FA03CF" w:rsidRDefault="0048120F" w:rsidP="00B65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уличной водопроводной сети, нуждающейся в замене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C626" w14:textId="5AA230DE" w:rsidR="00FA03CF" w:rsidRPr="00FA03CF" w:rsidRDefault="001F023C" w:rsidP="00B65896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%=количество отремонтированных/общее количество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6CE7" w14:textId="3EBF7D14" w:rsidR="00FA03CF" w:rsidRPr="00FA03CF" w:rsidRDefault="000910F2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D69A" w14:textId="4DCFAB8A" w:rsidR="00FA03CF" w:rsidRPr="00FA03CF" w:rsidRDefault="002B3292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8F03" w14:textId="5E9B4B12" w:rsidR="00FA03CF" w:rsidRPr="00FA03CF" w:rsidRDefault="000910F2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415A" w14:textId="069BD712" w:rsidR="00FA03CF" w:rsidRPr="00FA03CF" w:rsidRDefault="000910F2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FCAD" w14:textId="239685BD" w:rsidR="00FA03CF" w:rsidRPr="00FA03CF" w:rsidRDefault="000910F2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03CF" w:rsidRPr="00FA03CF" w14:paraId="15A250B4" w14:textId="77777777" w:rsidTr="00FA03CF">
        <w:trPr>
          <w:trHeight w:val="57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5F1A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3CF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E17" w14:textId="53F79EB0" w:rsidR="00FA03CF" w:rsidRPr="00FA03CF" w:rsidRDefault="000910F2" w:rsidP="00B65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объектов водоснабжения, построенных и реконструируемых в отчетном году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C36F" w14:textId="37BA3E2B" w:rsidR="00FA03CF" w:rsidRPr="00FA03CF" w:rsidRDefault="001F023C" w:rsidP="007A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построено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6BB7" w14:textId="2C56B321" w:rsidR="00FA03CF" w:rsidRDefault="00F478B9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910F2">
              <w:rPr>
                <w:sz w:val="28"/>
                <w:szCs w:val="28"/>
              </w:rPr>
              <w:t>т.</w:t>
            </w:r>
          </w:p>
          <w:p w14:paraId="39B58C68" w14:textId="77777777" w:rsidR="00F478B9" w:rsidRDefault="00F478B9" w:rsidP="00B65896">
            <w:pPr>
              <w:jc w:val="center"/>
              <w:rPr>
                <w:sz w:val="28"/>
                <w:szCs w:val="28"/>
              </w:rPr>
            </w:pPr>
          </w:p>
          <w:p w14:paraId="7C06534F" w14:textId="3FC312D0" w:rsidR="00F478B9" w:rsidRPr="00FA03CF" w:rsidRDefault="00F478B9" w:rsidP="00B6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3AC" w14:textId="32F4A939" w:rsidR="00FA03CF" w:rsidRPr="00FA03CF" w:rsidRDefault="002B3292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AEA2" w14:textId="5C52CCF6" w:rsidR="00FA03CF" w:rsidRPr="00FA03CF" w:rsidRDefault="000910F2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4BD4" w14:textId="60313F35" w:rsidR="00FA03CF" w:rsidRPr="00FA03CF" w:rsidRDefault="000910F2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C8B9" w14:textId="72FC9D73" w:rsidR="00FA03CF" w:rsidRPr="00FA03CF" w:rsidRDefault="000910F2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03CF" w:rsidRPr="00FA03CF" w14:paraId="6796F2B5" w14:textId="77777777" w:rsidTr="00FA03CF">
        <w:trPr>
          <w:trHeight w:val="40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C7A9" w14:textId="77777777" w:rsidR="00FA03CF" w:rsidRPr="00FA03CF" w:rsidRDefault="00FA03CF" w:rsidP="00B65896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03CF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4FB2" w14:textId="414EC0A9" w:rsidR="00FA03CF" w:rsidRPr="00FA03CF" w:rsidRDefault="000910F2" w:rsidP="00B65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 и отключений более суток на объектах коммунального хозяйства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4D6E" w14:textId="65BAAB3D" w:rsidR="00FA03CF" w:rsidRPr="00FA03CF" w:rsidRDefault="001F023C" w:rsidP="007A1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отремонтировано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A41E" w14:textId="6F86D428" w:rsidR="00FA03CF" w:rsidRDefault="00F478B9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0910F2">
              <w:rPr>
                <w:sz w:val="28"/>
                <w:szCs w:val="28"/>
              </w:rPr>
              <w:t>т.</w:t>
            </w:r>
          </w:p>
          <w:p w14:paraId="097F2C08" w14:textId="77777777" w:rsidR="00F478B9" w:rsidRDefault="00F478B9" w:rsidP="00B65896">
            <w:pPr>
              <w:jc w:val="center"/>
              <w:rPr>
                <w:sz w:val="28"/>
                <w:szCs w:val="28"/>
              </w:rPr>
            </w:pPr>
          </w:p>
          <w:p w14:paraId="129B7923" w14:textId="50B9F880" w:rsidR="00F478B9" w:rsidRPr="00FA03CF" w:rsidRDefault="00F478B9" w:rsidP="00B658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F713" w14:textId="6F0CAC3F" w:rsidR="00FA03CF" w:rsidRPr="00FA03CF" w:rsidRDefault="002B3292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790E" w14:textId="6F8DEB1B" w:rsidR="00FA03CF" w:rsidRPr="00FA03CF" w:rsidRDefault="000910F2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F051" w14:textId="328160AC" w:rsidR="00FA03CF" w:rsidRPr="00FA03CF" w:rsidRDefault="000910F2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3248" w14:textId="286675AF" w:rsidR="00FA03CF" w:rsidRPr="00FA03CF" w:rsidRDefault="000910F2" w:rsidP="00B658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78429BEB" w14:textId="77777777" w:rsidR="00FA03CF" w:rsidRDefault="00FA03CF" w:rsidP="0098477D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14:paraId="620FC133" w14:textId="77777777" w:rsidR="00FA03CF" w:rsidRDefault="00FA03CF" w:rsidP="0098477D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14:paraId="1C6C87B1" w14:textId="77777777" w:rsidR="00FA03CF" w:rsidRDefault="00FA03CF" w:rsidP="0098477D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14:paraId="58FCF677" w14:textId="77777777" w:rsidR="004F1B77" w:rsidRDefault="004F1B77" w:rsidP="0098477D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14:paraId="2D4A9EA3" w14:textId="77777777" w:rsidR="004F1B77" w:rsidRDefault="004F1B77" w:rsidP="0098477D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14:paraId="039CFA99" w14:textId="77777777" w:rsidR="004F1B77" w:rsidRDefault="004F1B77" w:rsidP="0098477D">
      <w:pPr>
        <w:tabs>
          <w:tab w:val="left" w:pos="9072"/>
        </w:tabs>
        <w:ind w:left="9214"/>
        <w:jc w:val="center"/>
        <w:rPr>
          <w:rFonts w:eastAsia="Calibri"/>
          <w:sz w:val="28"/>
          <w:szCs w:val="28"/>
        </w:rPr>
      </w:pPr>
    </w:p>
    <w:p w14:paraId="375A23A8" w14:textId="77777777" w:rsidR="009A021A" w:rsidRDefault="009A021A" w:rsidP="00F81363">
      <w:pPr>
        <w:tabs>
          <w:tab w:val="left" w:pos="9072"/>
        </w:tabs>
        <w:ind w:left="8505" w:firstLine="709"/>
        <w:jc w:val="center"/>
        <w:rPr>
          <w:rFonts w:eastAsia="Calibri"/>
          <w:sz w:val="28"/>
          <w:szCs w:val="28"/>
        </w:rPr>
      </w:pPr>
    </w:p>
    <w:p w14:paraId="06BDAAE4" w14:textId="6E0B020A" w:rsidR="00FA03CF" w:rsidRPr="00FA03CF" w:rsidRDefault="00FA03CF" w:rsidP="00F81363">
      <w:pPr>
        <w:tabs>
          <w:tab w:val="left" w:pos="9072"/>
        </w:tabs>
        <w:ind w:left="8505" w:firstLine="709"/>
        <w:jc w:val="center"/>
        <w:rPr>
          <w:rFonts w:eastAsia="Calibri"/>
          <w:sz w:val="28"/>
          <w:szCs w:val="28"/>
        </w:rPr>
      </w:pPr>
      <w:r w:rsidRPr="00FA03CF">
        <w:rPr>
          <w:rFonts w:eastAsia="Calibri"/>
          <w:sz w:val="28"/>
          <w:szCs w:val="28"/>
        </w:rPr>
        <w:lastRenderedPageBreak/>
        <w:t>ПРИЛОЖЕНИЕ 2</w:t>
      </w:r>
    </w:p>
    <w:p w14:paraId="355192D1" w14:textId="77777777" w:rsidR="00FA03CF" w:rsidRPr="00FA03CF" w:rsidRDefault="00FA03CF" w:rsidP="00F81363">
      <w:pPr>
        <w:tabs>
          <w:tab w:val="left" w:pos="9072"/>
        </w:tabs>
        <w:ind w:left="8505" w:firstLine="709"/>
        <w:jc w:val="center"/>
        <w:rPr>
          <w:rFonts w:eastAsia="Calibri"/>
          <w:sz w:val="28"/>
          <w:szCs w:val="28"/>
        </w:rPr>
      </w:pPr>
      <w:r w:rsidRPr="00FA03CF">
        <w:rPr>
          <w:rFonts w:eastAsia="Calibri"/>
          <w:sz w:val="28"/>
          <w:szCs w:val="28"/>
        </w:rPr>
        <w:t>к подпрограмме «Коммунальное хозяйство»</w:t>
      </w:r>
    </w:p>
    <w:p w14:paraId="572021F5" w14:textId="77777777" w:rsidR="00FA03CF" w:rsidRPr="00FA03CF" w:rsidRDefault="00FA03CF" w:rsidP="00FA03CF">
      <w:pPr>
        <w:jc w:val="center"/>
        <w:rPr>
          <w:rFonts w:eastAsia="Calibri"/>
          <w:sz w:val="28"/>
          <w:szCs w:val="28"/>
        </w:rPr>
      </w:pPr>
    </w:p>
    <w:p w14:paraId="06C39A0F" w14:textId="0624E94F" w:rsidR="00FA03CF" w:rsidRDefault="00FA03CF" w:rsidP="00FA03CF">
      <w:pPr>
        <w:jc w:val="center"/>
        <w:rPr>
          <w:rFonts w:eastAsia="Calibri"/>
          <w:sz w:val="28"/>
          <w:szCs w:val="28"/>
        </w:rPr>
      </w:pPr>
      <w:r w:rsidRPr="00FA03CF">
        <w:rPr>
          <w:rFonts w:eastAsia="Calibri"/>
          <w:sz w:val="28"/>
          <w:szCs w:val="28"/>
        </w:rPr>
        <w:t>Перечень мероприятий подпрограммы «Коммунальное хозяйство»</w:t>
      </w:r>
    </w:p>
    <w:p w14:paraId="511721E9" w14:textId="77777777" w:rsidR="007A18D3" w:rsidRDefault="007A18D3" w:rsidP="00FA03CF">
      <w:pPr>
        <w:jc w:val="center"/>
        <w:rPr>
          <w:rFonts w:eastAsia="Calibri"/>
          <w:sz w:val="28"/>
          <w:szCs w:val="28"/>
        </w:rPr>
      </w:pPr>
    </w:p>
    <w:p w14:paraId="3BAA0867" w14:textId="77777777" w:rsidR="00800C19" w:rsidRPr="00FA03CF" w:rsidRDefault="00800C19" w:rsidP="00FA03CF">
      <w:pPr>
        <w:jc w:val="center"/>
        <w:rPr>
          <w:rFonts w:eastAsia="Calibri"/>
          <w:sz w:val="28"/>
          <w:szCs w:val="28"/>
        </w:rPr>
      </w:pPr>
    </w:p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239"/>
        <w:gridCol w:w="4004"/>
        <w:gridCol w:w="1134"/>
        <w:gridCol w:w="1559"/>
        <w:gridCol w:w="1356"/>
        <w:gridCol w:w="1275"/>
        <w:gridCol w:w="567"/>
        <w:gridCol w:w="1134"/>
        <w:gridCol w:w="1134"/>
      </w:tblGrid>
      <w:tr w:rsidR="00FA03CF" w:rsidRPr="00FA03CF" w14:paraId="025A58D8" w14:textId="77777777" w:rsidTr="00884B85">
        <w:trPr>
          <w:trHeight w:val="340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F41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bookmarkStart w:id="10" w:name="_Hlk127526618"/>
            <w:r w:rsidRPr="00FA03CF">
              <w:rPr>
                <w:lang w:eastAsia="en-US"/>
              </w:rPr>
              <w:t>№</w:t>
            </w:r>
          </w:p>
          <w:p w14:paraId="4814CFA5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п/п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D1D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Ответственный исполнитель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252F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7FBA" w14:textId="71CF9E91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 xml:space="preserve">Единица </w:t>
            </w:r>
            <w:proofErr w:type="spellStart"/>
            <w:proofErr w:type="gramStart"/>
            <w:r w:rsidRPr="00FA03CF">
              <w:rPr>
                <w:lang w:eastAsia="en-US"/>
              </w:rPr>
              <w:t>измере</w:t>
            </w:r>
            <w:r w:rsidR="00884B85">
              <w:rPr>
                <w:lang w:eastAsia="en-US"/>
              </w:rPr>
              <w:t>-</w:t>
            </w:r>
            <w:r w:rsidRPr="00FA03CF">
              <w:rPr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BB9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Значение результатов</w:t>
            </w:r>
          </w:p>
          <w:p w14:paraId="0FBE727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мероприятия подпрограммы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F435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 xml:space="preserve">Объёмы финансирования </w:t>
            </w:r>
            <w:proofErr w:type="gramStart"/>
            <w:r w:rsidRPr="00FA03CF">
              <w:rPr>
                <w:lang w:eastAsia="en-US"/>
              </w:rPr>
              <w:t>мероприятий  подпрограммы</w:t>
            </w:r>
            <w:proofErr w:type="gramEnd"/>
            <w:r w:rsidRPr="00FA03CF">
              <w:rPr>
                <w:lang w:eastAsia="en-US"/>
              </w:rPr>
              <w:t>, тыс. руб.</w:t>
            </w:r>
          </w:p>
        </w:tc>
      </w:tr>
      <w:tr w:rsidR="00FA03CF" w:rsidRPr="00FA03CF" w14:paraId="2EE4269A" w14:textId="77777777" w:rsidTr="00884B85">
        <w:trPr>
          <w:trHeight w:val="480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03CC" w14:textId="77777777" w:rsidR="00FA03CF" w:rsidRPr="00FA03CF" w:rsidRDefault="00FA03CF" w:rsidP="00FA03CF">
            <w:pPr>
              <w:rPr>
                <w:lang w:eastAsia="en-US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A531" w14:textId="77777777" w:rsidR="00FA03CF" w:rsidRPr="00FA03CF" w:rsidRDefault="00FA03CF" w:rsidP="00FA03CF">
            <w:pPr>
              <w:rPr>
                <w:lang w:eastAsia="en-US"/>
              </w:rPr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31D9" w14:textId="77777777" w:rsidR="00FA03CF" w:rsidRPr="00FA03CF" w:rsidRDefault="00FA03CF" w:rsidP="00FA03CF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44FF" w14:textId="77777777" w:rsidR="00FA03CF" w:rsidRPr="00FA03CF" w:rsidRDefault="00FA03CF" w:rsidP="00FA03C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CB7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Год реализации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A1F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5A7F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84D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099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C04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Всего</w:t>
            </w:r>
          </w:p>
        </w:tc>
      </w:tr>
      <w:tr w:rsidR="00FA03CF" w:rsidRPr="00FA03CF" w14:paraId="7C66F0E8" w14:textId="77777777" w:rsidTr="00884B8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A32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2A3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4CAA" w14:textId="77777777" w:rsidR="00FA03CF" w:rsidRPr="00FA03CF" w:rsidRDefault="00FA03CF" w:rsidP="00B97DCB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>Прокладка</w:t>
            </w:r>
          </w:p>
          <w:p w14:paraId="6ECAE747" w14:textId="77777777" w:rsidR="00FA03CF" w:rsidRPr="00FA03CF" w:rsidRDefault="00FA03CF" w:rsidP="00B97DCB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>водопроводов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809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м</w:t>
            </w:r>
          </w:p>
          <w:p w14:paraId="15ADB738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м</w:t>
            </w:r>
          </w:p>
          <w:p w14:paraId="445A8B0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6169" w14:textId="406A349F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3769D921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72BB949C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2BC5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1240,0</w:t>
            </w:r>
          </w:p>
          <w:p w14:paraId="5C38EB39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500,0</w:t>
            </w:r>
          </w:p>
          <w:p w14:paraId="0EA4CE9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3085" w14:textId="2CAB3DAF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6D733FB9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79607B2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F35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736318C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3BBB816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71D5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3 097,70</w:t>
            </w:r>
          </w:p>
          <w:p w14:paraId="1F9EBB1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200,00</w:t>
            </w:r>
          </w:p>
          <w:p w14:paraId="277B47F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22A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3 097,70</w:t>
            </w:r>
          </w:p>
          <w:p w14:paraId="718E4809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200,00</w:t>
            </w:r>
          </w:p>
          <w:p w14:paraId="7A6E8165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200,00</w:t>
            </w:r>
          </w:p>
        </w:tc>
      </w:tr>
      <w:tr w:rsidR="00FA03CF" w:rsidRPr="00FA03CF" w14:paraId="66DEDF91" w14:textId="77777777" w:rsidTr="00884B8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DFC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AE7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C448" w14:textId="77777777" w:rsidR="00FA03CF" w:rsidRPr="00FA03CF" w:rsidRDefault="00FA03CF" w:rsidP="00B97DCB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>Поставка и установка люков на водопроводных и канализационных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AD3F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шт.</w:t>
            </w:r>
          </w:p>
          <w:p w14:paraId="3951EA4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шт.</w:t>
            </w:r>
          </w:p>
          <w:p w14:paraId="169610FF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C0A2" w14:textId="45718DA1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01E8D0F6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5BA5132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C7CF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337B" w14:textId="6E46C973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7BFCC302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2AD20EF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576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70EA8739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7052905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26F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157,00</w:t>
            </w:r>
          </w:p>
          <w:p w14:paraId="04D889D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200,00</w:t>
            </w:r>
          </w:p>
          <w:p w14:paraId="022D4BE9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E9B6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157,00</w:t>
            </w:r>
          </w:p>
          <w:p w14:paraId="29A3AA36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200,00</w:t>
            </w:r>
          </w:p>
          <w:p w14:paraId="06C5A1DA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00,00</w:t>
            </w:r>
          </w:p>
        </w:tc>
      </w:tr>
      <w:tr w:rsidR="00FA03CF" w:rsidRPr="00FA03CF" w14:paraId="2976F8C2" w14:textId="77777777" w:rsidTr="00884B8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A06F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853C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3081" w14:textId="77777777" w:rsidR="00FA03CF" w:rsidRPr="00FA03CF" w:rsidRDefault="00FA03CF" w:rsidP="00B97DCB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>Поставка и установка водоразборных колонок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995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шт.</w:t>
            </w:r>
          </w:p>
          <w:p w14:paraId="72AD3A5F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шт.</w:t>
            </w:r>
          </w:p>
          <w:p w14:paraId="7AA5441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6698" w14:textId="0BA5DAC3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4F399907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6FB08A24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76C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5</w:t>
            </w:r>
          </w:p>
          <w:p w14:paraId="26CA435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5</w:t>
            </w:r>
          </w:p>
          <w:p w14:paraId="3886CC55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9D4A" w14:textId="74C615FF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56F3F380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67D16A9C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DF3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11C6A36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0C76CA1C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500A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100,00</w:t>
            </w:r>
          </w:p>
          <w:p w14:paraId="25EF6E7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100,00</w:t>
            </w:r>
          </w:p>
          <w:p w14:paraId="6D6EAFF6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688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100,00</w:t>
            </w:r>
          </w:p>
          <w:p w14:paraId="15F4D08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100,00</w:t>
            </w:r>
          </w:p>
          <w:p w14:paraId="6BF17734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100,00</w:t>
            </w:r>
          </w:p>
        </w:tc>
      </w:tr>
      <w:tr w:rsidR="00FA03CF" w:rsidRPr="00FA03CF" w14:paraId="2F858437" w14:textId="77777777" w:rsidTr="00884B85">
        <w:trPr>
          <w:trHeight w:val="9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EF7C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4.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4D0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1BFDD" w14:textId="77777777" w:rsidR="00FA03CF" w:rsidRPr="00FA03CF" w:rsidRDefault="00FA03CF" w:rsidP="00B97DCB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>Убытки по бане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80D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14DC8B66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6BDC87B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6D00" w14:textId="116FDE0A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56725EE8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7CAFD62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6BC5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3E0B1BF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4B3BA8F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1A4A" w14:textId="2BCA7825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39766293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0DB06524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D159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768010C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2A11A7FF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B08A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1 100,00</w:t>
            </w:r>
          </w:p>
          <w:p w14:paraId="388F5BE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1 100,00</w:t>
            </w:r>
          </w:p>
          <w:p w14:paraId="6EC46DA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8E6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 xml:space="preserve">  1 100,00</w:t>
            </w:r>
          </w:p>
          <w:p w14:paraId="439917CC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1 100,00</w:t>
            </w:r>
          </w:p>
          <w:p w14:paraId="6332D0EA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1 100,00</w:t>
            </w:r>
          </w:p>
        </w:tc>
      </w:tr>
      <w:tr w:rsidR="00FA03CF" w:rsidRPr="00FA03CF" w14:paraId="24E1B256" w14:textId="77777777" w:rsidTr="00884B8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85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5.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EA95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5330" w14:textId="77777777" w:rsidR="00FA03CF" w:rsidRPr="00FA03CF" w:rsidRDefault="00FA03CF" w:rsidP="00B97DCB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>Содержание инженерных сетей,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120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5495971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09D194A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F7CC" w14:textId="683F089A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59122AFE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290842F8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DEC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7257C14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2B9F4E0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94FF" w14:textId="5539F720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74E0AE2F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6A87401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149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07CD7A3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70D760A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04F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2 535,20</w:t>
            </w:r>
          </w:p>
          <w:p w14:paraId="3602309A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4 600,00</w:t>
            </w:r>
          </w:p>
          <w:p w14:paraId="0D0F589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4 431,70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629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2 535,20</w:t>
            </w:r>
          </w:p>
          <w:p w14:paraId="1C1F0A3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4 600,00</w:t>
            </w:r>
          </w:p>
          <w:p w14:paraId="6DD87A88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4 431,70</w:t>
            </w:r>
          </w:p>
        </w:tc>
      </w:tr>
      <w:tr w:rsidR="00FA03CF" w:rsidRPr="00FA03CF" w14:paraId="42E3BEC4" w14:textId="77777777" w:rsidTr="00884B8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5BB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6.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75F6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1DFB" w14:textId="77777777" w:rsidR="00FA03CF" w:rsidRPr="00FA03CF" w:rsidRDefault="00FA03CF" w:rsidP="00B97DCB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>Подготовка объектов коммунальной инфраструктуры к отопительному зимнему периоду 2024-2026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13B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326E45D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4B7B23F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4E1F0B0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E428" w14:textId="1E8B7CCA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4F3E8E40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2DE3FE2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BE6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3187DFF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44A70EEC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57F43C9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4F6E" w14:textId="2E9B8008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3928171D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520B797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FF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0DBC6656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0FAEA88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3A8491EC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ED1C5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 xml:space="preserve">  846,30</w:t>
            </w:r>
          </w:p>
          <w:p w14:paraId="21222D8A" w14:textId="77777777" w:rsidR="00FA03CF" w:rsidRPr="00FA03CF" w:rsidRDefault="00FA03CF" w:rsidP="00FA03CF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>5 531,70</w:t>
            </w:r>
          </w:p>
          <w:p w14:paraId="3739B8BC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E794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 xml:space="preserve">  846,30</w:t>
            </w:r>
          </w:p>
          <w:p w14:paraId="5270E61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5 531,70</w:t>
            </w:r>
          </w:p>
          <w:p w14:paraId="5037EB94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5 600,00</w:t>
            </w:r>
          </w:p>
          <w:p w14:paraId="0C5563D6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</w:p>
        </w:tc>
      </w:tr>
      <w:tr w:rsidR="00FA03CF" w:rsidRPr="00FA03CF" w14:paraId="0BE804E1" w14:textId="77777777" w:rsidTr="00884B8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3D9F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7.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BD2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4F97" w14:textId="77777777" w:rsidR="00FA03CF" w:rsidRPr="00FA03CF" w:rsidRDefault="00FA03CF" w:rsidP="00B97DCB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>Утепление водоразборных колонок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1AF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шт.</w:t>
            </w:r>
          </w:p>
          <w:p w14:paraId="4C0F37A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шт.</w:t>
            </w:r>
          </w:p>
          <w:p w14:paraId="7ED76EF6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DD63" w14:textId="7E89D02E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lastRenderedPageBreak/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19E1E8EC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0AB163E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lastRenderedPageBreak/>
              <w:t>2026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4BC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F9CA3" w14:textId="080478D0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0078F6A8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3B9B2B8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lastRenderedPageBreak/>
              <w:t>2026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39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lastRenderedPageBreak/>
              <w:t>-</w:t>
            </w:r>
          </w:p>
          <w:p w14:paraId="7146001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257D8D0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15BF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lastRenderedPageBreak/>
              <w:t>200,00</w:t>
            </w:r>
          </w:p>
          <w:p w14:paraId="77E41B0C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100,00</w:t>
            </w:r>
          </w:p>
          <w:p w14:paraId="04EE935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lastRenderedPageBreak/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8349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lastRenderedPageBreak/>
              <w:t>200,00</w:t>
            </w:r>
          </w:p>
          <w:p w14:paraId="5C3760D5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100,00</w:t>
            </w:r>
          </w:p>
          <w:p w14:paraId="538AB90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lastRenderedPageBreak/>
              <w:t>100,00</w:t>
            </w:r>
          </w:p>
        </w:tc>
      </w:tr>
      <w:tr w:rsidR="00FA03CF" w:rsidRPr="00FA03CF" w14:paraId="0B07518A" w14:textId="77777777" w:rsidTr="00884B8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D0FA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lastRenderedPageBreak/>
              <w:t>8.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EB39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D2D4" w14:textId="77777777" w:rsidR="00FA03CF" w:rsidRPr="00FA03CF" w:rsidRDefault="00FA03CF" w:rsidP="00B97DCB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>Промывка межквартальных инженерных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093A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м</w:t>
            </w:r>
          </w:p>
          <w:p w14:paraId="5E1BB36F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м</w:t>
            </w:r>
          </w:p>
          <w:p w14:paraId="67BFA075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A15D" w14:textId="79A65EA5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4AEA4619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18901AB4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3B4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300</w:t>
            </w:r>
          </w:p>
          <w:p w14:paraId="72B76B4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300</w:t>
            </w:r>
          </w:p>
          <w:p w14:paraId="019C73D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E2BA" w14:textId="1E77EC06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17EDF68E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1F1863A1" w14:textId="77777777" w:rsidR="00FA03CF" w:rsidRPr="00FA03CF" w:rsidRDefault="00FA03CF" w:rsidP="00FA03CF">
            <w:pPr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DA4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396B9D05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7073A58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13CA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1 335,50</w:t>
            </w:r>
          </w:p>
          <w:p w14:paraId="018102A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 xml:space="preserve"> 0,00</w:t>
            </w:r>
          </w:p>
          <w:p w14:paraId="4D4E9096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 xml:space="preserve">  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A9E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1 335,50</w:t>
            </w:r>
          </w:p>
          <w:p w14:paraId="593AE47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  <w:p w14:paraId="435ABCBC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 xml:space="preserve">   300,00 </w:t>
            </w:r>
          </w:p>
        </w:tc>
      </w:tr>
      <w:tr w:rsidR="00FA03CF" w:rsidRPr="00FA03CF" w14:paraId="3501CCFC" w14:textId="77777777" w:rsidTr="00884B8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DB6C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9.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923A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ACAA" w14:textId="77777777" w:rsidR="00FA03CF" w:rsidRPr="00FA03CF" w:rsidRDefault="00FA03CF" w:rsidP="00B97DCB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 xml:space="preserve">Подготовка котельной МКД </w:t>
            </w:r>
            <w:proofErr w:type="spellStart"/>
            <w:r w:rsidRPr="00FA03CF">
              <w:rPr>
                <w:lang w:eastAsia="en-US"/>
              </w:rPr>
              <w:t>Акмолинская</w:t>
            </w:r>
            <w:proofErr w:type="spellEnd"/>
            <w:r w:rsidRPr="00FA03CF">
              <w:rPr>
                <w:lang w:eastAsia="en-US"/>
              </w:rPr>
              <w:t xml:space="preserve"> 64А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B75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шт.</w:t>
            </w:r>
          </w:p>
          <w:p w14:paraId="670C9C28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шт.</w:t>
            </w:r>
          </w:p>
          <w:p w14:paraId="69CF938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A80F" w14:textId="10A10A81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3FEE2C61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2F29526A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89C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6FF2100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345EC4B9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CCBE" w14:textId="0D1CA1CD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50945F34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671520FC" w14:textId="77777777" w:rsidR="00FA03CF" w:rsidRPr="00FA03CF" w:rsidRDefault="00FA03CF" w:rsidP="00FA03CF">
            <w:pPr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4E3F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6A899389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3AEDE80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4428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200,00</w:t>
            </w:r>
          </w:p>
          <w:p w14:paraId="5D458B8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  <w:p w14:paraId="50074B9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59A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200,00</w:t>
            </w:r>
          </w:p>
          <w:p w14:paraId="0038BF3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  <w:p w14:paraId="1C0CE03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</w:tc>
      </w:tr>
      <w:tr w:rsidR="00FA03CF" w:rsidRPr="00FA03CF" w14:paraId="1CD66FBB" w14:textId="77777777" w:rsidTr="00884B8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BA36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10.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7B3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BF67" w14:textId="77777777" w:rsidR="00FA03CF" w:rsidRPr="00FA03CF" w:rsidRDefault="00FA03CF" w:rsidP="00B97DCB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>Углубление водопровода Попов брод (Полтавка)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A4C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м</w:t>
            </w:r>
          </w:p>
          <w:p w14:paraId="2D3CBE95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м</w:t>
            </w:r>
          </w:p>
          <w:p w14:paraId="0E6829A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D49D" w14:textId="548BC212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40165DAE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3514C37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6B3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2 100,000</w:t>
            </w:r>
          </w:p>
          <w:p w14:paraId="7D6E208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2 100,000</w:t>
            </w:r>
          </w:p>
          <w:p w14:paraId="04E2062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2 100,000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C16F" w14:textId="58A8888F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6093B329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1D4D2535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18A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1353939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0850CD7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F82A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 xml:space="preserve"> 800,00</w:t>
            </w:r>
          </w:p>
          <w:p w14:paraId="776E18C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  <w:p w14:paraId="55B8987A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5D9C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800,00</w:t>
            </w:r>
          </w:p>
          <w:p w14:paraId="1319E29F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  <w:p w14:paraId="6317A309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</w:tc>
      </w:tr>
      <w:tr w:rsidR="00FA03CF" w:rsidRPr="00FA03CF" w14:paraId="72F82138" w14:textId="77777777" w:rsidTr="00884B8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1C24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11.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8EA8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AD5B" w14:textId="77777777" w:rsidR="00FA03CF" w:rsidRPr="00FA03CF" w:rsidRDefault="00FA03CF" w:rsidP="00B97DCB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>Субсидии по водоотведению и водоснабжению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4C3B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5AE8" w14:textId="7F6F55AA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329A7091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69DD2EEF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72D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7369AC0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37F877C8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1031" w14:textId="6D3656B0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00320E28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1B55CCA8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FE6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1963C40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2365076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FA36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  <w:p w14:paraId="2003F1F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  <w:p w14:paraId="526740D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42D6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  <w:p w14:paraId="7C8102C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  <w:p w14:paraId="7C55645C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</w:tc>
      </w:tr>
      <w:tr w:rsidR="00FA03CF" w:rsidRPr="00FA03CF" w14:paraId="6E3D4715" w14:textId="77777777" w:rsidTr="00884B85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4EAA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12.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A3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338" w14:textId="7F7CD9E8" w:rsidR="00FA03CF" w:rsidRPr="00FA03CF" w:rsidRDefault="00FA03CF" w:rsidP="00B97DCB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>Разработка проектной - сметной документации и инженерных изысканий по объекту: Строительство канализационных очистных сооружений г. Карталы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A2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9535" w14:textId="4CFF766F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452B0E8F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1FDA6AE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E96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557" w14:textId="62FE3335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155FB408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138A6030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DA4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AC0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6A84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</w:tc>
      </w:tr>
      <w:tr w:rsidR="00FA03CF" w:rsidRPr="00FA03CF" w14:paraId="6A648999" w14:textId="77777777" w:rsidTr="00884B85">
        <w:trPr>
          <w:trHeight w:val="146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D78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13.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58D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F5F0" w14:textId="77777777" w:rsidR="00FA03CF" w:rsidRPr="00FA03CF" w:rsidRDefault="00FA03CF" w:rsidP="00B97DCB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>Проведение государственной экспертизы проектной документации на предмет проверки достоверности определения сметной стоимости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DD1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9513" w14:textId="6B5FB0D4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2024</w:t>
            </w:r>
            <w:r w:rsidR="004D3D38">
              <w:rPr>
                <w:lang w:eastAsia="en-US"/>
              </w:rPr>
              <w:t xml:space="preserve"> </w:t>
            </w:r>
            <w:r w:rsidRPr="00FA03CF">
              <w:rPr>
                <w:lang w:eastAsia="en-US"/>
              </w:rPr>
              <w:t>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D72F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BC0" w14:textId="510FB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2024</w:t>
            </w:r>
            <w:r w:rsidR="004D3D38">
              <w:rPr>
                <w:lang w:eastAsia="en-US"/>
              </w:rPr>
              <w:t xml:space="preserve"> </w:t>
            </w:r>
            <w:r w:rsidRPr="00FA03CF">
              <w:rPr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1A0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7A4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51CA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0,00</w:t>
            </w:r>
          </w:p>
        </w:tc>
      </w:tr>
      <w:tr w:rsidR="00FA03CF" w:rsidRPr="00FA03CF" w14:paraId="1101C45C" w14:textId="77777777" w:rsidTr="00884B85">
        <w:trPr>
          <w:trHeight w:val="883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9CE8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14.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4074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899E" w14:textId="77777777" w:rsidR="00FA03CF" w:rsidRPr="00FA03CF" w:rsidRDefault="00FA03CF" w:rsidP="00B97DCB">
            <w:pPr>
              <w:ind w:right="-108"/>
              <w:rPr>
                <w:lang w:eastAsia="en-US"/>
              </w:rPr>
            </w:pPr>
            <w:r w:rsidRPr="00FA03CF">
              <w:rPr>
                <w:lang w:eastAsia="en-US"/>
              </w:rPr>
              <w:t>Проектирование строительства сетей канализации МКД ул.Юбилейная,12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65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C0D" w14:textId="49E4D8D8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2024</w:t>
            </w:r>
            <w:r w:rsidR="004D3D38">
              <w:rPr>
                <w:lang w:eastAsia="en-US"/>
              </w:rPr>
              <w:t xml:space="preserve"> </w:t>
            </w:r>
            <w:r w:rsidRPr="00FA03CF">
              <w:rPr>
                <w:lang w:eastAsia="en-US"/>
              </w:rPr>
              <w:t>г.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C468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A0C7" w14:textId="2DBD153F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2024</w:t>
            </w:r>
            <w:r w:rsidR="004D3D38">
              <w:rPr>
                <w:lang w:eastAsia="en-US"/>
              </w:rPr>
              <w:t xml:space="preserve"> </w:t>
            </w:r>
            <w:r w:rsidRPr="00FA03CF">
              <w:rPr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158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AFDE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E14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600,00</w:t>
            </w:r>
          </w:p>
        </w:tc>
      </w:tr>
      <w:tr w:rsidR="00FA03CF" w:rsidRPr="00FA03CF" w14:paraId="08408626" w14:textId="77777777" w:rsidTr="00B65896">
        <w:trPr>
          <w:jc w:val="center"/>
        </w:trPr>
        <w:tc>
          <w:tcPr>
            <w:tcW w:w="1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AEA7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FD1B" w14:textId="4FEC0D0A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2024</w:t>
            </w:r>
            <w:r w:rsidR="004D3D38">
              <w:rPr>
                <w:lang w:eastAsia="ru-RU"/>
              </w:rPr>
              <w:t xml:space="preserve"> </w:t>
            </w:r>
            <w:r w:rsidRPr="00FA03CF">
              <w:rPr>
                <w:lang w:eastAsia="ru-RU"/>
              </w:rPr>
              <w:t>г.</w:t>
            </w:r>
          </w:p>
          <w:p w14:paraId="2F58D6BE" w14:textId="77777777" w:rsidR="00FA03CF" w:rsidRPr="00FA03CF" w:rsidRDefault="00FA03CF" w:rsidP="00FA03CF">
            <w:pPr>
              <w:ind w:left="-108" w:right="-108"/>
              <w:jc w:val="center"/>
              <w:rPr>
                <w:lang w:eastAsia="ru-RU"/>
              </w:rPr>
            </w:pPr>
            <w:r w:rsidRPr="00FA03CF">
              <w:rPr>
                <w:lang w:eastAsia="ru-RU"/>
              </w:rPr>
              <w:t>2025 г.</w:t>
            </w:r>
          </w:p>
          <w:p w14:paraId="7E32FA0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ru-RU"/>
              </w:rPr>
              <w:t>2026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0768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235ECAD1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  <w:p w14:paraId="069789F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D078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10 971,70</w:t>
            </w:r>
          </w:p>
          <w:p w14:paraId="07B17758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11 831,70</w:t>
            </w:r>
          </w:p>
          <w:p w14:paraId="3E3C263D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11 831,70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BFA3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10 971,70</w:t>
            </w:r>
          </w:p>
          <w:p w14:paraId="532BA302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11 831,70</w:t>
            </w:r>
          </w:p>
          <w:p w14:paraId="4C1978EA" w14:textId="77777777" w:rsidR="00FA03CF" w:rsidRPr="00FA03CF" w:rsidRDefault="00FA03CF" w:rsidP="00FA03CF">
            <w:pPr>
              <w:ind w:left="-108" w:right="-108"/>
              <w:jc w:val="center"/>
              <w:rPr>
                <w:lang w:eastAsia="en-US"/>
              </w:rPr>
            </w:pPr>
            <w:r w:rsidRPr="00FA03CF">
              <w:rPr>
                <w:lang w:eastAsia="en-US"/>
              </w:rPr>
              <w:t>11 831,70</w:t>
            </w:r>
          </w:p>
        </w:tc>
      </w:tr>
      <w:bookmarkEnd w:id="10"/>
    </w:tbl>
    <w:p w14:paraId="618325BD" w14:textId="77777777" w:rsidR="002D259A" w:rsidRDefault="002D259A" w:rsidP="0098477D">
      <w:pPr>
        <w:suppressAutoHyphens w:val="0"/>
        <w:ind w:left="8647"/>
        <w:jc w:val="center"/>
        <w:rPr>
          <w:rFonts w:eastAsia="Calibri"/>
          <w:sz w:val="28"/>
          <w:szCs w:val="22"/>
          <w:lang w:eastAsia="en-US"/>
        </w:rPr>
        <w:sectPr w:rsidR="002D259A" w:rsidSect="00884B85">
          <w:pgSz w:w="16838" w:h="11906" w:orient="landscape"/>
          <w:pgMar w:top="1985" w:right="1134" w:bottom="567" w:left="1134" w:header="720" w:footer="720" w:gutter="0"/>
          <w:cols w:space="720"/>
          <w:docGrid w:linePitch="600" w:charSpace="32768"/>
        </w:sectPr>
      </w:pPr>
    </w:p>
    <w:p w14:paraId="7F4BA1D7" w14:textId="77777777" w:rsidR="00752EBD" w:rsidRDefault="00752EBD" w:rsidP="00752EB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8</w:t>
      </w:r>
    </w:p>
    <w:p w14:paraId="138CC1AD" w14:textId="77777777" w:rsidR="00752EBD" w:rsidRPr="00725AC6" w:rsidRDefault="00752EBD" w:rsidP="00752EB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14:paraId="19EEB409" w14:textId="77777777" w:rsidR="00752EBD" w:rsidRPr="00725AC6" w:rsidRDefault="00752EBD" w:rsidP="00752EB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14:paraId="757D7ADC" w14:textId="77777777" w:rsidR="00752EBD" w:rsidRDefault="00752EBD" w:rsidP="00752EB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14:paraId="69DF2F99" w14:textId="1CFA04F5" w:rsidR="00752EBD" w:rsidRDefault="00752EBD" w:rsidP="00752EB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</w:t>
      </w:r>
      <w:r w:rsidR="00FA03CF">
        <w:rPr>
          <w:rFonts w:eastAsia="Calibri"/>
          <w:sz w:val="28"/>
          <w:szCs w:val="22"/>
          <w:lang w:eastAsia="en-US"/>
        </w:rPr>
        <w:t>24</w:t>
      </w:r>
      <w:r w:rsidRPr="00725AC6">
        <w:rPr>
          <w:rFonts w:eastAsia="Calibri"/>
          <w:sz w:val="28"/>
          <w:szCs w:val="22"/>
          <w:lang w:eastAsia="en-US"/>
        </w:rPr>
        <w:t>-20</w:t>
      </w:r>
      <w:r w:rsidR="00FA03CF">
        <w:rPr>
          <w:rFonts w:eastAsia="Calibri"/>
          <w:sz w:val="28"/>
          <w:szCs w:val="22"/>
          <w:lang w:eastAsia="en-US"/>
        </w:rPr>
        <w:t>26</w:t>
      </w:r>
      <w:r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14:paraId="3231ED27" w14:textId="77777777" w:rsidR="00752EBD" w:rsidRDefault="00752EBD" w:rsidP="00752EB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4063D293" w14:textId="77777777" w:rsidR="00752EBD" w:rsidRDefault="00752EBD" w:rsidP="00752EB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0923056" w14:textId="77777777" w:rsidR="00752EBD" w:rsidRPr="00FB15BD" w:rsidRDefault="00752EBD" w:rsidP="00752EB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B15BD">
        <w:rPr>
          <w:rFonts w:eastAsia="Calibri"/>
          <w:sz w:val="28"/>
          <w:szCs w:val="22"/>
          <w:lang w:eastAsia="en-US"/>
        </w:rPr>
        <w:t xml:space="preserve">Подпрограмма </w:t>
      </w:r>
    </w:p>
    <w:p w14:paraId="13553267" w14:textId="20B9C232" w:rsidR="00752EBD" w:rsidRDefault="00752EBD" w:rsidP="00752EB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B15BD">
        <w:rPr>
          <w:rFonts w:eastAsia="Calibri"/>
          <w:sz w:val="28"/>
          <w:szCs w:val="22"/>
          <w:lang w:eastAsia="en-US"/>
        </w:rPr>
        <w:t>«Благоустройство»</w:t>
      </w:r>
    </w:p>
    <w:p w14:paraId="115BAFEA" w14:textId="77777777" w:rsidR="007A18D3" w:rsidRDefault="007A18D3" w:rsidP="00752EB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3ECFDB97" w14:textId="77777777" w:rsidR="007A18D3" w:rsidRPr="00FB15BD" w:rsidRDefault="007A18D3" w:rsidP="00752EB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072FD19A" w14:textId="47280533" w:rsidR="00A42F06" w:rsidRDefault="00752EBD" w:rsidP="00752EB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FB15BD">
        <w:rPr>
          <w:rFonts w:eastAsia="Calibri"/>
          <w:sz w:val="28"/>
          <w:szCs w:val="22"/>
          <w:lang w:eastAsia="en-US"/>
        </w:rPr>
        <w:t>Паспорт подпрограммы «Благоустройство»</w:t>
      </w:r>
    </w:p>
    <w:p w14:paraId="655C4B18" w14:textId="77777777" w:rsidR="007A18D3" w:rsidRDefault="007A18D3" w:rsidP="00752EB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088C368" w14:textId="77777777" w:rsidR="00752EBD" w:rsidRDefault="00752EBD" w:rsidP="00752EB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94"/>
        <w:gridCol w:w="6695"/>
      </w:tblGrid>
      <w:tr w:rsidR="00752EBD" w:rsidRPr="00752EBD" w14:paraId="0E6FCA44" w14:textId="77777777" w:rsidTr="00752EBD">
        <w:trPr>
          <w:trHeight w:val="195"/>
          <w:jc w:val="center"/>
        </w:trPr>
        <w:tc>
          <w:tcPr>
            <w:tcW w:w="2594" w:type="dxa"/>
            <w:shd w:val="clear" w:color="auto" w:fill="auto"/>
          </w:tcPr>
          <w:p w14:paraId="29BD4B0B" w14:textId="77777777" w:rsidR="00752EBD" w:rsidRPr="00752EBD" w:rsidRDefault="00752EBD" w:rsidP="00752EB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14:paraId="5DF4ABCD" w14:textId="24D5E568"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«Благоустройство»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(далее именуется</w:t>
            </w:r>
            <w:r w:rsidR="007A18D3">
              <w:rPr>
                <w:rFonts w:eastAsia="Calibri"/>
                <w:sz w:val="28"/>
                <w:szCs w:val="22"/>
                <w:lang w:eastAsia="en-US"/>
              </w:rPr>
              <w:t xml:space="preserve"> - </w:t>
            </w:r>
            <w:r w:rsidR="00571F0D" w:rsidRPr="00752EBD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752EBD" w:rsidRPr="00752EBD" w14:paraId="101685D6" w14:textId="77777777" w:rsidTr="00752EBD">
        <w:trPr>
          <w:trHeight w:val="210"/>
          <w:jc w:val="center"/>
        </w:trPr>
        <w:tc>
          <w:tcPr>
            <w:tcW w:w="2594" w:type="dxa"/>
            <w:shd w:val="clear" w:color="auto" w:fill="auto"/>
          </w:tcPr>
          <w:p w14:paraId="71AF50AB" w14:textId="77777777" w:rsidR="00752EBD" w:rsidRPr="00752EBD" w:rsidRDefault="00752EBD" w:rsidP="00752EB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Ответственный исполнитель </w:t>
            </w:r>
            <w:r w:rsidR="00571F0D" w:rsidRPr="00752EB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14:paraId="6DB69246" w14:textId="77777777" w:rsidR="00752EBD" w:rsidRPr="00752EBD" w:rsidRDefault="00752EBD" w:rsidP="0030438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Управление строительства, инфраструктуры и жилищно-коммунального хозяйства </w:t>
            </w:r>
            <w:proofErr w:type="gramStart"/>
            <w:r w:rsidRPr="00752EBD">
              <w:rPr>
                <w:rFonts w:eastAsia="Calibri"/>
                <w:sz w:val="28"/>
                <w:szCs w:val="22"/>
                <w:lang w:eastAsia="en-US"/>
              </w:rPr>
              <w:t>Карталинского  муниципального</w:t>
            </w:r>
            <w:proofErr w:type="gramEnd"/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района (далее именуется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–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Управление строительства, инфраструктуры и ЖКХ КМР)</w:t>
            </w:r>
          </w:p>
        </w:tc>
      </w:tr>
      <w:tr w:rsidR="00752EBD" w:rsidRPr="00752EBD" w14:paraId="423956CA" w14:textId="77777777" w:rsidTr="00752EBD">
        <w:trPr>
          <w:trHeight w:val="210"/>
          <w:jc w:val="center"/>
        </w:trPr>
        <w:tc>
          <w:tcPr>
            <w:tcW w:w="2594" w:type="dxa"/>
            <w:shd w:val="clear" w:color="auto" w:fill="auto"/>
          </w:tcPr>
          <w:p w14:paraId="4B1926B4" w14:textId="73BD2E34" w:rsidR="00752EBD" w:rsidRPr="00752EBD" w:rsidRDefault="00752EBD" w:rsidP="00752EB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Цел</w:t>
            </w:r>
            <w:r w:rsidR="007105ED">
              <w:rPr>
                <w:rFonts w:eastAsia="Calibri"/>
                <w:sz w:val="28"/>
                <w:szCs w:val="22"/>
                <w:lang w:eastAsia="en-US"/>
              </w:rPr>
              <w:t>ь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571F0D" w:rsidRPr="00752EB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14:paraId="1EEE9791" w14:textId="77777777"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>Повышение уровня комплексного благоустройства для повышения качества жизни граждан на территории городского поселения</w:t>
            </w:r>
          </w:p>
        </w:tc>
      </w:tr>
      <w:tr w:rsidR="00752EBD" w:rsidRPr="00752EBD" w14:paraId="63650D28" w14:textId="77777777" w:rsidTr="00752EBD">
        <w:trPr>
          <w:trHeight w:val="421"/>
          <w:jc w:val="center"/>
        </w:trPr>
        <w:tc>
          <w:tcPr>
            <w:tcW w:w="2594" w:type="dxa"/>
            <w:shd w:val="clear" w:color="auto" w:fill="auto"/>
          </w:tcPr>
          <w:p w14:paraId="2CC3574E" w14:textId="77777777" w:rsidR="00752EBD" w:rsidRPr="00752EBD" w:rsidRDefault="00752EBD" w:rsidP="00752EB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="00571F0D" w:rsidRPr="00752EB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14:paraId="5CF90F98" w14:textId="77777777"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1)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улучшение внешнего вида городского поселения;</w:t>
            </w:r>
          </w:p>
          <w:p w14:paraId="59D82644" w14:textId="77777777"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="004F4218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обеспечение комфортных условий проживания для населения городского поселения;</w:t>
            </w:r>
          </w:p>
          <w:p w14:paraId="5440D5B2" w14:textId="77777777"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3)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максимально сохранить фонд зелёных насаждений;</w:t>
            </w:r>
          </w:p>
          <w:p w14:paraId="5652E315" w14:textId="77777777"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4)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улучшение качества санитарного состояния городского поселения;</w:t>
            </w:r>
          </w:p>
          <w:p w14:paraId="44DE792A" w14:textId="77777777"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5)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 улучшение освещения;</w:t>
            </w:r>
          </w:p>
          <w:p w14:paraId="25DB269D" w14:textId="77777777" w:rsidR="00752EBD" w:rsidRPr="00752EBD" w:rsidRDefault="00752EBD" w:rsidP="004F4218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6)</w:t>
            </w:r>
            <w:r w:rsidR="004F4218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t>сохранение сущест</w:t>
            </w:r>
            <w:r>
              <w:rPr>
                <w:rFonts w:eastAsia="Calibri"/>
                <w:sz w:val="28"/>
                <w:szCs w:val="22"/>
                <w:lang w:eastAsia="en-US"/>
              </w:rPr>
              <w:t>вующих объектов благоустройства</w:t>
            </w:r>
          </w:p>
        </w:tc>
      </w:tr>
      <w:tr w:rsidR="00752EBD" w:rsidRPr="00752EBD" w14:paraId="2A412ABB" w14:textId="77777777" w:rsidTr="00752EBD">
        <w:trPr>
          <w:trHeight w:val="452"/>
          <w:jc w:val="center"/>
        </w:trPr>
        <w:tc>
          <w:tcPr>
            <w:tcW w:w="2594" w:type="dxa"/>
            <w:shd w:val="clear" w:color="auto" w:fill="auto"/>
          </w:tcPr>
          <w:p w14:paraId="36B6933F" w14:textId="77777777" w:rsidR="00752EBD" w:rsidRPr="00752EBD" w:rsidRDefault="00752EBD" w:rsidP="00752EB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571F0D" w:rsidRPr="00752EB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  <w:r w:rsidR="00571F0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>и их значения с разбивкой по годам</w:t>
            </w:r>
          </w:p>
        </w:tc>
        <w:tc>
          <w:tcPr>
            <w:tcW w:w="6695" w:type="dxa"/>
            <w:shd w:val="clear" w:color="auto" w:fill="auto"/>
          </w:tcPr>
          <w:p w14:paraId="153B97F4" w14:textId="77777777" w:rsidR="00752EBD" w:rsidRPr="00752EBD" w:rsidRDefault="00752EBD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571F0D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представлены в приложении 1 к настоящей </w:t>
            </w:r>
            <w:r w:rsidR="0030438D">
              <w:rPr>
                <w:rFonts w:eastAsia="Calibri"/>
                <w:sz w:val="28"/>
                <w:szCs w:val="22"/>
                <w:lang w:eastAsia="en-US"/>
              </w:rPr>
              <w:t>подпрограмме</w:t>
            </w:r>
          </w:p>
        </w:tc>
      </w:tr>
      <w:tr w:rsidR="00752EBD" w:rsidRPr="00752EBD" w14:paraId="16B0D69E" w14:textId="77777777" w:rsidTr="00752EBD">
        <w:trPr>
          <w:trHeight w:val="330"/>
          <w:jc w:val="center"/>
        </w:trPr>
        <w:tc>
          <w:tcPr>
            <w:tcW w:w="2594" w:type="dxa"/>
            <w:shd w:val="clear" w:color="auto" w:fill="auto"/>
          </w:tcPr>
          <w:p w14:paraId="21111F87" w14:textId="77777777" w:rsidR="00752EBD" w:rsidRPr="00752EBD" w:rsidRDefault="00752EBD" w:rsidP="00752EB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Сроки и этапы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752EBD">
              <w:rPr>
                <w:rFonts w:eastAsia="Calibri"/>
                <w:sz w:val="28"/>
                <w:szCs w:val="22"/>
                <w:lang w:eastAsia="en-US"/>
              </w:rPr>
              <w:br/>
            </w:r>
            <w:r w:rsidR="00571F0D" w:rsidRPr="00752EB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14:paraId="28F33E7C" w14:textId="31D1C2B7" w:rsidR="00752EBD" w:rsidRPr="00752EBD" w:rsidRDefault="002E18C9" w:rsidP="00752EB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Срок реализации подпрограммы запланирован на 202</w:t>
            </w:r>
            <w:r w:rsidR="00FA03CF">
              <w:rPr>
                <w:rFonts w:eastAsia="Calibri"/>
                <w:sz w:val="28"/>
                <w:szCs w:val="22"/>
                <w:lang w:eastAsia="en-US"/>
              </w:rPr>
              <w:t>4</w:t>
            </w:r>
            <w:r>
              <w:rPr>
                <w:rFonts w:eastAsia="Calibri"/>
                <w:sz w:val="28"/>
                <w:szCs w:val="22"/>
                <w:lang w:eastAsia="en-US"/>
              </w:rPr>
              <w:t>-202</w:t>
            </w:r>
            <w:r w:rsidR="00FA03CF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годы </w:t>
            </w:r>
            <w:r>
              <w:rPr>
                <w:rFonts w:eastAsia="Calibri"/>
                <w:sz w:val="28"/>
                <w:szCs w:val="22"/>
                <w:lang w:eastAsia="en-US"/>
              </w:rPr>
              <w:t>без разбивки на этапы</w:t>
            </w:r>
          </w:p>
        </w:tc>
      </w:tr>
      <w:tr w:rsidR="00752EBD" w:rsidRPr="00752EBD" w14:paraId="0B432404" w14:textId="77777777" w:rsidTr="00752EBD">
        <w:trPr>
          <w:trHeight w:val="1170"/>
          <w:jc w:val="center"/>
        </w:trPr>
        <w:tc>
          <w:tcPr>
            <w:tcW w:w="2594" w:type="dxa"/>
            <w:shd w:val="clear" w:color="auto" w:fill="auto"/>
          </w:tcPr>
          <w:p w14:paraId="19262E63" w14:textId="77777777" w:rsidR="00752EBD" w:rsidRPr="002D3919" w:rsidRDefault="00752EBD" w:rsidP="00752EB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D3919">
              <w:rPr>
                <w:rFonts w:eastAsia="Calibri"/>
                <w:sz w:val="28"/>
                <w:szCs w:val="22"/>
                <w:lang w:eastAsia="en-US"/>
              </w:rPr>
              <w:t xml:space="preserve">Объёмы и источники финансирования </w:t>
            </w:r>
            <w:r w:rsidR="00571F0D" w:rsidRPr="002D3919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95" w:type="dxa"/>
            <w:shd w:val="clear" w:color="auto" w:fill="auto"/>
          </w:tcPr>
          <w:p w14:paraId="68CE4E46" w14:textId="3E0400D9" w:rsidR="00F83EDB" w:rsidRPr="002D3919" w:rsidRDefault="00F83EDB" w:rsidP="00F83EDB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D3919">
              <w:rPr>
                <w:rFonts w:eastAsia="Calibri"/>
                <w:sz w:val="28"/>
                <w:szCs w:val="22"/>
                <w:lang w:eastAsia="en-US"/>
              </w:rPr>
              <w:t xml:space="preserve">Общая сумма бюджетных средств, необходимых для </w:t>
            </w:r>
            <w:proofErr w:type="gramStart"/>
            <w:r w:rsidRPr="002D3919">
              <w:rPr>
                <w:rFonts w:eastAsia="Calibri"/>
                <w:sz w:val="28"/>
                <w:szCs w:val="22"/>
                <w:lang w:eastAsia="en-US"/>
              </w:rPr>
              <w:t>реализации  мероприятий</w:t>
            </w:r>
            <w:proofErr w:type="gramEnd"/>
            <w:r w:rsidRPr="002D3919">
              <w:rPr>
                <w:rFonts w:eastAsia="Calibri"/>
                <w:sz w:val="28"/>
                <w:szCs w:val="22"/>
                <w:lang w:eastAsia="en-US"/>
              </w:rPr>
              <w:t xml:space="preserve">, составляет </w:t>
            </w:r>
            <w:r w:rsidR="00D110D1" w:rsidRPr="002D3919">
              <w:rPr>
                <w:rFonts w:eastAsia="Calibri"/>
                <w:sz w:val="28"/>
                <w:szCs w:val="22"/>
                <w:lang w:eastAsia="en-US"/>
              </w:rPr>
              <w:t>65 095,70</w:t>
            </w:r>
            <w:r w:rsidRPr="002D3919">
              <w:rPr>
                <w:rFonts w:eastAsia="Calibri"/>
                <w:sz w:val="28"/>
                <w:szCs w:val="22"/>
                <w:lang w:eastAsia="en-US"/>
              </w:rPr>
              <w:t xml:space="preserve"> тысяч рублей, за счёт иных межбюджетных трансфертов из бюджета Карталинского городского поселения, в том числе по годам:</w:t>
            </w:r>
          </w:p>
          <w:p w14:paraId="4D9DCA1E" w14:textId="252ACA62" w:rsidR="00F83EDB" w:rsidRPr="002D3919" w:rsidRDefault="00F83EDB" w:rsidP="00F83EDB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D3919">
              <w:rPr>
                <w:rFonts w:eastAsia="Calibri"/>
                <w:sz w:val="28"/>
                <w:szCs w:val="22"/>
                <w:lang w:eastAsia="en-US"/>
              </w:rPr>
              <w:t>202</w:t>
            </w:r>
            <w:r w:rsidR="00D110D1" w:rsidRPr="002D3919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2D3919">
              <w:rPr>
                <w:rFonts w:eastAsia="Calibri"/>
                <w:sz w:val="28"/>
                <w:szCs w:val="22"/>
                <w:lang w:eastAsia="en-US"/>
              </w:rPr>
              <w:t xml:space="preserve"> год – 1</w:t>
            </w:r>
            <w:r w:rsidR="00D110D1" w:rsidRPr="002D3919">
              <w:rPr>
                <w:rFonts w:eastAsia="Calibri"/>
                <w:sz w:val="28"/>
                <w:szCs w:val="22"/>
                <w:lang w:eastAsia="en-US"/>
              </w:rPr>
              <w:t>9 972,70</w:t>
            </w:r>
            <w:r w:rsidRPr="002D3919">
              <w:rPr>
                <w:rFonts w:eastAsia="Calibri"/>
                <w:sz w:val="28"/>
                <w:szCs w:val="22"/>
                <w:lang w:eastAsia="en-US"/>
              </w:rPr>
              <w:t xml:space="preserve"> тысяч рублей;</w:t>
            </w:r>
          </w:p>
          <w:p w14:paraId="65B70DF6" w14:textId="74F90C1B" w:rsidR="00D110D1" w:rsidRPr="002D3919" w:rsidRDefault="00F83EDB" w:rsidP="00D110D1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D3919">
              <w:rPr>
                <w:rFonts w:eastAsia="Calibri"/>
                <w:sz w:val="28"/>
                <w:szCs w:val="22"/>
                <w:lang w:eastAsia="en-US"/>
              </w:rPr>
              <w:t>202</w:t>
            </w:r>
            <w:r w:rsidR="00D110D1" w:rsidRPr="002D3919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Pr="002D3919">
              <w:rPr>
                <w:rFonts w:eastAsia="Calibri"/>
                <w:sz w:val="28"/>
                <w:szCs w:val="22"/>
                <w:lang w:eastAsia="en-US"/>
              </w:rPr>
              <w:t xml:space="preserve"> год – </w:t>
            </w:r>
            <w:r w:rsidR="00D110D1" w:rsidRPr="002D3919">
              <w:rPr>
                <w:rFonts w:eastAsia="Calibri"/>
                <w:sz w:val="28"/>
                <w:szCs w:val="22"/>
                <w:lang w:eastAsia="en-US"/>
              </w:rPr>
              <w:t>20 906,00</w:t>
            </w:r>
            <w:r w:rsidRPr="002D3919">
              <w:rPr>
                <w:rFonts w:eastAsia="Calibri"/>
                <w:sz w:val="28"/>
                <w:szCs w:val="22"/>
                <w:lang w:eastAsia="en-US"/>
              </w:rPr>
              <w:t xml:space="preserve"> тысяч рублей;</w:t>
            </w:r>
          </w:p>
          <w:p w14:paraId="26EDC8F5" w14:textId="3BA26944" w:rsidR="00752EBD" w:rsidRPr="00752EBD" w:rsidRDefault="00D110D1" w:rsidP="00D110D1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D3919"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F83EDB" w:rsidRPr="002D3919">
              <w:rPr>
                <w:rFonts w:eastAsia="Calibri"/>
                <w:sz w:val="28"/>
                <w:szCs w:val="22"/>
                <w:lang w:eastAsia="en-US"/>
              </w:rPr>
              <w:t>02</w:t>
            </w:r>
            <w:r w:rsidRPr="002D3919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="00F83EDB" w:rsidRPr="002D3919">
              <w:rPr>
                <w:rFonts w:eastAsia="Calibri"/>
                <w:sz w:val="28"/>
                <w:szCs w:val="22"/>
                <w:lang w:eastAsia="en-US"/>
              </w:rPr>
              <w:t xml:space="preserve"> год – </w:t>
            </w:r>
            <w:r w:rsidRPr="002D3919">
              <w:rPr>
                <w:rFonts w:eastAsia="Calibri"/>
                <w:sz w:val="28"/>
                <w:szCs w:val="22"/>
                <w:lang w:eastAsia="en-US"/>
              </w:rPr>
              <w:t>24 217,00</w:t>
            </w:r>
            <w:r w:rsidR="00F83EDB" w:rsidRPr="002D3919">
              <w:rPr>
                <w:rFonts w:eastAsia="Calibri"/>
                <w:sz w:val="28"/>
                <w:szCs w:val="22"/>
                <w:lang w:eastAsia="en-US"/>
              </w:rPr>
              <w:t xml:space="preserve"> тысяч рублей</w:t>
            </w:r>
          </w:p>
        </w:tc>
      </w:tr>
    </w:tbl>
    <w:p w14:paraId="29C96C18" w14:textId="77777777" w:rsidR="00752EBD" w:rsidRDefault="00752EBD" w:rsidP="00752EB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F44A8DD" w14:textId="77777777" w:rsidR="00B4250B" w:rsidRDefault="00B4250B" w:rsidP="00752EB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80EFF72" w14:textId="77777777" w:rsidR="00B4250B" w:rsidRDefault="00B4250B" w:rsidP="00B4250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</w:t>
      </w:r>
      <w:r w:rsidRPr="00B4250B">
        <w:rPr>
          <w:rFonts w:eastAsia="Calibri"/>
          <w:sz w:val="28"/>
          <w:szCs w:val="22"/>
          <w:lang w:eastAsia="en-US"/>
        </w:rPr>
        <w:t xml:space="preserve">. Общая </w:t>
      </w:r>
      <w:r>
        <w:rPr>
          <w:rFonts w:eastAsia="Calibri"/>
          <w:sz w:val="28"/>
          <w:szCs w:val="22"/>
          <w:lang w:eastAsia="en-US"/>
        </w:rPr>
        <w:t xml:space="preserve">характеристика сферы реализации </w:t>
      </w:r>
      <w:r w:rsidR="00571F0D">
        <w:rPr>
          <w:rFonts w:eastAsia="Calibri"/>
          <w:sz w:val="28"/>
          <w:szCs w:val="22"/>
          <w:lang w:eastAsia="en-US"/>
        </w:rPr>
        <w:t>подпрограммы</w:t>
      </w:r>
    </w:p>
    <w:p w14:paraId="726ABE75" w14:textId="77777777" w:rsid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4198D10" w14:textId="77777777" w:rsidR="00B4250B" w:rsidRP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3454A58" w14:textId="77777777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Pr="00B4250B">
        <w:rPr>
          <w:rFonts w:eastAsia="Calibri"/>
          <w:sz w:val="28"/>
          <w:szCs w:val="22"/>
          <w:lang w:eastAsia="en-US"/>
        </w:rPr>
        <w:t>В силу объективных причин в последние годы на благоустройство территории  города Карталы, техническое обслуживание уличного освещения, несанкционированных свалок, обслуживание и ремонт детских площадок, озеленение объектов благоустройства выделялось недостаточное количество средств, в связи с чем ухудшилось внешнее состояние городского поселения, что негативно сказывается на комфортной и безопасной среде проживания. Появилась необходимость проведения комплексного ремонта объектов внешнего благоустройства.</w:t>
      </w:r>
    </w:p>
    <w:p w14:paraId="74420043" w14:textId="77777777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Мероприятия, выполненные в соответствии с разработанной подпрограммой по благоустройству городского поселения, приведут к улучшению внешнего эстетического состояния поселения.</w:t>
      </w:r>
    </w:p>
    <w:p w14:paraId="2310F291" w14:textId="77777777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Одним из приоритетных направлений социально-экономического развития городского поселения является вопрос улучшения уровня и качества жизни населения. Важнейшим аспектом в реализации данного направления является формирование условий комфортного и безопасного проживания граждан, благоустройство мест общего пользования.</w:t>
      </w:r>
    </w:p>
    <w:p w14:paraId="5C3671A0" w14:textId="77777777" w:rsidR="00B4250B" w:rsidRPr="00B4250B" w:rsidRDefault="00571F0D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="00B4250B" w:rsidRPr="00B4250B">
        <w:rPr>
          <w:rFonts w:eastAsia="Calibri"/>
          <w:sz w:val="28"/>
          <w:szCs w:val="22"/>
          <w:lang w:eastAsia="en-US"/>
        </w:rPr>
        <w:t>В области текущего содержания городского поселения можно выделить следующие проблемы:</w:t>
      </w:r>
    </w:p>
    <w:p w14:paraId="2FB1F5DF" w14:textId="77777777" w:rsidR="00B4250B" w:rsidRPr="00B4250B" w:rsidRDefault="00571F0D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="00B4250B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организация </w:t>
      </w:r>
      <w:r w:rsidR="00B4250B">
        <w:rPr>
          <w:rFonts w:eastAsia="Calibri"/>
          <w:sz w:val="28"/>
          <w:szCs w:val="22"/>
          <w:lang w:eastAsia="en-US"/>
        </w:rPr>
        <w:t>озеленения</w:t>
      </w:r>
      <w:r>
        <w:rPr>
          <w:rFonts w:eastAsia="Calibri"/>
          <w:sz w:val="28"/>
          <w:szCs w:val="22"/>
          <w:lang w:eastAsia="en-US"/>
        </w:rPr>
        <w:t>:</w:t>
      </w:r>
    </w:p>
    <w:p w14:paraId="59323152" w14:textId="77777777" w:rsidR="00B4250B" w:rsidRPr="00B4250B" w:rsidRDefault="0030438D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 xml:space="preserve">Зелёные </w:t>
      </w:r>
      <w:r w:rsidR="00B4250B" w:rsidRPr="00B4250B">
        <w:rPr>
          <w:rFonts w:eastAsia="Calibri"/>
          <w:sz w:val="28"/>
          <w:szCs w:val="22"/>
          <w:lang w:eastAsia="en-US"/>
        </w:rPr>
        <w:t>насаждения на территории городского поселения достигли состояния естественного старения, что требует особого ухода, либо замены новыми насаждениями. Для улучшения и поддержания состояния зелёных насаждений в условиях городской среды, устранения аварийных ситуаций, придания зелёным насаждения надлежащего декоративного облика требуется своевременное проведение работ по уходу и содержанию зелёных насаждений на территории городского поселения.</w:t>
      </w:r>
    </w:p>
    <w:p w14:paraId="759AF14D" w14:textId="77777777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lastRenderedPageBreak/>
        <w:t xml:space="preserve">Особое внимание следует уделить восстановлению зелёного фонда путём планомерной замены </w:t>
      </w:r>
      <w:proofErr w:type="spellStart"/>
      <w:r w:rsidRPr="00B4250B">
        <w:rPr>
          <w:rFonts w:eastAsia="Calibri"/>
          <w:sz w:val="28"/>
          <w:szCs w:val="22"/>
          <w:lang w:eastAsia="en-US"/>
        </w:rPr>
        <w:t>старовозрастных</w:t>
      </w:r>
      <w:proofErr w:type="spellEnd"/>
      <w:r w:rsidRPr="00B4250B">
        <w:rPr>
          <w:rFonts w:eastAsia="Calibri"/>
          <w:sz w:val="28"/>
          <w:szCs w:val="22"/>
          <w:lang w:eastAsia="en-US"/>
        </w:rPr>
        <w:t xml:space="preserve"> и аварийных насаждений.</w:t>
      </w:r>
    </w:p>
    <w:p w14:paraId="542800FF" w14:textId="77777777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В связи с большим количеством деревьев, создающих угрозу жизни, здоровью и имуществу граждан, необходимо производить спил сухих деревьев, а также деревьев мешающих жизнедеятельности граждан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городского поселения. Спил сухостоя также благоприятно влияет на оздоровление зелёных насаждений в целом</w:t>
      </w:r>
      <w:r w:rsidR="00571F0D">
        <w:rPr>
          <w:rFonts w:eastAsia="Calibri"/>
          <w:sz w:val="28"/>
          <w:szCs w:val="22"/>
          <w:lang w:eastAsia="en-US"/>
        </w:rPr>
        <w:t>;</w:t>
      </w:r>
    </w:p>
    <w:p w14:paraId="1DBB1161" w14:textId="77777777" w:rsidR="00B4250B" w:rsidRPr="00B4250B" w:rsidRDefault="00571F0D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 двор:</w:t>
      </w:r>
    </w:p>
    <w:p w14:paraId="2C966871" w14:textId="77777777" w:rsidR="00B4250B" w:rsidRPr="00B4250B" w:rsidRDefault="001A6F18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</w:t>
      </w:r>
      <w:r w:rsidRPr="00B4250B">
        <w:rPr>
          <w:rFonts w:eastAsia="Calibri"/>
          <w:sz w:val="28"/>
          <w:szCs w:val="22"/>
          <w:lang w:eastAsia="en-US"/>
        </w:rPr>
        <w:t xml:space="preserve">собого </w:t>
      </w:r>
      <w:r w:rsidR="00B4250B" w:rsidRPr="00B4250B">
        <w:rPr>
          <w:rFonts w:eastAsia="Calibri"/>
          <w:sz w:val="28"/>
          <w:szCs w:val="22"/>
          <w:lang w:eastAsia="en-US"/>
        </w:rPr>
        <w:t>внимания требуют детские и спортивные площадки, их обслуживание и содержание. Дворовые пространства жилых комплексов необходимо обустраивать детскими площадками. Игровое оборудование детских площадок должно соответствовать требованиям санитарно-гигиенических норм, охраны жизни и здоровья ребёнка. Оборудование детских площадок подлежит техническому обслуживанию и контролю за состоянием оборудования.</w:t>
      </w:r>
    </w:p>
    <w:p w14:paraId="2131855A" w14:textId="77777777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Контроль за техническим состоянием оборудования и контроль соответствия требования безопасности, техническое обслуживание и ремонт осуществляет обслуживающая организация</w:t>
      </w:r>
      <w:r w:rsidR="00571F0D">
        <w:rPr>
          <w:rFonts w:eastAsia="Calibri"/>
          <w:sz w:val="28"/>
          <w:szCs w:val="22"/>
          <w:lang w:eastAsia="en-US"/>
        </w:rPr>
        <w:t>;</w:t>
      </w:r>
    </w:p>
    <w:p w14:paraId="03D5A06C" w14:textId="77777777" w:rsidR="00B4250B" w:rsidRPr="00B4250B" w:rsidRDefault="00571F0D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="00B4250B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 xml:space="preserve">содержание </w:t>
      </w:r>
      <w:r w:rsidR="00B4250B" w:rsidRPr="00B4250B">
        <w:rPr>
          <w:rFonts w:eastAsia="Calibri"/>
          <w:sz w:val="28"/>
          <w:szCs w:val="22"/>
          <w:lang w:eastAsia="en-US"/>
        </w:rPr>
        <w:t>и ремонт объектов внешнего благоустройства:</w:t>
      </w:r>
    </w:p>
    <w:p w14:paraId="3577F0BA" w14:textId="77777777" w:rsidR="00B4250B" w:rsidRPr="00B4250B" w:rsidRDefault="001A6F18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 xml:space="preserve">В </w:t>
      </w:r>
      <w:r w:rsidR="00B4250B" w:rsidRPr="00B4250B">
        <w:rPr>
          <w:rFonts w:eastAsia="Calibri"/>
          <w:sz w:val="28"/>
          <w:szCs w:val="22"/>
          <w:lang w:eastAsia="en-US"/>
        </w:rPr>
        <w:t>соответствии со ст</w:t>
      </w:r>
      <w:r w:rsidR="00B4250B">
        <w:rPr>
          <w:rFonts w:eastAsia="Calibri"/>
          <w:sz w:val="28"/>
          <w:szCs w:val="22"/>
          <w:lang w:eastAsia="en-US"/>
        </w:rPr>
        <w:t>атьей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14</w:t>
      </w:r>
      <w:r w:rsidR="00B4250B">
        <w:rPr>
          <w:rFonts w:eastAsia="Calibri"/>
          <w:sz w:val="28"/>
          <w:szCs w:val="22"/>
          <w:lang w:eastAsia="en-US"/>
        </w:rPr>
        <w:t xml:space="preserve"> </w:t>
      </w:r>
      <w:r w:rsidR="00B4250B" w:rsidRPr="00B4250B">
        <w:rPr>
          <w:rFonts w:eastAsia="Calibri"/>
          <w:sz w:val="28"/>
          <w:szCs w:val="22"/>
          <w:lang w:eastAsia="en-US"/>
        </w:rPr>
        <w:t>п</w:t>
      </w:r>
      <w:r w:rsidR="00B4250B">
        <w:rPr>
          <w:rFonts w:eastAsia="Calibri"/>
          <w:sz w:val="28"/>
          <w:szCs w:val="22"/>
          <w:lang w:eastAsia="en-US"/>
        </w:rPr>
        <w:t xml:space="preserve">ункта </w:t>
      </w:r>
      <w:r w:rsidR="00B4250B" w:rsidRPr="00B4250B">
        <w:rPr>
          <w:rFonts w:eastAsia="Calibri"/>
          <w:sz w:val="28"/>
          <w:szCs w:val="22"/>
          <w:lang w:eastAsia="en-US"/>
        </w:rPr>
        <w:t>1 Федерального закона</w:t>
      </w:r>
      <w:r w:rsidR="00571F0D">
        <w:rPr>
          <w:rFonts w:eastAsia="Calibri"/>
          <w:sz w:val="28"/>
          <w:szCs w:val="22"/>
          <w:lang w:eastAsia="en-US"/>
        </w:rPr>
        <w:t xml:space="preserve">                         от 06.10.2003 года № 131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«Об общих принципах организации местного самоуправления в Российской Федерации» к вопросам местного значения городского поселения отнесены:</w:t>
      </w:r>
    </w:p>
    <w:p w14:paraId="555AF0D4" w14:textId="77777777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культурного наследия (памятников истории и культуры) местного (муниципального) значения, расположенных на терри</w:t>
      </w:r>
      <w:r>
        <w:rPr>
          <w:rFonts w:eastAsia="Calibri"/>
          <w:sz w:val="28"/>
          <w:szCs w:val="22"/>
          <w:lang w:eastAsia="en-US"/>
        </w:rPr>
        <w:t xml:space="preserve">тории городского поселения (подпункт </w:t>
      </w:r>
      <w:r w:rsidRPr="00B4250B">
        <w:rPr>
          <w:rFonts w:eastAsia="Calibri"/>
          <w:sz w:val="28"/>
          <w:szCs w:val="22"/>
          <w:lang w:eastAsia="en-US"/>
        </w:rPr>
        <w:t>13);</w:t>
      </w:r>
    </w:p>
    <w:p w14:paraId="1CD5C604" w14:textId="77777777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 xml:space="preserve">создание условий для массового отдыха жителей городского поселения и организация обустройства мест </w:t>
      </w:r>
      <w:r>
        <w:rPr>
          <w:rFonts w:eastAsia="Calibri"/>
          <w:sz w:val="28"/>
          <w:szCs w:val="22"/>
          <w:lang w:eastAsia="en-US"/>
        </w:rPr>
        <w:t xml:space="preserve">массового отдыха населения (подпункт </w:t>
      </w:r>
      <w:r w:rsidRPr="00B4250B">
        <w:rPr>
          <w:rFonts w:eastAsia="Calibri"/>
          <w:sz w:val="28"/>
          <w:szCs w:val="22"/>
          <w:lang w:eastAsia="en-US"/>
        </w:rPr>
        <w:t>15</w:t>
      </w:r>
      <w:r w:rsidR="00571F0D">
        <w:rPr>
          <w:rFonts w:eastAsia="Calibri"/>
          <w:sz w:val="28"/>
          <w:szCs w:val="22"/>
          <w:lang w:eastAsia="en-US"/>
        </w:rPr>
        <w:t>).</w:t>
      </w:r>
    </w:p>
    <w:p w14:paraId="501A487D" w14:textId="77777777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Вопросы содержания вышеперечисленных объектов внешнего благоустройства, в соответствии с нормативными эксплуатационными требованиями, а также обеспечение их сохранности необходимо решать программными методами ввиду необходимости планирования средств в бюджете города на эти цели.</w:t>
      </w:r>
    </w:p>
    <w:p w14:paraId="1B5BD6BA" w14:textId="77777777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Поэтому необходим комплекс программных мероприятий, направленных на:</w:t>
      </w:r>
    </w:p>
    <w:p w14:paraId="2D4965F4" w14:textId="77777777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контроль за содержанием историко-архитектурных памятников, включающим текущий ремонт элементов конструкций, сезонную очистку поверхностей от грязи и уборку от снега и мусора на прилегающей территории;</w:t>
      </w:r>
    </w:p>
    <w:p w14:paraId="73D906F2" w14:textId="77777777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контроль за содержанием парка, включающим работы по содержанию, уборке территории, а также текущему ремонту элементов благоустройства;</w:t>
      </w:r>
    </w:p>
    <w:p w14:paraId="67EC72CA" w14:textId="155C5485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lastRenderedPageBreak/>
        <w:t>контроль за содержанием и ремонтом сети ливневой канализации, включающие работы по очистке и промывке подземных коллекторов, а также</w:t>
      </w:r>
      <w:r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B4250B">
        <w:rPr>
          <w:rFonts w:eastAsia="Calibri"/>
          <w:sz w:val="28"/>
          <w:szCs w:val="22"/>
          <w:lang w:eastAsia="en-US"/>
        </w:rPr>
        <w:t>дождепри</w:t>
      </w:r>
      <w:r w:rsidR="00D110D1">
        <w:rPr>
          <w:rFonts w:eastAsia="Calibri"/>
          <w:sz w:val="28"/>
          <w:szCs w:val="22"/>
          <w:lang w:eastAsia="en-US"/>
        </w:rPr>
        <w:t>ё</w:t>
      </w:r>
      <w:r w:rsidRPr="00B4250B">
        <w:rPr>
          <w:rFonts w:eastAsia="Calibri"/>
          <w:sz w:val="28"/>
          <w:szCs w:val="22"/>
          <w:lang w:eastAsia="en-US"/>
        </w:rPr>
        <w:t>мных</w:t>
      </w:r>
      <w:proofErr w:type="spellEnd"/>
      <w:r w:rsidRPr="00B4250B">
        <w:rPr>
          <w:rFonts w:eastAsia="Calibri"/>
          <w:sz w:val="28"/>
          <w:szCs w:val="22"/>
          <w:lang w:eastAsia="en-US"/>
        </w:rPr>
        <w:t xml:space="preserve"> колодцев с заменой отдельных </w:t>
      </w:r>
      <w:proofErr w:type="spellStart"/>
      <w:r w:rsidRPr="00B4250B">
        <w:rPr>
          <w:rFonts w:eastAsia="Calibri"/>
          <w:sz w:val="28"/>
          <w:szCs w:val="22"/>
          <w:lang w:eastAsia="en-US"/>
        </w:rPr>
        <w:t>ливнепри</w:t>
      </w:r>
      <w:r w:rsidR="00D110D1">
        <w:rPr>
          <w:rFonts w:eastAsia="Calibri"/>
          <w:sz w:val="28"/>
          <w:szCs w:val="22"/>
          <w:lang w:eastAsia="en-US"/>
        </w:rPr>
        <w:t>ё</w:t>
      </w:r>
      <w:r w:rsidRPr="00B4250B">
        <w:rPr>
          <w:rFonts w:eastAsia="Calibri"/>
          <w:sz w:val="28"/>
          <w:szCs w:val="22"/>
          <w:lang w:eastAsia="en-US"/>
        </w:rPr>
        <w:t>мных</w:t>
      </w:r>
      <w:proofErr w:type="spellEnd"/>
      <w:r w:rsidRPr="00B4250B">
        <w:rPr>
          <w:rFonts w:eastAsia="Calibri"/>
          <w:sz w:val="28"/>
          <w:szCs w:val="22"/>
          <w:lang w:eastAsia="en-US"/>
        </w:rPr>
        <w:t xml:space="preserve"> устройств и ж/б звеньев колодцев, очистке открытого русла и водопропускных труб;</w:t>
      </w:r>
    </w:p>
    <w:p w14:paraId="74FC9967" w14:textId="77777777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контроль за исполнением комплекса мероприятий по качественному выполнению работ по строительству, реконструкции,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капитальному ремонту и текущему содержанию объектов внешнего благоустройства, находящихся в собственности поселения.</w:t>
      </w:r>
    </w:p>
    <w:p w14:paraId="19960572" w14:textId="77777777" w:rsidR="00B4250B" w:rsidRPr="00B4250B" w:rsidRDefault="00571F0D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4) уличное </w:t>
      </w:r>
      <w:r w:rsidR="00B4250B">
        <w:rPr>
          <w:rFonts w:eastAsia="Calibri"/>
          <w:sz w:val="28"/>
          <w:szCs w:val="22"/>
          <w:lang w:eastAsia="en-US"/>
        </w:rPr>
        <w:t>освещение</w:t>
      </w:r>
      <w:r>
        <w:rPr>
          <w:rFonts w:eastAsia="Calibri"/>
          <w:sz w:val="28"/>
          <w:szCs w:val="22"/>
          <w:lang w:eastAsia="en-US"/>
        </w:rPr>
        <w:t>:</w:t>
      </w:r>
    </w:p>
    <w:p w14:paraId="2B5BB82A" w14:textId="77777777" w:rsidR="00B4250B" w:rsidRPr="00B4250B" w:rsidRDefault="001A6F18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 xml:space="preserve">Обеспечение </w:t>
      </w:r>
      <w:r w:rsidR="00B4250B" w:rsidRPr="00B4250B">
        <w:rPr>
          <w:rFonts w:eastAsia="Calibri"/>
          <w:sz w:val="28"/>
          <w:szCs w:val="22"/>
          <w:lang w:eastAsia="en-US"/>
        </w:rPr>
        <w:t>бесперебойной работы уличного освещения создаёт для населения и автотранспорта безопасную среду обитания, позволяет поддержать его в удовлетворительном состоянии, обеспечивает здоровые условия отдыха и жизни жителей микрорайонов городского поселения.</w:t>
      </w:r>
    </w:p>
    <w:p w14:paraId="78B4DD40" w14:textId="77777777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Недостаточное освещение улиц приводит к:</w:t>
      </w:r>
    </w:p>
    <w:p w14:paraId="4D98D0B8" w14:textId="77777777" w:rsidR="00B4250B" w:rsidRPr="00B4250B" w:rsidRDefault="00B4250B" w:rsidP="0042435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необходимости установки дополнительных опор освещения;</w:t>
      </w:r>
    </w:p>
    <w:p w14:paraId="7A8BEF0B" w14:textId="77777777" w:rsidR="00B4250B" w:rsidRPr="00B4250B" w:rsidRDefault="00B4250B" w:rsidP="00424357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выполнени</w:t>
      </w:r>
      <w:r w:rsidR="004A0854">
        <w:rPr>
          <w:rFonts w:eastAsia="Calibri"/>
          <w:sz w:val="28"/>
          <w:szCs w:val="22"/>
          <w:lang w:eastAsia="en-US"/>
        </w:rPr>
        <w:t>ю</w:t>
      </w:r>
      <w:r w:rsidRPr="00B4250B">
        <w:rPr>
          <w:rFonts w:eastAsia="Calibri"/>
          <w:sz w:val="28"/>
          <w:szCs w:val="22"/>
          <w:lang w:eastAsia="en-US"/>
        </w:rPr>
        <w:t xml:space="preserve"> работ, связанных с ликвидацией мелких повреждений.</w:t>
      </w:r>
    </w:p>
    <w:p w14:paraId="655E6EC8" w14:textId="77777777" w:rsidR="00B4250B" w:rsidRPr="00B4250B" w:rsidRDefault="00B4250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Важнейшая функция наружного освещения улиц – обеспечение безопасности движения транспорта и пешеходов.</w:t>
      </w:r>
    </w:p>
    <w:p w14:paraId="72CCDD2C" w14:textId="77777777" w:rsid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84DDE1E" w14:textId="77777777" w:rsidR="00B4250B" w:rsidRP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E4EE590" w14:textId="77777777" w:rsidR="001F5A7B" w:rsidRDefault="00B4250B" w:rsidP="00B4250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</w:t>
      </w:r>
      <w:r w:rsidRPr="00B4250B">
        <w:rPr>
          <w:rFonts w:eastAsia="Calibri"/>
          <w:sz w:val="28"/>
          <w:szCs w:val="22"/>
          <w:lang w:eastAsia="en-US"/>
        </w:rPr>
        <w:t>. Цели, з</w:t>
      </w:r>
      <w:r>
        <w:rPr>
          <w:rFonts w:eastAsia="Calibri"/>
          <w:sz w:val="28"/>
          <w:szCs w:val="22"/>
          <w:lang w:eastAsia="en-US"/>
        </w:rPr>
        <w:t xml:space="preserve">адачи, сроки и этапы </w:t>
      </w:r>
    </w:p>
    <w:p w14:paraId="53C995C9" w14:textId="77777777" w:rsidR="00B4250B" w:rsidRDefault="00B4250B" w:rsidP="00B4250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реализации </w:t>
      </w:r>
      <w:r w:rsidR="001F5A7B">
        <w:rPr>
          <w:rFonts w:eastAsia="Calibri"/>
          <w:sz w:val="28"/>
          <w:szCs w:val="22"/>
          <w:lang w:eastAsia="en-US"/>
        </w:rPr>
        <w:t>подпрограммы</w:t>
      </w:r>
    </w:p>
    <w:p w14:paraId="77841D01" w14:textId="77777777" w:rsid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259992A" w14:textId="77777777" w:rsidR="00B4250B" w:rsidRP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255A604" w14:textId="5F0E9BA8" w:rsidR="00B4250B" w:rsidRPr="00B4250B" w:rsidRDefault="001F5A7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</w:t>
      </w:r>
      <w:r w:rsidR="004F4218"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Основная цель </w:t>
      </w:r>
      <w:r w:rsidRPr="00B4250B">
        <w:rPr>
          <w:rFonts w:eastAsia="Calibri"/>
          <w:sz w:val="28"/>
          <w:szCs w:val="22"/>
          <w:lang w:eastAsia="en-US"/>
        </w:rPr>
        <w:t>подпрограммы</w:t>
      </w:r>
      <w:r w:rsidR="00260808">
        <w:rPr>
          <w:rFonts w:eastAsia="Calibri"/>
          <w:sz w:val="28"/>
          <w:szCs w:val="22"/>
          <w:lang w:eastAsia="en-US"/>
        </w:rPr>
        <w:t xml:space="preserve"> - повышение уровня комплексного благоустройства для повышения качества жизни граждан на </w:t>
      </w:r>
      <w:r w:rsidR="00B4250B" w:rsidRPr="00B4250B">
        <w:rPr>
          <w:rFonts w:eastAsia="Calibri"/>
          <w:sz w:val="28"/>
          <w:szCs w:val="22"/>
          <w:lang w:eastAsia="en-US"/>
        </w:rPr>
        <w:t>территории городского поселения.</w:t>
      </w:r>
    </w:p>
    <w:p w14:paraId="0ACEC56B" w14:textId="77777777" w:rsidR="00B4250B" w:rsidRPr="00B4250B" w:rsidRDefault="001F5A7B" w:rsidP="004F421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</w:t>
      </w:r>
      <w:r w:rsidR="004F4218"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>Достижению поставленной цели необходимо решить комплекс задач:</w:t>
      </w:r>
    </w:p>
    <w:p w14:paraId="397844CE" w14:textId="77777777" w:rsidR="004F4218" w:rsidRPr="00752EBD" w:rsidRDefault="004F4218" w:rsidP="004F421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752EBD">
        <w:rPr>
          <w:rFonts w:eastAsia="Calibri"/>
          <w:sz w:val="28"/>
          <w:szCs w:val="22"/>
          <w:lang w:eastAsia="en-US"/>
        </w:rPr>
        <w:t xml:space="preserve"> улучшение внешнего вида городского поселения;</w:t>
      </w:r>
    </w:p>
    <w:p w14:paraId="55F46FBF" w14:textId="77777777" w:rsidR="004F4218" w:rsidRPr="00752EBD" w:rsidRDefault="004F4218" w:rsidP="004F421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Pr="00752EBD">
        <w:rPr>
          <w:rFonts w:eastAsia="Calibri"/>
          <w:sz w:val="28"/>
          <w:szCs w:val="22"/>
          <w:lang w:eastAsia="en-US"/>
        </w:rPr>
        <w:t>обеспечение комфортных условий проживания для населения городского поселения;</w:t>
      </w:r>
    </w:p>
    <w:p w14:paraId="1D6FD538" w14:textId="77777777" w:rsidR="004F4218" w:rsidRPr="00752EBD" w:rsidRDefault="004F4218" w:rsidP="004F421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3) </w:t>
      </w:r>
      <w:r w:rsidRPr="00752EBD">
        <w:rPr>
          <w:rFonts w:eastAsia="Calibri"/>
          <w:sz w:val="28"/>
          <w:szCs w:val="22"/>
          <w:lang w:eastAsia="en-US"/>
        </w:rPr>
        <w:t>максимально сохранить фонд зелёных насаждений;</w:t>
      </w:r>
    </w:p>
    <w:p w14:paraId="66538F39" w14:textId="77777777" w:rsidR="004F4218" w:rsidRPr="00752EBD" w:rsidRDefault="004F4218" w:rsidP="004F421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4) </w:t>
      </w:r>
      <w:r w:rsidRPr="00752EBD">
        <w:rPr>
          <w:rFonts w:eastAsia="Calibri"/>
          <w:sz w:val="28"/>
          <w:szCs w:val="22"/>
          <w:lang w:eastAsia="en-US"/>
        </w:rPr>
        <w:t>улучшение качества санитарного состояния городского поселения;</w:t>
      </w:r>
    </w:p>
    <w:p w14:paraId="2EAA5B4B" w14:textId="77777777" w:rsidR="004F4218" w:rsidRPr="00752EBD" w:rsidRDefault="004F4218" w:rsidP="004F421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5)</w:t>
      </w:r>
      <w:r w:rsidRPr="00752EBD">
        <w:rPr>
          <w:rFonts w:eastAsia="Calibri"/>
          <w:sz w:val="28"/>
          <w:szCs w:val="22"/>
          <w:lang w:eastAsia="en-US"/>
        </w:rPr>
        <w:t xml:space="preserve"> улучшение освещения;</w:t>
      </w:r>
    </w:p>
    <w:p w14:paraId="587D2110" w14:textId="77777777" w:rsidR="004F4218" w:rsidRDefault="004F4218" w:rsidP="004F4218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6) </w:t>
      </w:r>
      <w:r w:rsidRPr="00752EBD">
        <w:rPr>
          <w:rFonts w:eastAsia="Calibri"/>
          <w:sz w:val="28"/>
          <w:szCs w:val="22"/>
          <w:lang w:eastAsia="en-US"/>
        </w:rPr>
        <w:t>сохранение сущест</w:t>
      </w:r>
      <w:r>
        <w:rPr>
          <w:rFonts w:eastAsia="Calibri"/>
          <w:sz w:val="28"/>
          <w:szCs w:val="22"/>
          <w:lang w:eastAsia="en-US"/>
        </w:rPr>
        <w:t>вующих объектов благоустройства.</w:t>
      </w:r>
    </w:p>
    <w:p w14:paraId="536A5454" w14:textId="34B37A43" w:rsidR="00B4250B" w:rsidRDefault="001F5A7B" w:rsidP="00B4250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 </w:t>
      </w:r>
      <w:r w:rsidR="004F4218">
        <w:rPr>
          <w:rFonts w:eastAsia="Calibri"/>
          <w:sz w:val="28"/>
          <w:szCs w:val="22"/>
          <w:lang w:eastAsia="en-US"/>
        </w:rPr>
        <w:t xml:space="preserve">Срок реализации </w:t>
      </w:r>
      <w:r>
        <w:rPr>
          <w:rFonts w:eastAsia="Calibri"/>
          <w:sz w:val="28"/>
          <w:szCs w:val="22"/>
          <w:lang w:eastAsia="en-US"/>
        </w:rPr>
        <w:t xml:space="preserve">подпрограммы </w:t>
      </w:r>
      <w:r w:rsidR="004F4218" w:rsidRPr="00725318">
        <w:rPr>
          <w:rFonts w:eastAsia="Calibri"/>
          <w:sz w:val="28"/>
          <w:szCs w:val="22"/>
          <w:lang w:eastAsia="en-US"/>
        </w:rPr>
        <w:t>запланирован на 20</w:t>
      </w:r>
      <w:r w:rsidR="003B74FF" w:rsidRPr="00725318">
        <w:rPr>
          <w:rFonts w:eastAsia="Calibri"/>
          <w:sz w:val="28"/>
          <w:szCs w:val="22"/>
          <w:lang w:eastAsia="en-US"/>
        </w:rPr>
        <w:t>24</w:t>
      </w:r>
      <w:r w:rsidR="004F4218" w:rsidRPr="00725318">
        <w:rPr>
          <w:rFonts w:eastAsia="Calibri"/>
          <w:sz w:val="28"/>
          <w:szCs w:val="22"/>
          <w:lang w:eastAsia="en-US"/>
        </w:rPr>
        <w:t>-20</w:t>
      </w:r>
      <w:r w:rsidR="003B74FF" w:rsidRPr="00725318">
        <w:rPr>
          <w:rFonts w:eastAsia="Calibri"/>
          <w:sz w:val="28"/>
          <w:szCs w:val="22"/>
          <w:lang w:eastAsia="en-US"/>
        </w:rPr>
        <w:t>26</w:t>
      </w:r>
      <w:r w:rsidR="004F4218" w:rsidRPr="00725318">
        <w:rPr>
          <w:rFonts w:eastAsia="Calibri"/>
          <w:sz w:val="28"/>
          <w:szCs w:val="22"/>
          <w:lang w:eastAsia="en-US"/>
        </w:rPr>
        <w:t xml:space="preserve"> годы без</w:t>
      </w:r>
      <w:r w:rsidR="004F4218">
        <w:rPr>
          <w:rFonts w:eastAsia="Calibri"/>
          <w:sz w:val="28"/>
          <w:szCs w:val="22"/>
          <w:lang w:eastAsia="en-US"/>
        </w:rPr>
        <w:t xml:space="preserve"> разбивки на этапы.</w:t>
      </w:r>
    </w:p>
    <w:p w14:paraId="65892C71" w14:textId="12357A1D" w:rsid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89A6CEC" w14:textId="47517107" w:rsidR="003217F1" w:rsidRDefault="003217F1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A69E479" w14:textId="6B6EC202" w:rsidR="003217F1" w:rsidRDefault="003217F1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315AE95" w14:textId="41D73450" w:rsidR="003217F1" w:rsidRDefault="003217F1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7FEC504" w14:textId="03D91023" w:rsidR="003217F1" w:rsidRDefault="003217F1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94CAE8F" w14:textId="77777777" w:rsidR="003217F1" w:rsidRDefault="003217F1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073D313" w14:textId="77777777" w:rsidR="00BB122C" w:rsidRPr="004F4218" w:rsidRDefault="00BB122C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A7AE2EF" w14:textId="77777777" w:rsidR="000E3D5A" w:rsidRDefault="00B4250B" w:rsidP="000E3D5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lastRenderedPageBreak/>
        <w:t>III</w:t>
      </w:r>
      <w:r w:rsidRPr="00B4250B">
        <w:rPr>
          <w:rFonts w:eastAsia="Calibri"/>
          <w:sz w:val="28"/>
          <w:szCs w:val="22"/>
          <w:lang w:eastAsia="en-US"/>
        </w:rPr>
        <w:t xml:space="preserve">. Целевые индикаторы достижения целей </w:t>
      </w:r>
    </w:p>
    <w:p w14:paraId="3760DCA4" w14:textId="77777777" w:rsidR="008D113A" w:rsidRDefault="00B4250B" w:rsidP="000E3D5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и решения задач, основны</w:t>
      </w:r>
      <w:r>
        <w:rPr>
          <w:rFonts w:eastAsia="Calibri"/>
          <w:sz w:val="28"/>
          <w:szCs w:val="22"/>
          <w:lang w:eastAsia="en-US"/>
        </w:rPr>
        <w:t xml:space="preserve">е ожидаемые </w:t>
      </w:r>
    </w:p>
    <w:p w14:paraId="19FD560C" w14:textId="77777777" w:rsidR="00B4250B" w:rsidRPr="00B4250B" w:rsidRDefault="00B4250B" w:rsidP="000E3D5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конечные результаты</w:t>
      </w:r>
      <w:r w:rsidR="008D113A">
        <w:rPr>
          <w:rFonts w:eastAsia="Calibri"/>
          <w:sz w:val="28"/>
          <w:szCs w:val="22"/>
          <w:lang w:eastAsia="en-US"/>
        </w:rPr>
        <w:t xml:space="preserve"> </w:t>
      </w:r>
      <w:r w:rsidR="00703F9F">
        <w:rPr>
          <w:rFonts w:eastAsia="Calibri"/>
          <w:sz w:val="28"/>
          <w:szCs w:val="22"/>
          <w:lang w:eastAsia="en-US"/>
        </w:rPr>
        <w:t>подпрограммы</w:t>
      </w:r>
    </w:p>
    <w:p w14:paraId="343823CF" w14:textId="77777777" w:rsid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2D6024F" w14:textId="77777777" w:rsidR="00BB122C" w:rsidRPr="00B4250B" w:rsidRDefault="00BB122C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8C27990" w14:textId="77777777" w:rsidR="008D113A" w:rsidRDefault="001F5A7B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="008D113A"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Состав целевых индикаторов сформирован с учетом возможности проверки и подтверждения достижения целей и решения задач </w:t>
      </w:r>
      <w:r>
        <w:rPr>
          <w:rFonts w:eastAsia="Calibri"/>
          <w:sz w:val="28"/>
          <w:szCs w:val="22"/>
          <w:lang w:eastAsia="en-US"/>
        </w:rPr>
        <w:t>под</w:t>
      </w:r>
      <w:r w:rsidRPr="00B4250B">
        <w:rPr>
          <w:rFonts w:eastAsia="Calibri"/>
          <w:sz w:val="28"/>
          <w:szCs w:val="22"/>
          <w:lang w:eastAsia="en-US"/>
        </w:rPr>
        <w:t>программы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. 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 Состав целевых индикаторов  увязан с их задачами, основными мероприятиями, что позволяет оценить ожидаемые конечные результаты, эффективность </w:t>
      </w:r>
      <w:r w:rsidR="00703F9F">
        <w:rPr>
          <w:rFonts w:eastAsia="Calibri"/>
          <w:sz w:val="28"/>
          <w:szCs w:val="22"/>
          <w:lang w:eastAsia="en-US"/>
        </w:rPr>
        <w:t>подп</w:t>
      </w:r>
      <w:r w:rsidR="00703F9F" w:rsidRPr="00B4250B">
        <w:rPr>
          <w:rFonts w:eastAsia="Calibri"/>
          <w:sz w:val="28"/>
          <w:szCs w:val="22"/>
          <w:lang w:eastAsia="en-US"/>
        </w:rPr>
        <w:t xml:space="preserve">рограммы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на весь период ее реализации и структурирован с учетом минимизации количества. </w:t>
      </w:r>
    </w:p>
    <w:p w14:paraId="07BE8074" w14:textId="77777777" w:rsidR="00B4250B" w:rsidRPr="00B4250B" w:rsidRDefault="001F5A7B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</w:t>
      </w:r>
      <w:r w:rsidR="008D113A"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Показателями (индикаторами) реализации </w:t>
      </w:r>
      <w:r>
        <w:rPr>
          <w:rFonts w:eastAsia="Calibri"/>
          <w:sz w:val="28"/>
          <w:szCs w:val="22"/>
          <w:lang w:eastAsia="en-US"/>
        </w:rPr>
        <w:t>под</w:t>
      </w:r>
      <w:r w:rsidRPr="00B4250B">
        <w:rPr>
          <w:rFonts w:eastAsia="Calibri"/>
          <w:sz w:val="28"/>
          <w:szCs w:val="22"/>
          <w:lang w:eastAsia="en-US"/>
        </w:rPr>
        <w:t xml:space="preserve">программы </w:t>
      </w:r>
      <w:r w:rsidR="00B4250B" w:rsidRPr="00B4250B">
        <w:rPr>
          <w:rFonts w:eastAsia="Calibri"/>
          <w:sz w:val="28"/>
          <w:szCs w:val="22"/>
          <w:lang w:eastAsia="en-US"/>
        </w:rPr>
        <w:t>являются:</w:t>
      </w:r>
    </w:p>
    <w:p w14:paraId="32528E46" w14:textId="77777777"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1) </w:t>
      </w:r>
      <w:r w:rsidR="00B4250B" w:rsidRPr="00B4250B">
        <w:rPr>
          <w:rFonts w:eastAsia="Calibri"/>
          <w:sz w:val="28"/>
          <w:szCs w:val="22"/>
          <w:lang w:eastAsia="en-US"/>
        </w:rPr>
        <w:t>количество деревьев, подвергнутых омолаживающей обрезке;</w:t>
      </w:r>
    </w:p>
    <w:p w14:paraId="2428ECBF" w14:textId="77777777"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</w:t>
      </w:r>
      <w:r w:rsidR="00B4250B" w:rsidRPr="00B4250B">
        <w:rPr>
          <w:rFonts w:eastAsia="Calibri"/>
          <w:sz w:val="28"/>
          <w:szCs w:val="22"/>
          <w:lang w:eastAsia="en-US"/>
        </w:rPr>
        <w:t>количество ликвидированных несанкционированных свалок;</w:t>
      </w:r>
    </w:p>
    <w:p w14:paraId="510F22A5" w14:textId="77777777"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3)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количество реконструированных </w:t>
      </w:r>
      <w:proofErr w:type="spellStart"/>
      <w:r w:rsidR="00B4250B" w:rsidRPr="00B4250B">
        <w:rPr>
          <w:rFonts w:eastAsia="Calibri"/>
          <w:sz w:val="28"/>
          <w:szCs w:val="22"/>
          <w:lang w:eastAsia="en-US"/>
        </w:rPr>
        <w:t>светоточек</w:t>
      </w:r>
      <w:proofErr w:type="spellEnd"/>
      <w:r w:rsidR="00B4250B" w:rsidRPr="00B4250B">
        <w:rPr>
          <w:rFonts w:eastAsia="Calibri"/>
          <w:sz w:val="28"/>
          <w:szCs w:val="22"/>
          <w:lang w:eastAsia="en-US"/>
        </w:rPr>
        <w:t xml:space="preserve"> уличного освещения, от общего количества </w:t>
      </w:r>
      <w:proofErr w:type="spellStart"/>
      <w:r w:rsidR="00B4250B" w:rsidRPr="00B4250B">
        <w:rPr>
          <w:rFonts w:eastAsia="Calibri"/>
          <w:sz w:val="28"/>
          <w:szCs w:val="22"/>
          <w:lang w:eastAsia="en-US"/>
        </w:rPr>
        <w:t>светоточек</w:t>
      </w:r>
      <w:proofErr w:type="spellEnd"/>
      <w:r w:rsidR="00B4250B" w:rsidRPr="00B4250B">
        <w:rPr>
          <w:rFonts w:eastAsia="Calibri"/>
          <w:sz w:val="28"/>
          <w:szCs w:val="22"/>
          <w:lang w:eastAsia="en-US"/>
        </w:rPr>
        <w:t>, установленного на т</w:t>
      </w:r>
      <w:r>
        <w:rPr>
          <w:rFonts w:eastAsia="Calibri"/>
          <w:sz w:val="28"/>
          <w:szCs w:val="22"/>
          <w:lang w:eastAsia="en-US"/>
        </w:rPr>
        <w:t>ерритории городского поселения;</w:t>
      </w:r>
    </w:p>
    <w:p w14:paraId="4CB0E3D1" w14:textId="77777777"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4) </w:t>
      </w:r>
      <w:r w:rsidR="00B4250B" w:rsidRPr="00B4250B">
        <w:rPr>
          <w:rFonts w:eastAsia="Calibri"/>
          <w:sz w:val="28"/>
          <w:szCs w:val="22"/>
          <w:lang w:eastAsia="en-US"/>
        </w:rPr>
        <w:t>установлено малых форм;</w:t>
      </w:r>
    </w:p>
    <w:p w14:paraId="39209487" w14:textId="77777777"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5)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объём потреблённой электрической энергии, для осуществления уличного освещения.</w:t>
      </w:r>
    </w:p>
    <w:p w14:paraId="31EEE373" w14:textId="77777777" w:rsidR="00B4250B" w:rsidRPr="00B4250B" w:rsidRDefault="001F5A7B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8D113A">
        <w:rPr>
          <w:rFonts w:eastAsia="Calibri"/>
          <w:sz w:val="28"/>
          <w:szCs w:val="22"/>
          <w:lang w:eastAsia="en-US"/>
        </w:rPr>
        <w:t>. Целевые индикаторы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достижения </w:t>
      </w:r>
      <w:proofErr w:type="gramStart"/>
      <w:r w:rsidR="00B4250B" w:rsidRPr="00B4250B">
        <w:rPr>
          <w:rFonts w:eastAsia="Calibri"/>
          <w:sz w:val="28"/>
          <w:szCs w:val="22"/>
          <w:lang w:eastAsia="en-US"/>
        </w:rPr>
        <w:t xml:space="preserve">целей  </w:t>
      </w:r>
      <w:r>
        <w:rPr>
          <w:rFonts w:eastAsia="Calibri"/>
          <w:sz w:val="28"/>
          <w:szCs w:val="22"/>
          <w:lang w:eastAsia="en-US"/>
        </w:rPr>
        <w:t>подпрограммы</w:t>
      </w:r>
      <w:proofErr w:type="gramEnd"/>
      <w:r>
        <w:rPr>
          <w:rFonts w:eastAsia="Calibri"/>
          <w:sz w:val="28"/>
          <w:szCs w:val="22"/>
          <w:lang w:eastAsia="en-US"/>
        </w:rPr>
        <w:t xml:space="preserve"> </w:t>
      </w:r>
      <w:r w:rsidR="00B4250B" w:rsidRPr="00B4250B">
        <w:rPr>
          <w:rFonts w:eastAsia="Calibri"/>
          <w:sz w:val="28"/>
          <w:szCs w:val="22"/>
          <w:lang w:eastAsia="en-US"/>
        </w:rPr>
        <w:t>по годам реализации приведены в приложении 1</w:t>
      </w:r>
      <w:r w:rsidR="008D113A">
        <w:rPr>
          <w:rFonts w:eastAsia="Calibri"/>
          <w:sz w:val="28"/>
          <w:szCs w:val="22"/>
          <w:lang w:eastAsia="en-US"/>
        </w:rPr>
        <w:t xml:space="preserve"> к настоящей </w:t>
      </w:r>
      <w:r>
        <w:rPr>
          <w:rFonts w:eastAsia="Calibri"/>
          <w:sz w:val="28"/>
          <w:szCs w:val="22"/>
          <w:lang w:eastAsia="en-US"/>
        </w:rPr>
        <w:t>подпрограмме</w:t>
      </w:r>
      <w:r w:rsidR="00B4250B" w:rsidRPr="00B4250B">
        <w:rPr>
          <w:rFonts w:eastAsia="Calibri"/>
          <w:sz w:val="28"/>
          <w:szCs w:val="22"/>
          <w:lang w:eastAsia="en-US"/>
        </w:rPr>
        <w:t>.</w:t>
      </w:r>
    </w:p>
    <w:p w14:paraId="3498758A" w14:textId="77777777" w:rsidR="00B4250B" w:rsidRPr="008D113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7E202E7" w14:textId="77777777" w:rsidR="00B4250B" w:rsidRPr="008D113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496349B" w14:textId="77777777" w:rsidR="001F5A7B" w:rsidRDefault="00B4250B" w:rsidP="008D113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IV</w:t>
      </w:r>
      <w:r w:rsidRPr="00B4250B">
        <w:rPr>
          <w:rFonts w:eastAsia="Calibri"/>
          <w:sz w:val="28"/>
          <w:szCs w:val="22"/>
          <w:lang w:eastAsia="en-US"/>
        </w:rPr>
        <w:t>. Обобщё</w:t>
      </w:r>
      <w:r>
        <w:rPr>
          <w:rFonts w:eastAsia="Calibri"/>
          <w:sz w:val="28"/>
          <w:szCs w:val="22"/>
          <w:lang w:eastAsia="en-US"/>
        </w:rPr>
        <w:t xml:space="preserve">нная характеристика </w:t>
      </w:r>
    </w:p>
    <w:p w14:paraId="616CEC3B" w14:textId="77777777" w:rsidR="00B4250B" w:rsidRPr="008D113A" w:rsidRDefault="00B4250B" w:rsidP="008D113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мероприятий</w:t>
      </w:r>
      <w:r w:rsidR="008D113A">
        <w:rPr>
          <w:rFonts w:eastAsia="Calibri"/>
          <w:sz w:val="28"/>
          <w:szCs w:val="22"/>
          <w:lang w:eastAsia="en-US"/>
        </w:rPr>
        <w:t xml:space="preserve"> </w:t>
      </w:r>
      <w:r w:rsidR="001F5A7B">
        <w:rPr>
          <w:rFonts w:eastAsia="Calibri"/>
          <w:sz w:val="28"/>
          <w:szCs w:val="22"/>
          <w:lang w:eastAsia="en-US"/>
        </w:rPr>
        <w:t>подпрограммы</w:t>
      </w:r>
    </w:p>
    <w:p w14:paraId="2AAF900A" w14:textId="77777777" w:rsidR="00B4250B" w:rsidRPr="008D113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C35AC19" w14:textId="77777777" w:rsidR="00B4250B" w:rsidRPr="008D113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217F41B" w14:textId="77777777" w:rsidR="00B4250B" w:rsidRPr="00B4250B" w:rsidRDefault="00215D6F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8D113A"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Подпрограмма включает следующие направления, которые являются составной частью </w:t>
      </w:r>
      <w:r w:rsidRPr="00B4250B">
        <w:rPr>
          <w:rFonts w:eastAsia="Calibri"/>
          <w:sz w:val="28"/>
          <w:szCs w:val="22"/>
          <w:lang w:eastAsia="en-US"/>
        </w:rPr>
        <w:t>подпрограммы</w:t>
      </w:r>
      <w:r w:rsidR="00B4250B" w:rsidRPr="00B4250B">
        <w:rPr>
          <w:rFonts w:eastAsia="Calibri"/>
          <w:sz w:val="28"/>
          <w:szCs w:val="22"/>
          <w:lang w:eastAsia="en-US"/>
        </w:rPr>
        <w:t>:</w:t>
      </w:r>
    </w:p>
    <w:p w14:paraId="0BFC6C0E" w14:textId="77777777"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</w:t>
      </w:r>
      <w:r w:rsidRPr="008D113A">
        <w:rPr>
          <w:rFonts w:eastAsia="Calibri"/>
          <w:sz w:val="28"/>
          <w:szCs w:val="22"/>
          <w:lang w:eastAsia="en-US"/>
        </w:rPr>
        <w:t>организация</w:t>
      </w:r>
      <w:r w:rsidRPr="00B4250B">
        <w:rPr>
          <w:rFonts w:eastAsia="Calibri"/>
          <w:sz w:val="28"/>
          <w:szCs w:val="22"/>
          <w:lang w:eastAsia="en-US"/>
        </w:rPr>
        <w:t xml:space="preserve"> </w:t>
      </w:r>
      <w:r w:rsidR="00B4250B" w:rsidRPr="00B4250B">
        <w:rPr>
          <w:rFonts w:eastAsia="Calibri"/>
          <w:sz w:val="28"/>
          <w:szCs w:val="22"/>
          <w:lang w:eastAsia="en-US"/>
        </w:rPr>
        <w:t>озеленение</w:t>
      </w:r>
    </w:p>
    <w:p w14:paraId="6DCA0A0F" w14:textId="77777777"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2)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 xml:space="preserve">содержание </w:t>
      </w:r>
      <w:r w:rsidR="00B4250B" w:rsidRPr="00B4250B">
        <w:rPr>
          <w:rFonts w:eastAsia="Calibri"/>
          <w:sz w:val="28"/>
          <w:szCs w:val="22"/>
          <w:lang w:eastAsia="en-US"/>
        </w:rPr>
        <w:t>и ремонт объектов внешнего благоустройства;</w:t>
      </w:r>
    </w:p>
    <w:p w14:paraId="7AF0CB65" w14:textId="77777777"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>двор</w:t>
      </w:r>
      <w:r w:rsidR="00B4250B" w:rsidRPr="00B4250B">
        <w:rPr>
          <w:rFonts w:eastAsia="Calibri"/>
          <w:sz w:val="28"/>
          <w:szCs w:val="22"/>
          <w:lang w:eastAsia="en-US"/>
        </w:rPr>
        <w:t>;</w:t>
      </w:r>
    </w:p>
    <w:p w14:paraId="02B7DBE7" w14:textId="77777777"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4)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</w:t>
      </w:r>
      <w:r w:rsidRPr="00B4250B">
        <w:rPr>
          <w:rFonts w:eastAsia="Calibri"/>
          <w:sz w:val="28"/>
          <w:szCs w:val="22"/>
          <w:lang w:eastAsia="en-US"/>
        </w:rPr>
        <w:t xml:space="preserve">модернизация </w:t>
      </w:r>
      <w:r w:rsidR="00B4250B" w:rsidRPr="00B4250B">
        <w:rPr>
          <w:rFonts w:eastAsia="Calibri"/>
          <w:sz w:val="28"/>
          <w:szCs w:val="22"/>
          <w:lang w:eastAsia="en-US"/>
        </w:rPr>
        <w:t>систем освещения.</w:t>
      </w:r>
    </w:p>
    <w:p w14:paraId="627BEA48" w14:textId="77777777"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215D6F">
        <w:rPr>
          <w:rFonts w:eastAsia="Calibri"/>
          <w:sz w:val="28"/>
          <w:szCs w:val="22"/>
          <w:lang w:eastAsia="en-US"/>
        </w:rPr>
        <w:t>0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Предусмотренные в рамках данной </w:t>
      </w:r>
      <w:proofErr w:type="gramStart"/>
      <w:r w:rsidR="00B4250B" w:rsidRPr="00B4250B">
        <w:rPr>
          <w:rFonts w:eastAsia="Calibri"/>
          <w:sz w:val="28"/>
          <w:szCs w:val="22"/>
          <w:lang w:eastAsia="en-US"/>
        </w:rPr>
        <w:t>подпрограмм</w:t>
      </w:r>
      <w:r w:rsidR="004A0854">
        <w:rPr>
          <w:rFonts w:eastAsia="Calibri"/>
          <w:sz w:val="28"/>
          <w:szCs w:val="22"/>
          <w:lang w:eastAsia="en-US"/>
        </w:rPr>
        <w:t>ы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  цели</w:t>
      </w:r>
      <w:proofErr w:type="gramEnd"/>
      <w:r w:rsidR="00B4250B" w:rsidRPr="00B4250B">
        <w:rPr>
          <w:rFonts w:eastAsia="Calibri"/>
          <w:sz w:val="28"/>
          <w:szCs w:val="22"/>
          <w:lang w:eastAsia="en-US"/>
        </w:rPr>
        <w:t>, задачи и мероприятия в комплексе наиболее полным образом охватывают весь диапазон заданных приоритетных направлений благоустройства и улучшения окружающей среды города и в максимальной степени будут способствовать достижению целей и конечных результатов.</w:t>
      </w:r>
    </w:p>
    <w:p w14:paraId="46D7C34B" w14:textId="77777777" w:rsidR="00B4250B" w:rsidRPr="00B4250B" w:rsidRDefault="00B4250B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 xml:space="preserve">Достижение целей и решение задач </w:t>
      </w:r>
      <w:r w:rsidR="00215D6F" w:rsidRPr="00B4250B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B4250B">
        <w:rPr>
          <w:rFonts w:eastAsia="Calibri"/>
          <w:sz w:val="28"/>
          <w:szCs w:val="22"/>
          <w:lang w:eastAsia="en-US"/>
        </w:rPr>
        <w:t>обеспечивается путем реализации ряда мероприятий.</w:t>
      </w:r>
    </w:p>
    <w:p w14:paraId="5E6BFDBE" w14:textId="77777777" w:rsidR="00B4250B" w:rsidRPr="00B4250B" w:rsidRDefault="008D113A" w:rsidP="008D113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1</w:t>
      </w:r>
      <w:r w:rsidR="00215D6F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 xml:space="preserve">. Перечень мероприятий </w:t>
      </w:r>
      <w:r w:rsidR="00215D6F">
        <w:rPr>
          <w:rFonts w:eastAsia="Calibri"/>
          <w:sz w:val="28"/>
          <w:szCs w:val="22"/>
          <w:lang w:eastAsia="en-US"/>
        </w:rPr>
        <w:t>под</w:t>
      </w:r>
      <w:r w:rsidR="00215D6F" w:rsidRPr="00B4250B">
        <w:rPr>
          <w:rFonts w:eastAsia="Calibri"/>
          <w:sz w:val="28"/>
          <w:szCs w:val="22"/>
          <w:lang w:eastAsia="en-US"/>
        </w:rPr>
        <w:t xml:space="preserve">программы </w:t>
      </w:r>
      <w:r w:rsidR="00B4250B" w:rsidRPr="00B4250B">
        <w:rPr>
          <w:rFonts w:eastAsia="Calibri"/>
          <w:sz w:val="28"/>
          <w:szCs w:val="22"/>
          <w:lang w:eastAsia="en-US"/>
        </w:rPr>
        <w:t>представлен в приложении 2</w:t>
      </w:r>
      <w:r>
        <w:rPr>
          <w:rFonts w:eastAsia="Calibri"/>
          <w:sz w:val="28"/>
          <w:szCs w:val="22"/>
          <w:lang w:eastAsia="en-US"/>
        </w:rPr>
        <w:t xml:space="preserve"> к настоящей </w:t>
      </w:r>
      <w:r w:rsidR="00215D6F">
        <w:rPr>
          <w:rFonts w:eastAsia="Calibri"/>
          <w:sz w:val="28"/>
          <w:szCs w:val="22"/>
          <w:lang w:eastAsia="en-US"/>
        </w:rPr>
        <w:t>подпрограмме</w:t>
      </w:r>
      <w:r w:rsidR="00B4250B" w:rsidRPr="00B4250B">
        <w:rPr>
          <w:rFonts w:eastAsia="Calibri"/>
          <w:sz w:val="28"/>
          <w:szCs w:val="22"/>
          <w:lang w:eastAsia="en-US"/>
        </w:rPr>
        <w:t>.</w:t>
      </w:r>
    </w:p>
    <w:p w14:paraId="6FF258A2" w14:textId="77777777" w:rsidR="00B4250B" w:rsidRPr="008D113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F3F2D4C" w14:textId="60AD3097" w:rsid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F2DF75B" w14:textId="77777777" w:rsidR="007105ED" w:rsidRPr="008D113A" w:rsidRDefault="007105ED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5B98C8E" w14:textId="77777777" w:rsidR="008D113A" w:rsidRDefault="00B4250B" w:rsidP="008D113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</w:t>
      </w:r>
      <w:r w:rsidRPr="00B4250B">
        <w:rPr>
          <w:rFonts w:eastAsia="Calibri"/>
          <w:sz w:val="28"/>
          <w:szCs w:val="22"/>
          <w:lang w:eastAsia="en-US"/>
        </w:rPr>
        <w:t xml:space="preserve">. Обоснование объёма финансовых ресурсов, </w:t>
      </w:r>
    </w:p>
    <w:p w14:paraId="6A521C85" w14:textId="77777777" w:rsidR="00B4250B" w:rsidRPr="00B4250B" w:rsidRDefault="00B4250B" w:rsidP="008D113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B4250B">
        <w:rPr>
          <w:rFonts w:eastAsia="Calibri"/>
          <w:sz w:val="28"/>
          <w:szCs w:val="22"/>
          <w:lang w:eastAsia="en-US"/>
        </w:rPr>
        <w:t>необходим</w:t>
      </w:r>
      <w:r w:rsidR="008D113A">
        <w:rPr>
          <w:rFonts w:eastAsia="Calibri"/>
          <w:sz w:val="28"/>
          <w:szCs w:val="22"/>
          <w:lang w:eastAsia="en-US"/>
        </w:rPr>
        <w:t xml:space="preserve">ых для реализации </w:t>
      </w:r>
      <w:r w:rsidR="00215D6F">
        <w:rPr>
          <w:rFonts w:eastAsia="Calibri"/>
          <w:sz w:val="28"/>
          <w:szCs w:val="22"/>
          <w:lang w:eastAsia="en-US"/>
        </w:rPr>
        <w:t>подпрограммы</w:t>
      </w:r>
    </w:p>
    <w:p w14:paraId="6B1CFABF" w14:textId="77777777" w:rsidR="00B4250B" w:rsidRP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1CC68D2" w14:textId="77777777" w:rsidR="00B4250B" w:rsidRPr="00B4250B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9DE2ECF" w14:textId="1E023035" w:rsidR="00356183" w:rsidRPr="00752EBD" w:rsidRDefault="00F506EA" w:rsidP="0035618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215D6F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356183" w:rsidRPr="00752EBD">
        <w:rPr>
          <w:rFonts w:eastAsia="Calibri"/>
          <w:sz w:val="28"/>
          <w:szCs w:val="22"/>
          <w:lang w:eastAsia="en-US"/>
        </w:rPr>
        <w:t xml:space="preserve">Общая сумма бюджетных средств, необходимых для </w:t>
      </w:r>
      <w:proofErr w:type="gramStart"/>
      <w:r w:rsidR="00356183" w:rsidRPr="00752EBD">
        <w:rPr>
          <w:rFonts w:eastAsia="Calibri"/>
          <w:sz w:val="28"/>
          <w:szCs w:val="22"/>
          <w:lang w:eastAsia="en-US"/>
        </w:rPr>
        <w:t>реализаци</w:t>
      </w:r>
      <w:r w:rsidR="00356183">
        <w:rPr>
          <w:rFonts w:eastAsia="Calibri"/>
          <w:sz w:val="28"/>
          <w:szCs w:val="22"/>
          <w:lang w:eastAsia="en-US"/>
        </w:rPr>
        <w:t>и  мероприятий</w:t>
      </w:r>
      <w:proofErr w:type="gramEnd"/>
      <w:r w:rsidR="00356183">
        <w:rPr>
          <w:rFonts w:eastAsia="Calibri"/>
          <w:sz w:val="28"/>
          <w:szCs w:val="22"/>
          <w:lang w:eastAsia="en-US"/>
        </w:rPr>
        <w:t xml:space="preserve">, составляет </w:t>
      </w:r>
      <w:r w:rsidR="00D110D1">
        <w:rPr>
          <w:rFonts w:eastAsia="Calibri"/>
          <w:sz w:val="28"/>
          <w:szCs w:val="22"/>
          <w:lang w:eastAsia="en-US"/>
        </w:rPr>
        <w:t>65 095,70</w:t>
      </w:r>
      <w:r w:rsidR="00356183" w:rsidRPr="00752EBD">
        <w:rPr>
          <w:rFonts w:eastAsia="Calibri"/>
          <w:sz w:val="28"/>
          <w:szCs w:val="22"/>
          <w:lang w:eastAsia="en-US"/>
        </w:rPr>
        <w:t xml:space="preserve"> тысяч рублей, за счёт иных межбюджетных трансфертов из бюджета Карталинского городского поселения, в том числе по годам:</w:t>
      </w:r>
    </w:p>
    <w:p w14:paraId="4BB691F7" w14:textId="7791F35A" w:rsidR="00356183" w:rsidRPr="00752EBD" w:rsidRDefault="00356183" w:rsidP="00356183">
      <w:pPr>
        <w:suppressAutoHyphens w:val="0"/>
        <w:ind w:left="709"/>
        <w:jc w:val="both"/>
        <w:rPr>
          <w:rFonts w:eastAsia="Calibri"/>
          <w:sz w:val="28"/>
          <w:szCs w:val="22"/>
          <w:lang w:eastAsia="en-US"/>
        </w:rPr>
      </w:pPr>
      <w:r w:rsidRPr="00752EBD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</w:t>
      </w:r>
      <w:r w:rsidR="00D110D1">
        <w:rPr>
          <w:rFonts w:eastAsia="Calibri"/>
          <w:sz w:val="28"/>
          <w:szCs w:val="22"/>
          <w:lang w:eastAsia="en-US"/>
        </w:rPr>
        <w:t>4</w:t>
      </w:r>
      <w:r w:rsidRPr="00752EBD">
        <w:rPr>
          <w:rFonts w:eastAsia="Calibri"/>
          <w:sz w:val="28"/>
          <w:szCs w:val="22"/>
          <w:lang w:eastAsia="en-US"/>
        </w:rPr>
        <w:t xml:space="preserve"> г</w:t>
      </w:r>
      <w:r>
        <w:rPr>
          <w:rFonts w:eastAsia="Calibri"/>
          <w:sz w:val="28"/>
          <w:szCs w:val="22"/>
          <w:lang w:eastAsia="en-US"/>
        </w:rPr>
        <w:t>од</w:t>
      </w:r>
      <w:r w:rsidRPr="00752EBD">
        <w:rPr>
          <w:rFonts w:eastAsia="Calibri"/>
          <w:sz w:val="28"/>
          <w:szCs w:val="22"/>
          <w:lang w:eastAsia="en-US"/>
        </w:rPr>
        <w:t xml:space="preserve"> –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="00D110D1">
        <w:rPr>
          <w:rFonts w:eastAsia="Calibri"/>
          <w:sz w:val="28"/>
          <w:szCs w:val="22"/>
          <w:lang w:eastAsia="en-US"/>
        </w:rPr>
        <w:t>19 972,70</w:t>
      </w:r>
      <w:r w:rsidRPr="00752EBD">
        <w:rPr>
          <w:rFonts w:eastAsia="Calibri"/>
          <w:sz w:val="28"/>
          <w:szCs w:val="22"/>
          <w:lang w:eastAsia="en-US"/>
        </w:rPr>
        <w:t xml:space="preserve"> тысяч рублей;</w:t>
      </w:r>
    </w:p>
    <w:p w14:paraId="360A979C" w14:textId="2C844A02" w:rsidR="00356183" w:rsidRPr="00752EBD" w:rsidRDefault="00356183" w:rsidP="0035618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52EBD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</w:t>
      </w:r>
      <w:r w:rsidR="00D110D1">
        <w:rPr>
          <w:rFonts w:eastAsia="Calibri"/>
          <w:sz w:val="28"/>
          <w:szCs w:val="22"/>
          <w:lang w:eastAsia="en-US"/>
        </w:rPr>
        <w:t>5</w:t>
      </w:r>
      <w:r w:rsidRPr="00752EBD">
        <w:rPr>
          <w:rFonts w:eastAsia="Calibri"/>
          <w:sz w:val="28"/>
          <w:szCs w:val="22"/>
          <w:lang w:eastAsia="en-US"/>
        </w:rPr>
        <w:t xml:space="preserve"> г</w:t>
      </w:r>
      <w:r>
        <w:rPr>
          <w:rFonts w:eastAsia="Calibri"/>
          <w:sz w:val="28"/>
          <w:szCs w:val="22"/>
          <w:lang w:eastAsia="en-US"/>
        </w:rPr>
        <w:t>од</w:t>
      </w:r>
      <w:r w:rsidRPr="00752EBD">
        <w:rPr>
          <w:rFonts w:eastAsia="Calibri"/>
          <w:sz w:val="28"/>
          <w:szCs w:val="22"/>
          <w:lang w:eastAsia="en-US"/>
        </w:rPr>
        <w:t xml:space="preserve"> – </w:t>
      </w:r>
      <w:r w:rsidR="00D110D1">
        <w:rPr>
          <w:rFonts w:eastAsia="Calibri"/>
          <w:sz w:val="28"/>
          <w:szCs w:val="22"/>
          <w:lang w:eastAsia="en-US"/>
        </w:rPr>
        <w:t>20 906,00</w:t>
      </w:r>
      <w:r w:rsidRPr="00752EBD">
        <w:rPr>
          <w:rFonts w:eastAsia="Calibri"/>
          <w:sz w:val="28"/>
          <w:szCs w:val="22"/>
          <w:lang w:eastAsia="en-US"/>
        </w:rPr>
        <w:t xml:space="preserve"> тысяч рублей;</w:t>
      </w:r>
    </w:p>
    <w:p w14:paraId="4F66FE35" w14:textId="66D20B95" w:rsidR="00B4250B" w:rsidRPr="00B4250B" w:rsidRDefault="00356183" w:rsidP="0035618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52EBD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</w:t>
      </w:r>
      <w:r w:rsidR="00D110D1">
        <w:rPr>
          <w:rFonts w:eastAsia="Calibri"/>
          <w:sz w:val="28"/>
          <w:szCs w:val="22"/>
          <w:lang w:eastAsia="en-US"/>
        </w:rPr>
        <w:t>6</w:t>
      </w:r>
      <w:r w:rsidRPr="00752EBD">
        <w:rPr>
          <w:rFonts w:eastAsia="Calibri"/>
          <w:sz w:val="28"/>
          <w:szCs w:val="22"/>
          <w:lang w:eastAsia="en-US"/>
        </w:rPr>
        <w:t xml:space="preserve"> г</w:t>
      </w:r>
      <w:r>
        <w:rPr>
          <w:rFonts w:eastAsia="Calibri"/>
          <w:sz w:val="28"/>
          <w:szCs w:val="22"/>
          <w:lang w:eastAsia="en-US"/>
        </w:rPr>
        <w:t>од</w:t>
      </w:r>
      <w:r w:rsidRPr="00752EBD">
        <w:rPr>
          <w:rFonts w:eastAsia="Calibri"/>
          <w:sz w:val="28"/>
          <w:szCs w:val="22"/>
          <w:lang w:eastAsia="en-US"/>
        </w:rPr>
        <w:t xml:space="preserve"> – </w:t>
      </w:r>
      <w:r w:rsidR="00D110D1">
        <w:rPr>
          <w:rFonts w:eastAsia="Calibri"/>
          <w:sz w:val="28"/>
          <w:szCs w:val="22"/>
          <w:lang w:eastAsia="en-US"/>
        </w:rPr>
        <w:t>24 217,00</w:t>
      </w:r>
      <w:r w:rsidRPr="00752EBD">
        <w:rPr>
          <w:rFonts w:eastAsia="Calibri"/>
          <w:sz w:val="28"/>
          <w:szCs w:val="22"/>
          <w:lang w:eastAsia="en-US"/>
        </w:rPr>
        <w:t xml:space="preserve"> тысяч рублей.</w:t>
      </w:r>
    </w:p>
    <w:p w14:paraId="3D331C7C" w14:textId="77777777" w:rsidR="00B4250B" w:rsidRPr="00B4250B" w:rsidRDefault="00F506EA" w:rsidP="00F506E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215D6F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Объемы бюджетных ассигнований уточняются ежегодно при </w:t>
      </w:r>
      <w:proofErr w:type="gramStart"/>
      <w:r w:rsidR="00B4250B" w:rsidRPr="00B4250B">
        <w:rPr>
          <w:rFonts w:eastAsia="Calibri"/>
          <w:sz w:val="28"/>
          <w:szCs w:val="22"/>
          <w:lang w:eastAsia="en-US"/>
        </w:rPr>
        <w:t>формировании  бюджета</w:t>
      </w:r>
      <w:proofErr w:type="gramEnd"/>
      <w:r w:rsidR="00B4250B" w:rsidRPr="00B4250B">
        <w:rPr>
          <w:rFonts w:eastAsia="Calibri"/>
          <w:sz w:val="28"/>
          <w:szCs w:val="22"/>
          <w:lang w:eastAsia="en-US"/>
        </w:rPr>
        <w:t xml:space="preserve"> на очередной финансовый год и на плановый период.</w:t>
      </w:r>
    </w:p>
    <w:p w14:paraId="6CD883BB" w14:textId="77777777" w:rsidR="00B4250B" w:rsidRPr="00F506E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9429019" w14:textId="77777777" w:rsidR="00B4250B" w:rsidRPr="00F506E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99EEFF8" w14:textId="77777777" w:rsidR="00B4250B" w:rsidRPr="00F506EA" w:rsidRDefault="00B4250B" w:rsidP="00F506EA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VI</w:t>
      </w:r>
      <w:r w:rsidRPr="00B4250B">
        <w:rPr>
          <w:rFonts w:eastAsia="Calibri"/>
          <w:sz w:val="28"/>
          <w:szCs w:val="22"/>
          <w:lang w:eastAsia="en-US"/>
        </w:rPr>
        <w:t>. Мех</w:t>
      </w:r>
      <w:r>
        <w:rPr>
          <w:rFonts w:eastAsia="Calibri"/>
          <w:sz w:val="28"/>
          <w:szCs w:val="22"/>
          <w:lang w:eastAsia="en-US"/>
        </w:rPr>
        <w:t xml:space="preserve">анизмы </w:t>
      </w:r>
      <w:proofErr w:type="gramStart"/>
      <w:r>
        <w:rPr>
          <w:rFonts w:eastAsia="Calibri"/>
          <w:sz w:val="28"/>
          <w:szCs w:val="22"/>
          <w:lang w:eastAsia="en-US"/>
        </w:rPr>
        <w:t xml:space="preserve">реализации  </w:t>
      </w:r>
      <w:r w:rsidR="00215D6F">
        <w:rPr>
          <w:rFonts w:eastAsia="Calibri"/>
          <w:sz w:val="28"/>
          <w:szCs w:val="22"/>
          <w:lang w:eastAsia="en-US"/>
        </w:rPr>
        <w:t>подпрограммы</w:t>
      </w:r>
      <w:proofErr w:type="gramEnd"/>
    </w:p>
    <w:p w14:paraId="0168AB41" w14:textId="77777777" w:rsidR="00B4250B" w:rsidRPr="00F506E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77E8BE5" w14:textId="77777777" w:rsidR="00B4250B" w:rsidRPr="00F506EA" w:rsidRDefault="00B4250B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CC99B45" w14:textId="77777777" w:rsidR="00B4250B" w:rsidRPr="00B4250B" w:rsidRDefault="00F506EA" w:rsidP="00F506E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215D6F">
        <w:rPr>
          <w:rFonts w:eastAsia="Calibri"/>
          <w:sz w:val="28"/>
          <w:szCs w:val="22"/>
          <w:lang w:eastAsia="en-US"/>
        </w:rPr>
        <w:t>4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Финансирование </w:t>
      </w:r>
      <w:r w:rsidR="00215D6F" w:rsidRPr="00B4250B">
        <w:rPr>
          <w:rFonts w:eastAsia="Calibri"/>
          <w:sz w:val="28"/>
          <w:szCs w:val="22"/>
          <w:lang w:eastAsia="en-US"/>
        </w:rPr>
        <w:t xml:space="preserve">подпрограммы 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за счет средств соответствующего бюджета осуществляется в установленном порядке через исполнителей программных мероприятий и зависит от утвержденных на очередной год расходов соответствующего бюджета. При изменении объемов бюджетного финансирования по сравнению с предусмотренными </w:t>
      </w:r>
      <w:r w:rsidR="00215D6F" w:rsidRPr="00B4250B">
        <w:rPr>
          <w:rFonts w:eastAsia="Calibri"/>
          <w:sz w:val="28"/>
          <w:szCs w:val="22"/>
          <w:lang w:eastAsia="en-US"/>
        </w:rPr>
        <w:t>подпрограммой</w:t>
      </w:r>
      <w:r w:rsidR="00B4250B" w:rsidRPr="00B4250B">
        <w:rPr>
          <w:rFonts w:eastAsia="Calibri"/>
          <w:sz w:val="28"/>
          <w:szCs w:val="22"/>
          <w:lang w:eastAsia="en-US"/>
        </w:rPr>
        <w:t xml:space="preserve">, для последующей корректировки </w:t>
      </w:r>
      <w:r w:rsidR="00215D6F" w:rsidRPr="00B4250B">
        <w:rPr>
          <w:rFonts w:eastAsia="Calibri"/>
          <w:sz w:val="28"/>
          <w:szCs w:val="22"/>
          <w:lang w:eastAsia="en-US"/>
        </w:rPr>
        <w:t xml:space="preserve">подпрограммы </w:t>
      </w:r>
      <w:r w:rsidR="00B4250B" w:rsidRPr="00B4250B">
        <w:rPr>
          <w:rFonts w:eastAsia="Calibri"/>
          <w:sz w:val="28"/>
          <w:szCs w:val="22"/>
          <w:lang w:eastAsia="en-US"/>
        </w:rPr>
        <w:t>заказчик уточняет объемы работ и финансирование программных мероприятий.</w:t>
      </w:r>
    </w:p>
    <w:p w14:paraId="1D568B8F" w14:textId="77777777" w:rsidR="00752EBD" w:rsidRDefault="004A0854" w:rsidP="00F506EA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15. </w:t>
      </w:r>
      <w:r w:rsidR="00B4250B" w:rsidRPr="00B4250B">
        <w:rPr>
          <w:rFonts w:eastAsia="Calibri"/>
          <w:sz w:val="28"/>
          <w:szCs w:val="22"/>
          <w:lang w:eastAsia="en-US"/>
        </w:rPr>
        <w:t>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14:paraId="1C34B4E2" w14:textId="77777777" w:rsidR="00226015" w:rsidRDefault="00226015" w:rsidP="00B4250B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226015" w:rsidSect="002D259A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14:paraId="0229AAAD" w14:textId="630BD3A1" w:rsidR="00F461A8" w:rsidRPr="00725318" w:rsidRDefault="00F461A8" w:rsidP="00F461A8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14:paraId="13856613" w14:textId="51774A7B" w:rsidR="00F461A8" w:rsidRDefault="00F461A8" w:rsidP="00F461A8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к подпрограмме «Благоустройство»</w:t>
      </w:r>
    </w:p>
    <w:p w14:paraId="6871243A" w14:textId="5787B337" w:rsidR="007105ED" w:rsidRDefault="007105ED" w:rsidP="00F461A8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</w:p>
    <w:p w14:paraId="0BF31F46" w14:textId="77777777" w:rsidR="007105ED" w:rsidRPr="00725318" w:rsidRDefault="007105ED" w:rsidP="00F461A8">
      <w:pPr>
        <w:suppressAutoHyphens w:val="0"/>
        <w:ind w:left="9356"/>
        <w:jc w:val="center"/>
        <w:rPr>
          <w:rFonts w:eastAsia="Calibri"/>
          <w:sz w:val="28"/>
          <w:szCs w:val="22"/>
          <w:lang w:eastAsia="en-US"/>
        </w:rPr>
      </w:pPr>
    </w:p>
    <w:p w14:paraId="3A41C76D" w14:textId="77777777" w:rsidR="00F461A8" w:rsidRPr="00725318" w:rsidRDefault="00F461A8" w:rsidP="00F461A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Перечень целевых индикаторов подпрограммы</w:t>
      </w:r>
    </w:p>
    <w:p w14:paraId="088C67B5" w14:textId="09036F30" w:rsidR="00F461A8" w:rsidRDefault="00F461A8" w:rsidP="00F461A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«Благоустройство»</w:t>
      </w:r>
    </w:p>
    <w:p w14:paraId="63CD4519" w14:textId="77777777" w:rsidR="007105ED" w:rsidRPr="00725318" w:rsidRDefault="007105ED" w:rsidP="00F461A8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0D734CB2" w14:textId="77777777" w:rsidR="00F461A8" w:rsidRPr="00725318" w:rsidRDefault="00F461A8" w:rsidP="00F461A8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3972"/>
        <w:gridCol w:w="2796"/>
        <w:gridCol w:w="1292"/>
        <w:gridCol w:w="1623"/>
        <w:gridCol w:w="1531"/>
        <w:gridCol w:w="1531"/>
        <w:gridCol w:w="1690"/>
      </w:tblGrid>
      <w:tr w:rsidR="00F461A8" w:rsidRPr="00A54A0B" w14:paraId="41EFE9D1" w14:textId="77777777" w:rsidTr="006004C6">
        <w:trPr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F626" w14:textId="77777777" w:rsidR="00F461A8" w:rsidRPr="00A54A0B" w:rsidRDefault="00F461A8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54A0B">
              <w:rPr>
                <w:rFonts w:eastAsia="Calibri"/>
                <w:lang w:eastAsia="en-US"/>
              </w:rPr>
              <w:t>№</w:t>
            </w:r>
          </w:p>
          <w:p w14:paraId="325CCD19" w14:textId="77777777" w:rsidR="00F461A8" w:rsidRPr="00A54A0B" w:rsidRDefault="00F461A8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A54A0B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01E3" w14:textId="77777777" w:rsidR="00F461A8" w:rsidRPr="006004C6" w:rsidRDefault="00F461A8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004C6">
              <w:rPr>
                <w:rFonts w:eastAsia="Calibri"/>
                <w:lang w:eastAsia="en-US"/>
              </w:rPr>
              <w:t>Наименование целевого индикатора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63814" w14:textId="77777777" w:rsidR="00F461A8" w:rsidRPr="006004C6" w:rsidRDefault="00F461A8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004C6">
              <w:rPr>
                <w:rFonts w:eastAsia="Calibri"/>
                <w:lang w:eastAsia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5691" w14:textId="77777777" w:rsidR="00F461A8" w:rsidRPr="006004C6" w:rsidRDefault="00F461A8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004C6">
              <w:rPr>
                <w:rFonts w:eastAsia="Calibri"/>
                <w:lang w:eastAsia="en-US"/>
              </w:rPr>
              <w:t>Значения целевого индикатора</w:t>
            </w:r>
          </w:p>
        </w:tc>
      </w:tr>
      <w:tr w:rsidR="00A54A0B" w:rsidRPr="00A54A0B" w14:paraId="0D35E769" w14:textId="77777777" w:rsidTr="006004C6">
        <w:trPr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DB68" w14:textId="77777777" w:rsidR="00F461A8" w:rsidRPr="00A54A0B" w:rsidRDefault="00F461A8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2EE83" w14:textId="77777777" w:rsidR="00F461A8" w:rsidRPr="006004C6" w:rsidRDefault="00F461A8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E73D" w14:textId="77777777" w:rsidR="00F461A8" w:rsidRPr="006004C6" w:rsidRDefault="00F461A8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EC38" w14:textId="77777777" w:rsidR="00F461A8" w:rsidRPr="006004C6" w:rsidRDefault="00F461A8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004C6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731F" w14:textId="77777777" w:rsidR="00A54A0B" w:rsidRPr="006004C6" w:rsidRDefault="00F461A8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004C6">
              <w:rPr>
                <w:rFonts w:eastAsia="Calibri"/>
                <w:lang w:eastAsia="en-US"/>
              </w:rPr>
              <w:t>2023</w:t>
            </w:r>
          </w:p>
          <w:p w14:paraId="14EE111D" w14:textId="727CD983" w:rsidR="00F461A8" w:rsidRPr="006004C6" w:rsidRDefault="00F461A8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004C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5FD8" w14:textId="77777777" w:rsidR="00A54A0B" w:rsidRPr="006004C6" w:rsidRDefault="00F461A8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004C6">
              <w:rPr>
                <w:rFonts w:eastAsia="Calibri"/>
                <w:lang w:eastAsia="en-US"/>
              </w:rPr>
              <w:t>2024</w:t>
            </w:r>
          </w:p>
          <w:p w14:paraId="0C134740" w14:textId="0099DFD3" w:rsidR="00F461A8" w:rsidRPr="006004C6" w:rsidRDefault="00F461A8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004C6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2130" w14:textId="77777777" w:rsidR="00F461A8" w:rsidRPr="006004C6" w:rsidRDefault="00F461A8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004C6">
              <w:rPr>
                <w:rFonts w:eastAsia="Calibri"/>
                <w:lang w:eastAsia="en-US"/>
              </w:rPr>
              <w:t>2025</w:t>
            </w:r>
          </w:p>
          <w:p w14:paraId="72831E74" w14:textId="77777777" w:rsidR="00F461A8" w:rsidRPr="006004C6" w:rsidRDefault="00F461A8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004C6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DED8" w14:textId="77777777" w:rsidR="00F461A8" w:rsidRPr="006004C6" w:rsidRDefault="00A54A0B" w:rsidP="00A54A0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004C6">
              <w:rPr>
                <w:rFonts w:eastAsia="Calibri"/>
                <w:lang w:eastAsia="en-US"/>
              </w:rPr>
              <w:t>2026</w:t>
            </w:r>
          </w:p>
          <w:p w14:paraId="2B343730" w14:textId="4E545B9E" w:rsidR="00A54A0B" w:rsidRPr="006004C6" w:rsidRDefault="00A54A0B" w:rsidP="00A54A0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004C6">
              <w:rPr>
                <w:rFonts w:eastAsia="Calibri"/>
                <w:lang w:eastAsia="en-US"/>
              </w:rPr>
              <w:t>год</w:t>
            </w:r>
          </w:p>
        </w:tc>
      </w:tr>
      <w:tr w:rsidR="004F1B77" w:rsidRPr="00A54A0B" w14:paraId="5666B166" w14:textId="77777777" w:rsidTr="00A54A0B">
        <w:trPr>
          <w:trHeight w:val="361"/>
          <w:jc w:val="center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C57" w14:textId="4DF15E36" w:rsidR="004F1B77" w:rsidRPr="006004C6" w:rsidRDefault="00DF7B92" w:rsidP="00DF7B92">
            <w:pPr>
              <w:ind w:left="360"/>
              <w:jc w:val="center"/>
            </w:pPr>
            <w:r w:rsidRPr="006004C6">
              <w:rPr>
                <w:lang w:val="en-US"/>
              </w:rPr>
              <w:t>I</w:t>
            </w:r>
            <w:r w:rsidRPr="006004C6">
              <w:t xml:space="preserve">. </w:t>
            </w:r>
            <w:r w:rsidR="004F1B77" w:rsidRPr="006004C6">
              <w:t>Организация озеленения</w:t>
            </w:r>
          </w:p>
        </w:tc>
      </w:tr>
      <w:tr w:rsidR="006004C6" w:rsidRPr="00A54A0B" w14:paraId="691D752B" w14:textId="77777777" w:rsidTr="006004C6">
        <w:trPr>
          <w:trHeight w:val="761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A68F" w14:textId="37E52A75" w:rsidR="006004C6" w:rsidRPr="00A54A0B" w:rsidRDefault="006004C6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798A" w14:textId="7B38F38A" w:rsidR="006004C6" w:rsidRPr="006004C6" w:rsidRDefault="006004C6" w:rsidP="00B65896">
            <w:r w:rsidRPr="006004C6">
              <w:t>Омолаживающая и формовочная обрезка деревьев на территории городского поселения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88CF" w14:textId="47297343" w:rsidR="006004C6" w:rsidRPr="006004C6" w:rsidRDefault="006004C6" w:rsidP="00B65896">
            <w:pPr>
              <w:jc w:val="center"/>
            </w:pPr>
            <w:r>
              <w:t>Фактически обрезано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59B1" w14:textId="5E1E927B" w:rsidR="006004C6" w:rsidRPr="006004C6" w:rsidRDefault="006004C6" w:rsidP="00B65896">
            <w:pPr>
              <w:jc w:val="center"/>
            </w:pPr>
            <w:r>
              <w:t>Шт.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DC1B" w14:textId="4762133F" w:rsidR="006004C6" w:rsidRPr="006004C6" w:rsidRDefault="006004C6" w:rsidP="00B65896">
            <w:pPr>
              <w:jc w:val="center"/>
            </w:pPr>
            <w:r>
              <w:t>140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B493" w14:textId="55FD7332" w:rsidR="006004C6" w:rsidRPr="006004C6" w:rsidRDefault="006004C6" w:rsidP="00B65896">
            <w:pPr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5128" w14:textId="1275331C" w:rsidR="006004C6" w:rsidRPr="006004C6" w:rsidRDefault="006004C6" w:rsidP="00B65896">
            <w:pPr>
              <w:jc w:val="center"/>
            </w:pPr>
            <w:r>
              <w:t>140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38A2" w14:textId="44CE42CA" w:rsidR="006004C6" w:rsidRPr="006004C6" w:rsidRDefault="006004C6" w:rsidP="00B65896">
            <w:pPr>
              <w:jc w:val="center"/>
            </w:pPr>
            <w:r>
              <w:t>140</w:t>
            </w:r>
          </w:p>
        </w:tc>
      </w:tr>
      <w:tr w:rsidR="004F1B77" w:rsidRPr="00A54A0B" w14:paraId="6B263ABC" w14:textId="77777777" w:rsidTr="00A54A0B">
        <w:trPr>
          <w:trHeight w:val="294"/>
          <w:jc w:val="center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6B4E2" w14:textId="7D620405" w:rsidR="004F1B77" w:rsidRPr="006004C6" w:rsidRDefault="00DF7B92" w:rsidP="00B65896">
            <w:pPr>
              <w:jc w:val="center"/>
            </w:pPr>
            <w:r w:rsidRPr="006004C6">
              <w:rPr>
                <w:rFonts w:eastAsia="Calibri"/>
                <w:lang w:val="en-US" w:eastAsia="en-US"/>
              </w:rPr>
              <w:t>II</w:t>
            </w:r>
            <w:r w:rsidR="004F1B77" w:rsidRPr="006004C6">
              <w:rPr>
                <w:rFonts w:eastAsia="Calibri"/>
                <w:lang w:eastAsia="en-US"/>
              </w:rPr>
              <w:t>.</w:t>
            </w:r>
            <w:r w:rsidR="00A54A0B" w:rsidRPr="006004C6">
              <w:rPr>
                <w:rFonts w:eastAsia="Calibri"/>
                <w:lang w:eastAsia="en-US"/>
              </w:rPr>
              <w:t xml:space="preserve"> </w:t>
            </w:r>
            <w:r w:rsidR="004F1B77" w:rsidRPr="006004C6">
              <w:rPr>
                <w:rFonts w:eastAsia="Calibri"/>
                <w:lang w:eastAsia="en-US"/>
              </w:rPr>
              <w:t>Двор</w:t>
            </w:r>
          </w:p>
        </w:tc>
      </w:tr>
      <w:tr w:rsidR="00A54A0B" w:rsidRPr="00A54A0B" w14:paraId="7F16D143" w14:textId="77777777" w:rsidTr="006004C6">
        <w:trPr>
          <w:trHeight w:val="409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2938" w14:textId="4E3C025B" w:rsidR="00F461A8" w:rsidRPr="00A54A0B" w:rsidRDefault="007105ED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461A8" w:rsidRPr="00A54A0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2AFA" w14:textId="6F48081F" w:rsidR="00F461A8" w:rsidRPr="006004C6" w:rsidRDefault="004F1B77" w:rsidP="00B65896">
            <w:r w:rsidRPr="006004C6">
              <w:t>Установка малых форм на территории городского поселения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864C" w14:textId="0172F863" w:rsidR="00F461A8" w:rsidRPr="006004C6" w:rsidRDefault="001F023C" w:rsidP="00B65896">
            <w:pPr>
              <w:jc w:val="center"/>
            </w:pPr>
            <w:r w:rsidRPr="006004C6">
              <w:t>Фактически установлено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6C40" w14:textId="77777777" w:rsidR="00F461A8" w:rsidRPr="006004C6" w:rsidRDefault="00DD58F8" w:rsidP="00B65896">
            <w:pPr>
              <w:jc w:val="center"/>
            </w:pPr>
            <w:r w:rsidRPr="006004C6">
              <w:t>Шт.</w:t>
            </w:r>
          </w:p>
          <w:p w14:paraId="344A4341" w14:textId="77777777" w:rsidR="00A54A0B" w:rsidRPr="006004C6" w:rsidRDefault="00A54A0B" w:rsidP="00B65896">
            <w:pPr>
              <w:jc w:val="center"/>
            </w:pPr>
          </w:p>
          <w:p w14:paraId="1767E468" w14:textId="389E8467" w:rsidR="00A54A0B" w:rsidRPr="006004C6" w:rsidRDefault="00A54A0B" w:rsidP="00B65896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6F3" w14:textId="77777777" w:rsidR="00F461A8" w:rsidRPr="006004C6" w:rsidRDefault="00A54A0B" w:rsidP="00B65896">
            <w:pPr>
              <w:jc w:val="center"/>
            </w:pPr>
            <w:r w:rsidRPr="006004C6">
              <w:t>9</w:t>
            </w:r>
          </w:p>
          <w:p w14:paraId="3B192D1A" w14:textId="77777777" w:rsidR="00A54A0B" w:rsidRPr="006004C6" w:rsidRDefault="00A54A0B" w:rsidP="00B65896">
            <w:pPr>
              <w:jc w:val="center"/>
            </w:pPr>
          </w:p>
          <w:p w14:paraId="07B2389C" w14:textId="78BB0E1B" w:rsidR="00A54A0B" w:rsidRPr="006004C6" w:rsidRDefault="00A54A0B" w:rsidP="00B65896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8FEA" w14:textId="77777777" w:rsidR="00F461A8" w:rsidRPr="006004C6" w:rsidRDefault="00DD58F8" w:rsidP="00B65896">
            <w:pPr>
              <w:jc w:val="center"/>
            </w:pPr>
            <w:r w:rsidRPr="006004C6">
              <w:t>5</w:t>
            </w:r>
          </w:p>
          <w:p w14:paraId="5EB11B09" w14:textId="77777777" w:rsidR="00A54A0B" w:rsidRPr="006004C6" w:rsidRDefault="00A54A0B" w:rsidP="00B65896">
            <w:pPr>
              <w:jc w:val="center"/>
            </w:pPr>
          </w:p>
          <w:p w14:paraId="5B326F71" w14:textId="231B0590" w:rsidR="00A54A0B" w:rsidRPr="006004C6" w:rsidRDefault="00A54A0B" w:rsidP="00B65896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8E32" w14:textId="77777777" w:rsidR="00F461A8" w:rsidRPr="006004C6" w:rsidRDefault="00DD58F8" w:rsidP="00B65896">
            <w:pPr>
              <w:jc w:val="center"/>
            </w:pPr>
            <w:r w:rsidRPr="006004C6">
              <w:t>5</w:t>
            </w:r>
          </w:p>
          <w:p w14:paraId="64FC0EAE" w14:textId="77777777" w:rsidR="00A54A0B" w:rsidRPr="006004C6" w:rsidRDefault="00A54A0B" w:rsidP="00B65896">
            <w:pPr>
              <w:jc w:val="center"/>
            </w:pPr>
          </w:p>
          <w:p w14:paraId="38EA39C9" w14:textId="546FEDA1" w:rsidR="00A54A0B" w:rsidRPr="006004C6" w:rsidRDefault="00A54A0B" w:rsidP="00B65896">
            <w:pPr>
              <w:jc w:val="center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189C" w14:textId="77777777" w:rsidR="00F461A8" w:rsidRPr="006004C6" w:rsidRDefault="00DD58F8" w:rsidP="00B65896">
            <w:pPr>
              <w:jc w:val="center"/>
            </w:pPr>
            <w:r w:rsidRPr="006004C6">
              <w:t>5</w:t>
            </w:r>
          </w:p>
          <w:p w14:paraId="5772B966" w14:textId="77777777" w:rsidR="00A54A0B" w:rsidRPr="006004C6" w:rsidRDefault="00A54A0B" w:rsidP="00B65896">
            <w:pPr>
              <w:jc w:val="center"/>
            </w:pPr>
          </w:p>
          <w:p w14:paraId="0CB7B7E7" w14:textId="4FF3CFAB" w:rsidR="00A54A0B" w:rsidRPr="006004C6" w:rsidRDefault="00A54A0B" w:rsidP="00B65896">
            <w:pPr>
              <w:jc w:val="center"/>
            </w:pPr>
          </w:p>
        </w:tc>
      </w:tr>
      <w:tr w:rsidR="004F1B77" w:rsidRPr="00A54A0B" w14:paraId="4D5E37A1" w14:textId="77777777" w:rsidTr="006004C6">
        <w:trPr>
          <w:trHeight w:val="29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E7F5" w14:textId="1D322BAF" w:rsidR="004F1B77" w:rsidRPr="00A54A0B" w:rsidRDefault="004F1B77" w:rsidP="007105ED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4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FB3" w14:textId="03EE8B8E" w:rsidR="004F1B77" w:rsidRPr="006004C6" w:rsidRDefault="00DF7B92" w:rsidP="00B65896">
            <w:pPr>
              <w:jc w:val="center"/>
            </w:pPr>
            <w:r w:rsidRPr="006004C6">
              <w:rPr>
                <w:lang w:val="en-US"/>
              </w:rPr>
              <w:t>III</w:t>
            </w:r>
            <w:r w:rsidR="004F1B77" w:rsidRPr="006004C6">
              <w:t>. Содержание и ремонт объектов внешнего благоустройства</w:t>
            </w:r>
          </w:p>
        </w:tc>
      </w:tr>
      <w:tr w:rsidR="006004C6" w:rsidRPr="00A54A0B" w14:paraId="113F985F" w14:textId="77777777" w:rsidTr="006004C6">
        <w:trPr>
          <w:trHeight w:val="86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CBE" w14:textId="3B8E45DF" w:rsidR="006004C6" w:rsidRDefault="002E4DB9" w:rsidP="006004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004C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58AD" w14:textId="7BFE043F" w:rsidR="006004C6" w:rsidRPr="006004C6" w:rsidRDefault="006004C6" w:rsidP="006004C6">
            <w:r w:rsidRPr="006004C6">
              <w:t>Санитарная очистка (Ликвидация несанкционированных свалок) на территории городского поселения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504" w14:textId="7FA91B07" w:rsidR="006004C6" w:rsidRPr="006004C6" w:rsidRDefault="006004C6" w:rsidP="006004C6">
            <w:pPr>
              <w:jc w:val="center"/>
            </w:pPr>
            <w:r>
              <w:t>Фактически очищено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D125" w14:textId="55BDFAFF" w:rsidR="006004C6" w:rsidRPr="006004C6" w:rsidRDefault="006004C6" w:rsidP="006004C6">
            <w:pPr>
              <w:jc w:val="center"/>
            </w:pPr>
            <w:r>
              <w:t>Шт.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5859" w14:textId="2BC4289D" w:rsidR="006004C6" w:rsidRPr="006004C6" w:rsidRDefault="006004C6" w:rsidP="006004C6">
            <w:pPr>
              <w:jc w:val="center"/>
            </w:pPr>
            <w: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3B5A" w14:textId="618A4991" w:rsidR="006004C6" w:rsidRPr="006004C6" w:rsidRDefault="006004C6" w:rsidP="006004C6">
            <w:pPr>
              <w:jc w:val="center"/>
            </w:pPr>
            <w:r>
              <w:t>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D08D" w14:textId="3F14D81F" w:rsidR="006004C6" w:rsidRPr="006004C6" w:rsidRDefault="006004C6" w:rsidP="006004C6">
            <w:pPr>
              <w:jc w:val="center"/>
            </w:pPr>
            <w: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776D" w14:textId="1DD05E76" w:rsidR="006004C6" w:rsidRPr="006004C6" w:rsidRDefault="006004C6" w:rsidP="006004C6">
            <w:pPr>
              <w:jc w:val="center"/>
            </w:pPr>
            <w:r>
              <w:t>80</w:t>
            </w:r>
          </w:p>
        </w:tc>
      </w:tr>
      <w:tr w:rsidR="006004C6" w:rsidRPr="00A54A0B" w14:paraId="619A35ED" w14:textId="77777777" w:rsidTr="006004C6">
        <w:trPr>
          <w:trHeight w:val="257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FE4D" w14:textId="77777777" w:rsidR="006004C6" w:rsidRPr="00A54A0B" w:rsidRDefault="006004C6" w:rsidP="006004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A90" w14:textId="23710074" w:rsidR="006004C6" w:rsidRPr="006004C6" w:rsidRDefault="006004C6" w:rsidP="006004C6">
            <w:pPr>
              <w:jc w:val="center"/>
            </w:pPr>
            <w:r w:rsidRPr="006004C6">
              <w:rPr>
                <w:lang w:val="en-US"/>
              </w:rPr>
              <w:t>IV</w:t>
            </w:r>
            <w:r w:rsidRPr="006004C6">
              <w:t>. Модернизация систем освещения</w:t>
            </w:r>
          </w:p>
        </w:tc>
      </w:tr>
      <w:tr w:rsidR="006004C6" w:rsidRPr="00A54A0B" w14:paraId="18A66E53" w14:textId="77777777" w:rsidTr="006004C6">
        <w:trPr>
          <w:trHeight w:val="832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B41A" w14:textId="1D46BA10" w:rsidR="006004C6" w:rsidRPr="00A54A0B" w:rsidRDefault="002E4DB9" w:rsidP="006004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6004C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3006" w14:textId="417F7BF3" w:rsidR="006004C6" w:rsidRPr="00A54A0B" w:rsidRDefault="006004C6" w:rsidP="006004C6">
            <w:r w:rsidRPr="00A54A0B">
              <w:t>Объем потребленной электрической энергии для осуществления уличного освещения селения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2334" w14:textId="52C2F164" w:rsidR="006004C6" w:rsidRPr="00A54A0B" w:rsidRDefault="006004C6" w:rsidP="006004C6">
            <w:pPr>
              <w:jc w:val="center"/>
            </w:pPr>
            <w:r w:rsidRPr="00A54A0B">
              <w:t>Фактически потреблено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9391" w14:textId="77777777" w:rsidR="006004C6" w:rsidRPr="00A54A0B" w:rsidRDefault="006004C6" w:rsidP="006004C6">
            <w:pPr>
              <w:jc w:val="center"/>
            </w:pPr>
            <w:r w:rsidRPr="00A54A0B">
              <w:t>КВт. ч</w:t>
            </w:r>
          </w:p>
          <w:p w14:paraId="5953E28C" w14:textId="77777777" w:rsidR="006004C6" w:rsidRPr="00A54A0B" w:rsidRDefault="006004C6" w:rsidP="006004C6">
            <w:pPr>
              <w:jc w:val="center"/>
            </w:pPr>
          </w:p>
          <w:p w14:paraId="32D9779B" w14:textId="795BFF09" w:rsidR="006004C6" w:rsidRPr="00A54A0B" w:rsidRDefault="006004C6" w:rsidP="006004C6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DE95" w14:textId="77777777" w:rsidR="006004C6" w:rsidRPr="00A54A0B" w:rsidRDefault="006004C6" w:rsidP="006004C6">
            <w:pPr>
              <w:jc w:val="center"/>
            </w:pPr>
            <w:r w:rsidRPr="00A54A0B">
              <w:t>1000000,0</w:t>
            </w:r>
          </w:p>
          <w:p w14:paraId="0A036E05" w14:textId="77777777" w:rsidR="006004C6" w:rsidRPr="00A54A0B" w:rsidRDefault="006004C6" w:rsidP="006004C6">
            <w:pPr>
              <w:jc w:val="center"/>
            </w:pPr>
          </w:p>
          <w:p w14:paraId="5BCE367F" w14:textId="6EECB5B2" w:rsidR="006004C6" w:rsidRPr="00A54A0B" w:rsidRDefault="006004C6" w:rsidP="006004C6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69D4" w14:textId="77777777" w:rsidR="006004C6" w:rsidRPr="00A54A0B" w:rsidRDefault="006004C6" w:rsidP="006004C6">
            <w:pPr>
              <w:jc w:val="center"/>
            </w:pPr>
            <w:r w:rsidRPr="00A54A0B">
              <w:t>1 000 000,0</w:t>
            </w:r>
          </w:p>
          <w:p w14:paraId="39A351E2" w14:textId="77777777" w:rsidR="006004C6" w:rsidRPr="00A54A0B" w:rsidRDefault="006004C6" w:rsidP="006004C6">
            <w:pPr>
              <w:jc w:val="center"/>
            </w:pPr>
          </w:p>
          <w:p w14:paraId="110D8107" w14:textId="20ECDB3C" w:rsidR="006004C6" w:rsidRPr="00A54A0B" w:rsidRDefault="006004C6" w:rsidP="006004C6">
            <w:pPr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E624" w14:textId="77777777" w:rsidR="006004C6" w:rsidRPr="00A54A0B" w:rsidRDefault="006004C6" w:rsidP="006004C6">
            <w:pPr>
              <w:jc w:val="center"/>
            </w:pPr>
            <w:r w:rsidRPr="00A54A0B">
              <w:t>1 000 000,0</w:t>
            </w:r>
          </w:p>
          <w:p w14:paraId="2EDDA590" w14:textId="77777777" w:rsidR="006004C6" w:rsidRPr="00A54A0B" w:rsidRDefault="006004C6" w:rsidP="006004C6">
            <w:pPr>
              <w:jc w:val="center"/>
            </w:pPr>
          </w:p>
          <w:p w14:paraId="4E1BA9AE" w14:textId="4953CC9E" w:rsidR="006004C6" w:rsidRPr="00A54A0B" w:rsidRDefault="006004C6" w:rsidP="006004C6">
            <w:pPr>
              <w:jc w:val="center"/>
            </w:pPr>
            <w:r w:rsidRPr="00A54A0B"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9362" w14:textId="77777777" w:rsidR="006004C6" w:rsidRPr="00A54A0B" w:rsidRDefault="006004C6" w:rsidP="006004C6">
            <w:pPr>
              <w:jc w:val="center"/>
            </w:pPr>
            <w:r w:rsidRPr="00A54A0B">
              <w:t>1 000 000,0</w:t>
            </w:r>
          </w:p>
          <w:p w14:paraId="1B8E32F1" w14:textId="77777777" w:rsidR="006004C6" w:rsidRPr="00A54A0B" w:rsidRDefault="006004C6" w:rsidP="006004C6">
            <w:pPr>
              <w:jc w:val="center"/>
            </w:pPr>
          </w:p>
          <w:p w14:paraId="164964A3" w14:textId="358DCA14" w:rsidR="006004C6" w:rsidRPr="00A54A0B" w:rsidRDefault="006004C6" w:rsidP="006004C6">
            <w:pPr>
              <w:jc w:val="center"/>
            </w:pPr>
          </w:p>
        </w:tc>
      </w:tr>
    </w:tbl>
    <w:p w14:paraId="3D95EF59" w14:textId="77777777" w:rsidR="004D3D38" w:rsidRPr="00A54A0B" w:rsidRDefault="004D3D38" w:rsidP="00DD58F8">
      <w:pPr>
        <w:jc w:val="right"/>
        <w:rPr>
          <w:rFonts w:eastAsia="Calibri"/>
          <w:lang w:eastAsia="ru-RU"/>
        </w:rPr>
      </w:pPr>
    </w:p>
    <w:p w14:paraId="331F0974" w14:textId="77777777" w:rsidR="004D3D38" w:rsidRPr="00725318" w:rsidRDefault="004D3D38" w:rsidP="00DD58F8">
      <w:pPr>
        <w:jc w:val="right"/>
        <w:rPr>
          <w:rFonts w:eastAsia="Calibri"/>
          <w:lang w:eastAsia="ru-RU"/>
        </w:rPr>
      </w:pPr>
    </w:p>
    <w:p w14:paraId="4ECE112A" w14:textId="54306487" w:rsidR="003B74FF" w:rsidRPr="006004C6" w:rsidRDefault="003B74FF" w:rsidP="00A54A0B">
      <w:pPr>
        <w:ind w:firstLine="9923"/>
        <w:jc w:val="center"/>
        <w:rPr>
          <w:rFonts w:eastAsia="Calibri"/>
          <w:sz w:val="28"/>
          <w:szCs w:val="28"/>
          <w:lang w:eastAsia="ru-RU"/>
        </w:rPr>
      </w:pPr>
      <w:r w:rsidRPr="006004C6">
        <w:rPr>
          <w:rFonts w:eastAsia="Calibri"/>
          <w:sz w:val="28"/>
          <w:szCs w:val="28"/>
          <w:lang w:eastAsia="ru-RU"/>
        </w:rPr>
        <w:lastRenderedPageBreak/>
        <w:t>ПРИЛОЖЕНИЕ 2</w:t>
      </w:r>
    </w:p>
    <w:p w14:paraId="52754E46" w14:textId="09BAAC51" w:rsidR="003B74FF" w:rsidRPr="006004C6" w:rsidRDefault="003B74FF" w:rsidP="00A54A0B">
      <w:pPr>
        <w:ind w:firstLine="9923"/>
        <w:jc w:val="center"/>
        <w:rPr>
          <w:rFonts w:eastAsia="Calibri"/>
          <w:sz w:val="28"/>
          <w:szCs w:val="28"/>
          <w:lang w:eastAsia="ru-RU"/>
        </w:rPr>
      </w:pPr>
      <w:r w:rsidRPr="006004C6">
        <w:rPr>
          <w:rFonts w:eastAsia="Calibri"/>
          <w:sz w:val="28"/>
          <w:szCs w:val="28"/>
          <w:lang w:eastAsia="ru-RU"/>
        </w:rPr>
        <w:t>к подпрограмме «Благоустройство»</w:t>
      </w:r>
    </w:p>
    <w:p w14:paraId="597152E6" w14:textId="77777777" w:rsidR="00662B41" w:rsidRPr="006004C6" w:rsidRDefault="00662B41" w:rsidP="00A54A0B">
      <w:pPr>
        <w:ind w:firstLine="9923"/>
        <w:jc w:val="center"/>
        <w:rPr>
          <w:rFonts w:eastAsia="Calibri"/>
          <w:sz w:val="28"/>
          <w:szCs w:val="28"/>
          <w:lang w:eastAsia="ru-RU"/>
        </w:rPr>
      </w:pPr>
    </w:p>
    <w:p w14:paraId="490263E6" w14:textId="6B863996" w:rsidR="003B74FF" w:rsidRPr="006004C6" w:rsidRDefault="00990A95" w:rsidP="00990A95">
      <w:pPr>
        <w:jc w:val="center"/>
        <w:rPr>
          <w:rFonts w:eastAsia="Calibri"/>
          <w:sz w:val="28"/>
          <w:szCs w:val="28"/>
          <w:lang w:eastAsia="ru-RU"/>
        </w:rPr>
      </w:pPr>
      <w:r w:rsidRPr="006004C6">
        <w:rPr>
          <w:rFonts w:eastAsia="Calibri"/>
          <w:sz w:val="28"/>
          <w:szCs w:val="28"/>
          <w:lang w:eastAsia="ru-RU"/>
        </w:rPr>
        <w:t>П</w:t>
      </w:r>
      <w:r w:rsidR="003B74FF" w:rsidRPr="006004C6">
        <w:rPr>
          <w:rFonts w:eastAsia="Calibri"/>
          <w:sz w:val="28"/>
          <w:szCs w:val="28"/>
          <w:lang w:eastAsia="ru-RU"/>
        </w:rPr>
        <w:t>еречень мероприятий подпрограммы «</w:t>
      </w:r>
      <w:r w:rsidR="003B74FF" w:rsidRPr="006004C6">
        <w:rPr>
          <w:sz w:val="28"/>
          <w:szCs w:val="28"/>
          <w:lang w:eastAsia="ru-RU"/>
        </w:rPr>
        <w:t>Благоустройство</w:t>
      </w:r>
      <w:r w:rsidR="003B74FF" w:rsidRPr="006004C6">
        <w:rPr>
          <w:rFonts w:eastAsia="Calibri"/>
          <w:sz w:val="28"/>
          <w:szCs w:val="28"/>
          <w:lang w:eastAsia="ru-RU"/>
        </w:rPr>
        <w:t>»</w:t>
      </w:r>
    </w:p>
    <w:p w14:paraId="175C2F3F" w14:textId="77777777" w:rsidR="00662B41" w:rsidRPr="006004C6" w:rsidRDefault="00662B41" w:rsidP="00990A95">
      <w:pPr>
        <w:jc w:val="center"/>
        <w:rPr>
          <w:rFonts w:eastAsia="Calibri"/>
          <w:sz w:val="28"/>
          <w:szCs w:val="28"/>
          <w:lang w:eastAsia="ru-RU"/>
        </w:rPr>
      </w:pPr>
    </w:p>
    <w:p w14:paraId="05508C57" w14:textId="77777777" w:rsidR="00990A95" w:rsidRPr="00725318" w:rsidRDefault="00990A95" w:rsidP="00990A95">
      <w:pPr>
        <w:jc w:val="center"/>
        <w:rPr>
          <w:rFonts w:eastAsia="Calibri"/>
          <w:sz w:val="28"/>
          <w:szCs w:val="28"/>
          <w:lang w:eastAsia="ru-RU"/>
        </w:rPr>
      </w:pPr>
    </w:p>
    <w:tbl>
      <w:tblPr>
        <w:tblW w:w="15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1"/>
        <w:gridCol w:w="3878"/>
        <w:gridCol w:w="941"/>
        <w:gridCol w:w="992"/>
        <w:gridCol w:w="1276"/>
        <w:gridCol w:w="992"/>
        <w:gridCol w:w="709"/>
        <w:gridCol w:w="851"/>
        <w:gridCol w:w="1321"/>
        <w:gridCol w:w="284"/>
        <w:gridCol w:w="1420"/>
      </w:tblGrid>
      <w:tr w:rsidR="003B74FF" w:rsidRPr="00725318" w14:paraId="456A9223" w14:textId="77777777" w:rsidTr="00FC1929">
        <w:trPr>
          <w:trHeight w:val="340"/>
          <w:jc w:val="center"/>
        </w:trPr>
        <w:tc>
          <w:tcPr>
            <w:tcW w:w="675" w:type="dxa"/>
            <w:vMerge w:val="restart"/>
            <w:shd w:val="clear" w:color="auto" w:fill="auto"/>
          </w:tcPr>
          <w:p w14:paraId="7BBF3C1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№</w:t>
            </w:r>
          </w:p>
          <w:p w14:paraId="7271B19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п/п</w:t>
            </w:r>
          </w:p>
        </w:tc>
        <w:tc>
          <w:tcPr>
            <w:tcW w:w="2581" w:type="dxa"/>
            <w:vMerge w:val="restart"/>
            <w:shd w:val="clear" w:color="auto" w:fill="auto"/>
          </w:tcPr>
          <w:p w14:paraId="0EB61F42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Ответственный исполнитель</w:t>
            </w:r>
          </w:p>
        </w:tc>
        <w:tc>
          <w:tcPr>
            <w:tcW w:w="3878" w:type="dxa"/>
            <w:vMerge w:val="restart"/>
            <w:shd w:val="clear" w:color="auto" w:fill="auto"/>
          </w:tcPr>
          <w:p w14:paraId="7BD9EC22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Наименование мероприятия</w:t>
            </w:r>
          </w:p>
        </w:tc>
        <w:tc>
          <w:tcPr>
            <w:tcW w:w="941" w:type="dxa"/>
            <w:vMerge w:val="restart"/>
            <w:shd w:val="clear" w:color="auto" w:fill="auto"/>
          </w:tcPr>
          <w:p w14:paraId="7244C74A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39E544C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Значение результатов мероприятия подпрограммы</w:t>
            </w:r>
          </w:p>
        </w:tc>
        <w:tc>
          <w:tcPr>
            <w:tcW w:w="5577" w:type="dxa"/>
            <w:gridSpan w:val="6"/>
            <w:shd w:val="clear" w:color="auto" w:fill="auto"/>
          </w:tcPr>
          <w:p w14:paraId="7C14CF88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Объёмы финансирования мероприятий подпрограммы, тыс. руб.</w:t>
            </w:r>
          </w:p>
        </w:tc>
      </w:tr>
      <w:tr w:rsidR="003B74FF" w:rsidRPr="00725318" w14:paraId="55EFD781" w14:textId="77777777" w:rsidTr="00662B41">
        <w:trPr>
          <w:trHeight w:val="480"/>
          <w:jc w:val="center"/>
        </w:trPr>
        <w:tc>
          <w:tcPr>
            <w:tcW w:w="675" w:type="dxa"/>
            <w:vMerge/>
            <w:shd w:val="clear" w:color="auto" w:fill="auto"/>
          </w:tcPr>
          <w:p w14:paraId="24751AC3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14:paraId="3B9080B5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3878" w:type="dxa"/>
            <w:vMerge/>
            <w:shd w:val="clear" w:color="auto" w:fill="auto"/>
          </w:tcPr>
          <w:p w14:paraId="31A67FBD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14:paraId="5B7F4349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C45284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Год</w:t>
            </w:r>
          </w:p>
          <w:p w14:paraId="44260C32" w14:textId="226453CC" w:rsidR="003B74FF" w:rsidRPr="00725318" w:rsidRDefault="003B74FF" w:rsidP="003B74FF">
            <w:pPr>
              <w:rPr>
                <w:lang w:eastAsia="ru-RU"/>
              </w:rPr>
            </w:pPr>
            <w:proofErr w:type="spellStart"/>
            <w:proofErr w:type="gramStart"/>
            <w:r w:rsidRPr="00725318">
              <w:rPr>
                <w:lang w:eastAsia="ru-RU"/>
              </w:rPr>
              <w:t>реали</w:t>
            </w:r>
            <w:r w:rsidR="00FC1929">
              <w:rPr>
                <w:lang w:eastAsia="ru-RU"/>
              </w:rPr>
              <w:t>-</w:t>
            </w:r>
            <w:r w:rsidRPr="00725318">
              <w:rPr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14:paraId="02AEB80E" w14:textId="5D0BA275" w:rsidR="003B74FF" w:rsidRPr="00725318" w:rsidRDefault="003B74FF" w:rsidP="00FC1929">
            <w:pPr>
              <w:ind w:hanging="100"/>
              <w:rPr>
                <w:lang w:eastAsia="ru-RU"/>
              </w:rPr>
            </w:pPr>
            <w:r w:rsidRPr="00725318">
              <w:rPr>
                <w:lang w:eastAsia="ru-RU"/>
              </w:rPr>
              <w:t xml:space="preserve">Значение </w:t>
            </w:r>
            <w:proofErr w:type="spellStart"/>
            <w:proofErr w:type="gramStart"/>
            <w:r w:rsidRPr="00725318">
              <w:rPr>
                <w:lang w:eastAsia="ru-RU"/>
              </w:rPr>
              <w:t>резуль</w:t>
            </w:r>
            <w:proofErr w:type="spellEnd"/>
            <w:r w:rsidR="00FC1929">
              <w:rPr>
                <w:lang w:eastAsia="ru-RU"/>
              </w:rPr>
              <w:t>-</w:t>
            </w:r>
            <w:r w:rsidRPr="00725318">
              <w:rPr>
                <w:lang w:eastAsia="ru-RU"/>
              </w:rPr>
              <w:t>тата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03D7950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Год</w:t>
            </w:r>
          </w:p>
          <w:p w14:paraId="007DF4C3" w14:textId="7DEF8528" w:rsidR="003B74FF" w:rsidRPr="00725318" w:rsidRDefault="003B74FF" w:rsidP="003B74FF">
            <w:pPr>
              <w:rPr>
                <w:lang w:eastAsia="ru-RU"/>
              </w:rPr>
            </w:pPr>
            <w:proofErr w:type="spellStart"/>
            <w:proofErr w:type="gramStart"/>
            <w:r w:rsidRPr="00725318">
              <w:rPr>
                <w:lang w:eastAsia="ru-RU"/>
              </w:rPr>
              <w:t>реали</w:t>
            </w:r>
            <w:r w:rsidR="00FC1929">
              <w:rPr>
                <w:lang w:eastAsia="ru-RU"/>
              </w:rPr>
              <w:t>-</w:t>
            </w:r>
            <w:r w:rsidRPr="00725318">
              <w:rPr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14:paraId="7B23898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14:paraId="1D6134C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ОБ</w:t>
            </w:r>
          </w:p>
        </w:tc>
        <w:tc>
          <w:tcPr>
            <w:tcW w:w="1321" w:type="dxa"/>
            <w:shd w:val="clear" w:color="auto" w:fill="auto"/>
          </w:tcPr>
          <w:p w14:paraId="3531ADB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МБ</w:t>
            </w:r>
          </w:p>
        </w:tc>
        <w:tc>
          <w:tcPr>
            <w:tcW w:w="284" w:type="dxa"/>
            <w:shd w:val="clear" w:color="auto" w:fill="auto"/>
          </w:tcPr>
          <w:p w14:paraId="4DE180D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ВБ</w:t>
            </w:r>
          </w:p>
        </w:tc>
        <w:tc>
          <w:tcPr>
            <w:tcW w:w="1420" w:type="dxa"/>
            <w:shd w:val="clear" w:color="auto" w:fill="auto"/>
          </w:tcPr>
          <w:p w14:paraId="5F18CFF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Всего</w:t>
            </w:r>
          </w:p>
        </w:tc>
      </w:tr>
      <w:tr w:rsidR="003B74FF" w:rsidRPr="00725318" w14:paraId="30F68D38" w14:textId="77777777" w:rsidTr="0042198A">
        <w:trPr>
          <w:jc w:val="center"/>
        </w:trPr>
        <w:tc>
          <w:tcPr>
            <w:tcW w:w="15920" w:type="dxa"/>
            <w:gridSpan w:val="12"/>
            <w:shd w:val="clear" w:color="auto" w:fill="auto"/>
          </w:tcPr>
          <w:p w14:paraId="6D2B4B59" w14:textId="77777777" w:rsidR="003B74FF" w:rsidRPr="00725318" w:rsidRDefault="003B74FF" w:rsidP="00DF7B92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I. Организация озеленения</w:t>
            </w:r>
          </w:p>
        </w:tc>
      </w:tr>
      <w:tr w:rsidR="003B74FF" w:rsidRPr="00725318" w14:paraId="16719E25" w14:textId="77777777" w:rsidTr="00662B41">
        <w:trPr>
          <w:trHeight w:val="460"/>
          <w:jc w:val="center"/>
        </w:trPr>
        <w:tc>
          <w:tcPr>
            <w:tcW w:w="675" w:type="dxa"/>
            <w:shd w:val="clear" w:color="auto" w:fill="auto"/>
          </w:tcPr>
          <w:p w14:paraId="7D9468CB" w14:textId="77777777" w:rsidR="003B74FF" w:rsidRPr="00725318" w:rsidRDefault="003B74FF" w:rsidP="00481D11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1.</w:t>
            </w:r>
          </w:p>
        </w:tc>
        <w:tc>
          <w:tcPr>
            <w:tcW w:w="2581" w:type="dxa"/>
            <w:shd w:val="clear" w:color="auto" w:fill="auto"/>
          </w:tcPr>
          <w:p w14:paraId="4185309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2DA568E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Омолаживающая и формовочная обрезка деревьев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3DB6E054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  <w:p w14:paraId="2BC8D201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  <w:p w14:paraId="0B019868" w14:textId="77777777" w:rsidR="003B74FF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  <w:p w14:paraId="522D41E2" w14:textId="5257BD2F" w:rsidR="00481D11" w:rsidRPr="00725318" w:rsidRDefault="00481D11" w:rsidP="00FC1929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D456CEB" w14:textId="1ADA2936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5B7049D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7DCD881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50EB6D31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140</w:t>
            </w:r>
          </w:p>
          <w:p w14:paraId="72C8D487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140</w:t>
            </w:r>
          </w:p>
          <w:p w14:paraId="1D8E362E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14:paraId="73C1555B" w14:textId="0EEB03B9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5AF46B4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6DC59B3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50E0DEA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DC9A95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1C7178A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82F15B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160959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0156F38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7FCA6F8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400,00</w:t>
            </w:r>
          </w:p>
          <w:p w14:paraId="142602F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450,00</w:t>
            </w:r>
          </w:p>
          <w:p w14:paraId="114D5AB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1 500,00</w:t>
            </w:r>
          </w:p>
        </w:tc>
        <w:tc>
          <w:tcPr>
            <w:tcW w:w="284" w:type="dxa"/>
            <w:shd w:val="clear" w:color="auto" w:fill="auto"/>
          </w:tcPr>
          <w:p w14:paraId="5F9CBCF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1B0973C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4AC117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68267FC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400,00</w:t>
            </w:r>
          </w:p>
          <w:p w14:paraId="28000F8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450,00</w:t>
            </w:r>
          </w:p>
          <w:p w14:paraId="256107B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1 500,00</w:t>
            </w:r>
          </w:p>
        </w:tc>
      </w:tr>
      <w:tr w:rsidR="003B74FF" w:rsidRPr="00725318" w14:paraId="604CBFD6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1FCCC0CB" w14:textId="77777777" w:rsidR="003B74FF" w:rsidRPr="00725318" w:rsidRDefault="003B74FF" w:rsidP="00481D11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2.</w:t>
            </w:r>
          </w:p>
        </w:tc>
        <w:tc>
          <w:tcPr>
            <w:tcW w:w="2581" w:type="dxa"/>
            <w:shd w:val="clear" w:color="auto" w:fill="auto"/>
          </w:tcPr>
          <w:p w14:paraId="0D0CECF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43EA67B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Текущее содержание зелёных насаждений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299979F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м2</w:t>
            </w:r>
          </w:p>
          <w:p w14:paraId="295A74D2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м2</w:t>
            </w:r>
          </w:p>
          <w:p w14:paraId="61EAA44B" w14:textId="77777777" w:rsidR="003B74FF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м2</w:t>
            </w:r>
          </w:p>
          <w:p w14:paraId="0E406FC3" w14:textId="57408993" w:rsidR="00481D11" w:rsidRPr="00725318" w:rsidRDefault="00481D11" w:rsidP="00FC1929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90C4CA7" w14:textId="0940ED3E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47E5811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4A95B10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6BB48446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07435683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3D5A946A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6FC8285" w14:textId="57345D45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3028044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0A38069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22615B3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0BF54C1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C73B7A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E5AA56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688C27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7999C8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3B1701E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200,00</w:t>
            </w:r>
          </w:p>
          <w:p w14:paraId="7CB17F8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370,00</w:t>
            </w:r>
          </w:p>
          <w:p w14:paraId="4075E16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200,00</w:t>
            </w:r>
          </w:p>
        </w:tc>
        <w:tc>
          <w:tcPr>
            <w:tcW w:w="284" w:type="dxa"/>
            <w:shd w:val="clear" w:color="auto" w:fill="auto"/>
          </w:tcPr>
          <w:p w14:paraId="0555801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3C1FD15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2BAFC2E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10D5549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200,00</w:t>
            </w:r>
          </w:p>
          <w:p w14:paraId="631AE69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370,00</w:t>
            </w:r>
          </w:p>
          <w:p w14:paraId="1A0C2DF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200,00</w:t>
            </w:r>
          </w:p>
        </w:tc>
      </w:tr>
      <w:tr w:rsidR="003B74FF" w:rsidRPr="00725318" w14:paraId="6C3CFC26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7B6863C8" w14:textId="77777777" w:rsidR="003B74FF" w:rsidRPr="00725318" w:rsidRDefault="003B74FF" w:rsidP="00481D11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3.</w:t>
            </w:r>
          </w:p>
        </w:tc>
        <w:tc>
          <w:tcPr>
            <w:tcW w:w="2581" w:type="dxa"/>
            <w:shd w:val="clear" w:color="auto" w:fill="auto"/>
          </w:tcPr>
          <w:p w14:paraId="6EC8F73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2EC04FF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Поставка рассады цветов, посадка зелёных насаждений, в том числе устройство цветочных клумб</w:t>
            </w:r>
          </w:p>
        </w:tc>
        <w:tc>
          <w:tcPr>
            <w:tcW w:w="941" w:type="dxa"/>
            <w:shd w:val="clear" w:color="auto" w:fill="auto"/>
          </w:tcPr>
          <w:p w14:paraId="22C9B5D7" w14:textId="33C2FEEF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Да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  <w:p w14:paraId="2F51C888" w14:textId="7526434F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Нет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F86D18F" w14:textId="64E6E736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2222581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1A99DE4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1BF1B3B9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228876D5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68438CD0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27DF3B0" w14:textId="53469E51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34FA5E8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04097F1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7B5CA31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2BE9831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3858071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2415CEFC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3B25F2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1CF9518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23BA8E2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46EB3DC9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14:paraId="49AE31E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700,00</w:t>
            </w:r>
          </w:p>
          <w:p w14:paraId="3ABCEAE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600,00</w:t>
            </w:r>
          </w:p>
          <w:p w14:paraId="7C8D133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300,00</w:t>
            </w:r>
          </w:p>
        </w:tc>
        <w:tc>
          <w:tcPr>
            <w:tcW w:w="284" w:type="dxa"/>
            <w:shd w:val="clear" w:color="auto" w:fill="auto"/>
          </w:tcPr>
          <w:p w14:paraId="4B26D04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2B11806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9788B6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00888B9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700,00</w:t>
            </w:r>
          </w:p>
          <w:p w14:paraId="115F066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600,00</w:t>
            </w:r>
          </w:p>
          <w:p w14:paraId="0585774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300,00</w:t>
            </w:r>
          </w:p>
        </w:tc>
      </w:tr>
      <w:tr w:rsidR="003B74FF" w:rsidRPr="00725318" w14:paraId="4548B53C" w14:textId="77777777" w:rsidTr="00FC1929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7AA225D7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929E38" w14:textId="68FA9A02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48CCA09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6D3976F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50954E06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ADF1EDD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14:paraId="2CAFC03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1 300,00</w:t>
            </w:r>
          </w:p>
          <w:p w14:paraId="6D6E56E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1 420,00</w:t>
            </w:r>
          </w:p>
          <w:p w14:paraId="3D0889A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2 000,00</w:t>
            </w:r>
          </w:p>
        </w:tc>
        <w:tc>
          <w:tcPr>
            <w:tcW w:w="284" w:type="dxa"/>
            <w:shd w:val="clear" w:color="auto" w:fill="auto"/>
          </w:tcPr>
          <w:p w14:paraId="0B94917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D9D9A5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0236A4B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055ADC2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1 300,00</w:t>
            </w:r>
          </w:p>
          <w:p w14:paraId="09BC707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1 420,00</w:t>
            </w:r>
          </w:p>
          <w:p w14:paraId="1D32EA0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2 000,00</w:t>
            </w:r>
          </w:p>
        </w:tc>
      </w:tr>
      <w:tr w:rsidR="003B74FF" w:rsidRPr="00725318" w14:paraId="4E3F9C30" w14:textId="77777777" w:rsidTr="0042198A">
        <w:trPr>
          <w:jc w:val="center"/>
        </w:trPr>
        <w:tc>
          <w:tcPr>
            <w:tcW w:w="15920" w:type="dxa"/>
            <w:gridSpan w:val="12"/>
            <w:shd w:val="clear" w:color="auto" w:fill="auto"/>
            <w:vAlign w:val="center"/>
          </w:tcPr>
          <w:p w14:paraId="115D9591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II. Содержание и ремонт объектов внешнего благоустройства</w:t>
            </w:r>
          </w:p>
        </w:tc>
      </w:tr>
      <w:tr w:rsidR="003B74FF" w:rsidRPr="00725318" w14:paraId="66CD330A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7957C655" w14:textId="77777777" w:rsidR="003B74FF" w:rsidRPr="00725318" w:rsidRDefault="003B74FF" w:rsidP="00ED2284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lastRenderedPageBreak/>
              <w:t>1.</w:t>
            </w:r>
          </w:p>
        </w:tc>
        <w:tc>
          <w:tcPr>
            <w:tcW w:w="2581" w:type="dxa"/>
            <w:shd w:val="clear" w:color="auto" w:fill="auto"/>
          </w:tcPr>
          <w:p w14:paraId="3760B67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144502B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Подготовка улиц города к праздничным мероприятиям, в том числе оформление к Новому году</w:t>
            </w:r>
          </w:p>
        </w:tc>
        <w:tc>
          <w:tcPr>
            <w:tcW w:w="941" w:type="dxa"/>
            <w:shd w:val="clear" w:color="auto" w:fill="auto"/>
          </w:tcPr>
          <w:p w14:paraId="3686209D" w14:textId="0E1D4FB0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Да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  <w:p w14:paraId="529E03B8" w14:textId="0F9EB8C3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Нет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3019E23" w14:textId="364735C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401C549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19E627A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2D8D1D99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19B532D4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576BA3FD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77F0ADC" w14:textId="70F33BB4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3FD06D9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3A0A1C1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30E57CF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6EF725C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1A7149A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0722E648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0E9197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6983DF9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0325CED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C7CFB46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14:paraId="41C09F3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1 251,20</w:t>
            </w:r>
          </w:p>
          <w:p w14:paraId="15A922A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1 600,00</w:t>
            </w:r>
          </w:p>
          <w:p w14:paraId="14A41FF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500,00</w:t>
            </w:r>
          </w:p>
        </w:tc>
        <w:tc>
          <w:tcPr>
            <w:tcW w:w="284" w:type="dxa"/>
            <w:shd w:val="clear" w:color="auto" w:fill="auto"/>
          </w:tcPr>
          <w:p w14:paraId="776A12E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3B64042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07003D1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2F344491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033744C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1 251,20</w:t>
            </w:r>
          </w:p>
          <w:p w14:paraId="7A56081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1 600,00</w:t>
            </w:r>
          </w:p>
          <w:p w14:paraId="518141F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500,00</w:t>
            </w:r>
          </w:p>
        </w:tc>
      </w:tr>
      <w:tr w:rsidR="003B74FF" w:rsidRPr="00725318" w14:paraId="2291C94F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692C064F" w14:textId="77777777" w:rsidR="003B74FF" w:rsidRPr="00725318" w:rsidRDefault="003B74FF" w:rsidP="00ED2284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2.</w:t>
            </w:r>
          </w:p>
        </w:tc>
        <w:tc>
          <w:tcPr>
            <w:tcW w:w="2581" w:type="dxa"/>
            <w:shd w:val="clear" w:color="auto" w:fill="auto"/>
          </w:tcPr>
          <w:p w14:paraId="58FAF25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2E2F03A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Противопаводковые мероприятия</w:t>
            </w:r>
          </w:p>
        </w:tc>
        <w:tc>
          <w:tcPr>
            <w:tcW w:w="941" w:type="dxa"/>
            <w:shd w:val="clear" w:color="auto" w:fill="auto"/>
          </w:tcPr>
          <w:p w14:paraId="5CAC5C5C" w14:textId="40569B79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Да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  <w:p w14:paraId="5B6019D3" w14:textId="2D30A3C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Нет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0CB9CC8" w14:textId="2D1268B2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6E4A520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343B0C8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585B5880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435F03B6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2F1E3576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4F5A943" w14:textId="3E4667B2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4F6B4E6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62AC725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0CAAEC5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143987B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7E17731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4A6C80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6D55188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749BA8C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12A7705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584,60</w:t>
            </w:r>
          </w:p>
          <w:p w14:paraId="3C8E093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1 800,00</w:t>
            </w:r>
          </w:p>
          <w:p w14:paraId="300502C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500,00</w:t>
            </w:r>
          </w:p>
        </w:tc>
        <w:tc>
          <w:tcPr>
            <w:tcW w:w="284" w:type="dxa"/>
            <w:shd w:val="clear" w:color="auto" w:fill="auto"/>
          </w:tcPr>
          <w:p w14:paraId="4B48B78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3FB4AB9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11270CD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2224067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584,60</w:t>
            </w:r>
          </w:p>
          <w:p w14:paraId="5B19012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1 800,00</w:t>
            </w:r>
          </w:p>
          <w:p w14:paraId="694F4EE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500,00</w:t>
            </w:r>
          </w:p>
        </w:tc>
      </w:tr>
      <w:tr w:rsidR="003B74FF" w:rsidRPr="00725318" w14:paraId="1D1792E8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4DE49EAF" w14:textId="77777777" w:rsidR="003B74FF" w:rsidRPr="00725318" w:rsidRDefault="003B74FF" w:rsidP="00ED2284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3.</w:t>
            </w:r>
          </w:p>
        </w:tc>
        <w:tc>
          <w:tcPr>
            <w:tcW w:w="2581" w:type="dxa"/>
            <w:shd w:val="clear" w:color="auto" w:fill="auto"/>
          </w:tcPr>
          <w:p w14:paraId="56A8883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1A7FCF9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 xml:space="preserve">Устройство, </w:t>
            </w:r>
            <w:proofErr w:type="gramStart"/>
            <w:r w:rsidRPr="00725318">
              <w:rPr>
                <w:lang w:eastAsia="ru-RU"/>
              </w:rPr>
              <w:t>содержание  снежного</w:t>
            </w:r>
            <w:proofErr w:type="gramEnd"/>
            <w:r w:rsidRPr="00725318">
              <w:rPr>
                <w:lang w:eastAsia="ru-RU"/>
              </w:rPr>
              <w:t xml:space="preserve"> городка</w:t>
            </w:r>
          </w:p>
        </w:tc>
        <w:tc>
          <w:tcPr>
            <w:tcW w:w="941" w:type="dxa"/>
            <w:shd w:val="clear" w:color="auto" w:fill="auto"/>
          </w:tcPr>
          <w:p w14:paraId="344B0974" w14:textId="66A0C24E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Да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  <w:p w14:paraId="3DB672D2" w14:textId="1FA38E5D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Нет</w:t>
            </w:r>
            <w:r w:rsidR="00FC1929">
              <w:rPr>
                <w:lang w:eastAsia="ru-RU"/>
              </w:rPr>
              <w:t xml:space="preserve"> -</w:t>
            </w:r>
            <w:r w:rsidRPr="00725318">
              <w:rPr>
                <w:lang w:eastAsia="ru-RU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14:paraId="1B5FA74D" w14:textId="3FEAC849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3FA1F39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430BA22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305997E0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78244C0E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2386B391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1A38C89" w14:textId="2E04E285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7A53027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5D93616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7A0BC83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310DAB9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747DB61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5C0A86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1B09CCB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62004D8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40AABF82" w14:textId="61CB7AFE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500,00</w:t>
            </w:r>
          </w:p>
          <w:p w14:paraId="7181B00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600,00</w:t>
            </w:r>
          </w:p>
          <w:p w14:paraId="174BA3B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300,00</w:t>
            </w:r>
          </w:p>
        </w:tc>
        <w:tc>
          <w:tcPr>
            <w:tcW w:w="284" w:type="dxa"/>
            <w:shd w:val="clear" w:color="auto" w:fill="auto"/>
          </w:tcPr>
          <w:p w14:paraId="4BD35CF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06A3761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47F6D0F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62BC31F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500,00</w:t>
            </w:r>
          </w:p>
          <w:p w14:paraId="68D558B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600,00</w:t>
            </w:r>
          </w:p>
          <w:p w14:paraId="5BBA81E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300,00</w:t>
            </w:r>
          </w:p>
        </w:tc>
      </w:tr>
      <w:tr w:rsidR="003B74FF" w:rsidRPr="00725318" w14:paraId="12C0A91F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2C6B8308" w14:textId="77777777" w:rsidR="003B74FF" w:rsidRPr="00725318" w:rsidRDefault="003B74FF" w:rsidP="00ED2284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4.</w:t>
            </w:r>
          </w:p>
        </w:tc>
        <w:tc>
          <w:tcPr>
            <w:tcW w:w="2581" w:type="dxa"/>
            <w:shd w:val="clear" w:color="auto" w:fill="auto"/>
          </w:tcPr>
          <w:p w14:paraId="338E9EF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749DA7D5" w14:textId="5E27F89F" w:rsidR="003B74FF" w:rsidRPr="00725318" w:rsidRDefault="003B74FF" w:rsidP="00ED2284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Санитарная очистка (ликвидация несанкционированных свалок) и сбор, вывоз мусора после проведенных субботников на территории г. Карталы</w:t>
            </w:r>
          </w:p>
        </w:tc>
        <w:tc>
          <w:tcPr>
            <w:tcW w:w="941" w:type="dxa"/>
            <w:shd w:val="clear" w:color="auto" w:fill="auto"/>
          </w:tcPr>
          <w:p w14:paraId="5F3C995A" w14:textId="5E5C143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Да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  <w:p w14:paraId="32D40A8E" w14:textId="03A02AE1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Нет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BA5C2E7" w14:textId="2828CA6F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7132DF2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47A8913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28D80376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020991D9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442CEC5A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A740D38" w14:textId="0C72CD6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212BE3A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2BC8598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401E5E5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6815029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091171C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7D4618EF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537738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3B57A85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2CE197C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6587768A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14:paraId="18DB8B8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1 000,00</w:t>
            </w:r>
          </w:p>
          <w:p w14:paraId="3983F25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4 500,00</w:t>
            </w:r>
          </w:p>
          <w:p w14:paraId="15F4AD9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1 800,00</w:t>
            </w:r>
          </w:p>
        </w:tc>
        <w:tc>
          <w:tcPr>
            <w:tcW w:w="284" w:type="dxa"/>
            <w:shd w:val="clear" w:color="auto" w:fill="auto"/>
          </w:tcPr>
          <w:p w14:paraId="66B4B70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3DDF39D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37BB28A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22135AF2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5B94CC4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1 000,00</w:t>
            </w:r>
          </w:p>
          <w:p w14:paraId="766EB6B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4 500,00</w:t>
            </w:r>
          </w:p>
          <w:p w14:paraId="1065217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1 800,00</w:t>
            </w:r>
          </w:p>
        </w:tc>
      </w:tr>
      <w:tr w:rsidR="003B74FF" w:rsidRPr="00725318" w14:paraId="493CCB15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0424BF2A" w14:textId="77777777" w:rsidR="003B74FF" w:rsidRPr="00725318" w:rsidRDefault="003B74FF" w:rsidP="00ED2284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5.</w:t>
            </w:r>
          </w:p>
        </w:tc>
        <w:tc>
          <w:tcPr>
            <w:tcW w:w="2581" w:type="dxa"/>
            <w:shd w:val="clear" w:color="auto" w:fill="auto"/>
          </w:tcPr>
          <w:p w14:paraId="10C66AE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26FEEB3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Приобретение контейнеров, устройство, ремонт контейнерных площадок</w:t>
            </w:r>
          </w:p>
        </w:tc>
        <w:tc>
          <w:tcPr>
            <w:tcW w:w="941" w:type="dxa"/>
            <w:shd w:val="clear" w:color="auto" w:fill="auto"/>
          </w:tcPr>
          <w:p w14:paraId="1C918C26" w14:textId="37579871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Да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  <w:p w14:paraId="16BA3D03" w14:textId="0423DB31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Нет</w:t>
            </w:r>
            <w:r w:rsidR="00FC1929">
              <w:rPr>
                <w:lang w:eastAsia="ru-RU"/>
              </w:rPr>
              <w:t xml:space="preserve"> -</w:t>
            </w:r>
            <w:r w:rsidRPr="00725318">
              <w:rPr>
                <w:lang w:eastAsia="ru-RU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14:paraId="01C36034" w14:textId="7EB95CC4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3F4E62A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3D2AE67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31D7B573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3B58D74B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5A481BE8" w14:textId="4033169D" w:rsidR="003B74FF" w:rsidRPr="00725318" w:rsidRDefault="00A54A0B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B636DF2" w14:textId="2B3EAE0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507DAE8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009CAA0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1533077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61B11F1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6301AA2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1EA5E2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272B0E4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39CEB8C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4A93194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900,00</w:t>
            </w:r>
          </w:p>
          <w:p w14:paraId="083DD67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700,00</w:t>
            </w:r>
          </w:p>
          <w:p w14:paraId="47588D7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997,00</w:t>
            </w:r>
          </w:p>
        </w:tc>
        <w:tc>
          <w:tcPr>
            <w:tcW w:w="284" w:type="dxa"/>
            <w:shd w:val="clear" w:color="auto" w:fill="auto"/>
          </w:tcPr>
          <w:p w14:paraId="2B389F1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363D304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64718FE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73AA334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900,00</w:t>
            </w:r>
          </w:p>
          <w:p w14:paraId="637F45D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700,00</w:t>
            </w:r>
          </w:p>
          <w:p w14:paraId="24A7824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997,00</w:t>
            </w:r>
          </w:p>
        </w:tc>
      </w:tr>
      <w:tr w:rsidR="003B74FF" w:rsidRPr="00725318" w14:paraId="1B57B384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3C47CBCE" w14:textId="77777777" w:rsidR="003B74FF" w:rsidRPr="00725318" w:rsidRDefault="003B74FF" w:rsidP="00ED2284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6.</w:t>
            </w:r>
          </w:p>
        </w:tc>
        <w:tc>
          <w:tcPr>
            <w:tcW w:w="2581" w:type="dxa"/>
            <w:shd w:val="clear" w:color="auto" w:fill="auto"/>
          </w:tcPr>
          <w:p w14:paraId="29627C3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424551A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Приобретение урн</w:t>
            </w:r>
          </w:p>
        </w:tc>
        <w:tc>
          <w:tcPr>
            <w:tcW w:w="941" w:type="dxa"/>
            <w:shd w:val="clear" w:color="auto" w:fill="auto"/>
          </w:tcPr>
          <w:p w14:paraId="78597808" w14:textId="6DEF98FF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Да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  <w:p w14:paraId="1B5ED65A" w14:textId="36EEB648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Нет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051EF86" w14:textId="3E091D64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025E9D5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02C67B7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137AE61D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0</w:t>
            </w:r>
          </w:p>
          <w:p w14:paraId="6CDAB042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1CA8C25E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1355144" w14:textId="1EA71292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457B4B4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26030D9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5E2D92A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155F017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78C8A11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3D93EF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0052099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66478B1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61B1223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637A8D2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200,00</w:t>
            </w:r>
          </w:p>
          <w:p w14:paraId="6F8687C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100,00</w:t>
            </w:r>
          </w:p>
        </w:tc>
        <w:tc>
          <w:tcPr>
            <w:tcW w:w="284" w:type="dxa"/>
            <w:shd w:val="clear" w:color="auto" w:fill="auto"/>
          </w:tcPr>
          <w:p w14:paraId="1712EED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4C61DED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61AF8A9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2663C50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5C8B5E8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200,00</w:t>
            </w:r>
          </w:p>
          <w:p w14:paraId="69B68D4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100,00</w:t>
            </w:r>
          </w:p>
        </w:tc>
      </w:tr>
      <w:tr w:rsidR="003B74FF" w:rsidRPr="00725318" w14:paraId="6D68C2AE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0E8EA20D" w14:textId="77777777" w:rsidR="003B74FF" w:rsidRPr="00725318" w:rsidRDefault="003B74FF" w:rsidP="00ED2284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7.</w:t>
            </w:r>
          </w:p>
        </w:tc>
        <w:tc>
          <w:tcPr>
            <w:tcW w:w="2581" w:type="dxa"/>
            <w:shd w:val="clear" w:color="auto" w:fill="auto"/>
          </w:tcPr>
          <w:p w14:paraId="10EB910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3828B91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Содержание фонтана</w:t>
            </w:r>
          </w:p>
        </w:tc>
        <w:tc>
          <w:tcPr>
            <w:tcW w:w="941" w:type="dxa"/>
            <w:shd w:val="clear" w:color="auto" w:fill="auto"/>
          </w:tcPr>
          <w:p w14:paraId="0D51ED52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  <w:p w14:paraId="1B0A1239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  <w:p w14:paraId="6C69C75B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3111E62B" w14:textId="6B47D6D2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16B7E00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271B4A2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5CF8CEE6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50263CBF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65F55A81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09DEF04" w14:textId="0A801E38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15E7325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6183DF5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1B1B15D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7921DD2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232D16C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3CF976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1DF00C5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1D16D2E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0FA5CB9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1 500,00</w:t>
            </w:r>
          </w:p>
          <w:p w14:paraId="667F903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2 400,00</w:t>
            </w:r>
          </w:p>
          <w:p w14:paraId="46CC17D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2 900,00</w:t>
            </w:r>
          </w:p>
        </w:tc>
        <w:tc>
          <w:tcPr>
            <w:tcW w:w="284" w:type="dxa"/>
            <w:shd w:val="clear" w:color="auto" w:fill="auto"/>
          </w:tcPr>
          <w:p w14:paraId="1EBC9EF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452AC16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144B0A5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1DD8E86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1 500,00</w:t>
            </w:r>
          </w:p>
          <w:p w14:paraId="25596D4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2 400,00</w:t>
            </w:r>
          </w:p>
          <w:p w14:paraId="72C0E6F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2 900,00</w:t>
            </w:r>
          </w:p>
        </w:tc>
      </w:tr>
      <w:tr w:rsidR="003B74FF" w:rsidRPr="00725318" w14:paraId="71AA32F6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67017549" w14:textId="77777777" w:rsidR="003B74FF" w:rsidRPr="00725318" w:rsidRDefault="003B74FF" w:rsidP="00ED2284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8.</w:t>
            </w:r>
          </w:p>
        </w:tc>
        <w:tc>
          <w:tcPr>
            <w:tcW w:w="2581" w:type="dxa"/>
            <w:shd w:val="clear" w:color="auto" w:fill="auto"/>
          </w:tcPr>
          <w:p w14:paraId="3DFD56E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 xml:space="preserve">Управление строительства, </w:t>
            </w:r>
            <w:r w:rsidRPr="00725318">
              <w:rPr>
                <w:lang w:eastAsia="ru-RU"/>
              </w:rPr>
              <w:lastRenderedPageBreak/>
              <w:t>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3AFB862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lastRenderedPageBreak/>
              <w:t>Отлов безнадзорных животных</w:t>
            </w:r>
          </w:p>
        </w:tc>
        <w:tc>
          <w:tcPr>
            <w:tcW w:w="941" w:type="dxa"/>
            <w:shd w:val="clear" w:color="auto" w:fill="auto"/>
          </w:tcPr>
          <w:p w14:paraId="5E575745" w14:textId="75748222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Да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  <w:p w14:paraId="57BBD39F" w14:textId="6AC0B67F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Нет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BB267A2" w14:textId="374EF633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663E88C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0811BC0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2B66C61D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20CB0627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27B7C1D0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F931284" w14:textId="70140024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583A368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4C49E9E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4A9FF4A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75787B8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2A290A3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378F3B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22A54E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3D07D5D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70A3949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100,00</w:t>
            </w:r>
          </w:p>
          <w:p w14:paraId="4E88258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100,00</w:t>
            </w:r>
          </w:p>
          <w:p w14:paraId="58142FD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100,00</w:t>
            </w:r>
          </w:p>
        </w:tc>
        <w:tc>
          <w:tcPr>
            <w:tcW w:w="284" w:type="dxa"/>
            <w:shd w:val="clear" w:color="auto" w:fill="auto"/>
          </w:tcPr>
          <w:p w14:paraId="197D153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6EA4AAD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3E3AC03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6EEDBE9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100,00</w:t>
            </w:r>
          </w:p>
          <w:p w14:paraId="31B5D6A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100,00</w:t>
            </w:r>
          </w:p>
          <w:p w14:paraId="27F80A2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100,00</w:t>
            </w:r>
          </w:p>
        </w:tc>
      </w:tr>
      <w:tr w:rsidR="003B74FF" w:rsidRPr="00725318" w14:paraId="56D61292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2971FB6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9.</w:t>
            </w:r>
          </w:p>
        </w:tc>
        <w:tc>
          <w:tcPr>
            <w:tcW w:w="2581" w:type="dxa"/>
            <w:shd w:val="clear" w:color="auto" w:fill="auto"/>
          </w:tcPr>
          <w:p w14:paraId="14C792B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47552617" w14:textId="77777777" w:rsidR="003B74FF" w:rsidRPr="00725318" w:rsidRDefault="003B74FF" w:rsidP="003B74FF">
            <w:pPr>
              <w:rPr>
                <w:lang w:eastAsia="ru-RU"/>
              </w:rPr>
            </w:pPr>
            <w:proofErr w:type="spellStart"/>
            <w:r w:rsidRPr="00725318">
              <w:rPr>
                <w:lang w:eastAsia="ru-RU"/>
              </w:rPr>
              <w:t>Аккарицидная</w:t>
            </w:r>
            <w:proofErr w:type="spellEnd"/>
          </w:p>
          <w:p w14:paraId="28A31A7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обработка мест общего пользования</w:t>
            </w:r>
          </w:p>
        </w:tc>
        <w:tc>
          <w:tcPr>
            <w:tcW w:w="941" w:type="dxa"/>
            <w:shd w:val="clear" w:color="auto" w:fill="auto"/>
          </w:tcPr>
          <w:p w14:paraId="143C4152" w14:textId="6CA475EA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Да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  <w:p w14:paraId="66A2AFB1" w14:textId="2DB7E3C5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Нет</w:t>
            </w:r>
            <w:r w:rsidR="00FC1929">
              <w:rPr>
                <w:lang w:eastAsia="ru-RU"/>
              </w:rPr>
              <w:t xml:space="preserve"> - </w:t>
            </w: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A3B0F64" w14:textId="2D5880B9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16CA2CF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652CF8E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095637C0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4BA57533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258E0510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46500FE" w14:textId="4A564EF4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41E3E35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5E9677D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4D808C7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79A43E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42C642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60B784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4111E72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66DE89B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0255AED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20,00</w:t>
            </w:r>
          </w:p>
          <w:p w14:paraId="2C21FA0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20,00</w:t>
            </w:r>
          </w:p>
          <w:p w14:paraId="2E828D2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20,00</w:t>
            </w:r>
          </w:p>
        </w:tc>
        <w:tc>
          <w:tcPr>
            <w:tcW w:w="284" w:type="dxa"/>
            <w:shd w:val="clear" w:color="auto" w:fill="auto"/>
          </w:tcPr>
          <w:p w14:paraId="616F00F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7A85DD9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7C9321C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3384B2F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20,00</w:t>
            </w:r>
          </w:p>
          <w:p w14:paraId="04D3044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20,00</w:t>
            </w:r>
          </w:p>
          <w:p w14:paraId="2E56E68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20,00</w:t>
            </w:r>
          </w:p>
        </w:tc>
      </w:tr>
      <w:tr w:rsidR="003B74FF" w:rsidRPr="00725318" w14:paraId="21BC8362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6D9342D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10.</w:t>
            </w:r>
          </w:p>
        </w:tc>
        <w:tc>
          <w:tcPr>
            <w:tcW w:w="2581" w:type="dxa"/>
            <w:shd w:val="clear" w:color="auto" w:fill="auto"/>
          </w:tcPr>
          <w:p w14:paraId="4578A0E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3FC1939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Содержание и парка культуры и отдыха, привокзальная площадь, аллея ветеранов</w:t>
            </w:r>
          </w:p>
        </w:tc>
        <w:tc>
          <w:tcPr>
            <w:tcW w:w="941" w:type="dxa"/>
            <w:shd w:val="clear" w:color="auto" w:fill="auto"/>
          </w:tcPr>
          <w:p w14:paraId="0046C665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  <w:p w14:paraId="3635C451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  <w:p w14:paraId="47B93709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  <w:p w14:paraId="278133CE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2AD3004" w14:textId="5AE20EA4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6917DC8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5374D18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4398279A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3F3411D1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4B9C54B8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476AEFDC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809CAB" w14:textId="6C1FB371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1D072C7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374234F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01F5B54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4A373ED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4472180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811445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7977E8D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082B75A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064CD4A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716,90</w:t>
            </w:r>
          </w:p>
          <w:p w14:paraId="4C867D0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1 848,68</w:t>
            </w:r>
          </w:p>
          <w:p w14:paraId="5E77737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3 900,00</w:t>
            </w:r>
          </w:p>
        </w:tc>
        <w:tc>
          <w:tcPr>
            <w:tcW w:w="284" w:type="dxa"/>
            <w:shd w:val="clear" w:color="auto" w:fill="auto"/>
          </w:tcPr>
          <w:p w14:paraId="2796B5F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BCE9A1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1FFB5A4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08C20B9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716,90</w:t>
            </w:r>
          </w:p>
          <w:p w14:paraId="174263A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1 848,68</w:t>
            </w:r>
          </w:p>
          <w:p w14:paraId="68F5334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3 900,00</w:t>
            </w:r>
          </w:p>
        </w:tc>
      </w:tr>
      <w:tr w:rsidR="003B74FF" w:rsidRPr="00725318" w14:paraId="01C5E79C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58090B9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11.</w:t>
            </w:r>
          </w:p>
        </w:tc>
        <w:tc>
          <w:tcPr>
            <w:tcW w:w="2581" w:type="dxa"/>
            <w:shd w:val="clear" w:color="auto" w:fill="auto"/>
          </w:tcPr>
          <w:p w14:paraId="6E0F44A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5ACA74F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Изготовление и установка монумента 1941-1945 на «Аллее ветеранов»</w:t>
            </w:r>
          </w:p>
        </w:tc>
        <w:tc>
          <w:tcPr>
            <w:tcW w:w="941" w:type="dxa"/>
            <w:shd w:val="clear" w:color="auto" w:fill="auto"/>
          </w:tcPr>
          <w:p w14:paraId="23F70D84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  <w:p w14:paraId="57CE413E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  <w:p w14:paraId="1EA9BB85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08BA88B" w14:textId="0BC3355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38CDC46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48F53AA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  <w:p w14:paraId="02D8D7B7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84B4A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2BCD3E7D" w14:textId="7F790432" w:rsidR="003B74FF" w:rsidRPr="00725318" w:rsidRDefault="00800C19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14:paraId="7BE2FB67" w14:textId="60A2FD01" w:rsidR="003B74FF" w:rsidRPr="00725318" w:rsidRDefault="00800C19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DD38EE3" w14:textId="1733D6DC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481D66A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2AF87D8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19F52C05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DA66C38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14:paraId="2492873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700,00</w:t>
            </w:r>
          </w:p>
          <w:p w14:paraId="1C741738" w14:textId="77777777" w:rsidR="00800C19" w:rsidRDefault="00800C19" w:rsidP="003B74FF">
            <w:pPr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  <w:p w14:paraId="245A5852" w14:textId="24E91269" w:rsidR="003B74FF" w:rsidRPr="00725318" w:rsidRDefault="00800C19" w:rsidP="003B74FF">
            <w:pPr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284" w:type="dxa"/>
            <w:shd w:val="clear" w:color="auto" w:fill="auto"/>
          </w:tcPr>
          <w:p w14:paraId="38FB079F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116043B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700,00</w:t>
            </w:r>
          </w:p>
          <w:p w14:paraId="4D2D8CAC" w14:textId="77777777" w:rsidR="003B74FF" w:rsidRDefault="00800C19" w:rsidP="003B74FF">
            <w:pPr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  <w:p w14:paraId="3511AA7A" w14:textId="1B0B68DF" w:rsidR="00800C19" w:rsidRPr="00725318" w:rsidRDefault="00800C19" w:rsidP="003B74FF">
            <w:pPr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3B74FF" w:rsidRPr="00725318" w14:paraId="3EE0960D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2053049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12.</w:t>
            </w:r>
          </w:p>
        </w:tc>
        <w:tc>
          <w:tcPr>
            <w:tcW w:w="2581" w:type="dxa"/>
            <w:shd w:val="clear" w:color="auto" w:fill="auto"/>
          </w:tcPr>
          <w:p w14:paraId="2BE4FD0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0ACC38B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Разработка ПСД «Капитальный ремонт гидротехнического сооружения «Плотина Карталы-1 водокачка»</w:t>
            </w:r>
          </w:p>
        </w:tc>
        <w:tc>
          <w:tcPr>
            <w:tcW w:w="941" w:type="dxa"/>
            <w:shd w:val="clear" w:color="auto" w:fill="auto"/>
          </w:tcPr>
          <w:p w14:paraId="57A93E71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12CD4D18" w14:textId="3731C79A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6913559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25C7E48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00966131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0</w:t>
            </w:r>
          </w:p>
          <w:p w14:paraId="241B41FC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0</w:t>
            </w:r>
          </w:p>
          <w:p w14:paraId="44BF2854" w14:textId="136D16F2" w:rsidR="003B74FF" w:rsidRPr="00725318" w:rsidRDefault="00800C19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7B044E" w14:textId="3AC68379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2E61082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5B8224D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2ACB5AAA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6620572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14:paraId="0977D08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5487133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5CF93F2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</w:tc>
        <w:tc>
          <w:tcPr>
            <w:tcW w:w="284" w:type="dxa"/>
            <w:shd w:val="clear" w:color="auto" w:fill="auto"/>
          </w:tcPr>
          <w:p w14:paraId="60F9C0DE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6868F9D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1E4563E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6715801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</w:tc>
      </w:tr>
      <w:tr w:rsidR="003B74FF" w:rsidRPr="00725318" w14:paraId="4370D2E4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48E94F6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13.</w:t>
            </w:r>
          </w:p>
        </w:tc>
        <w:tc>
          <w:tcPr>
            <w:tcW w:w="2581" w:type="dxa"/>
            <w:shd w:val="clear" w:color="auto" w:fill="auto"/>
          </w:tcPr>
          <w:p w14:paraId="39991F9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425D4AD4" w14:textId="08494441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Благоустройство территории с установкой детской игровой площадки по адресу г. Карталы</w:t>
            </w:r>
            <w:r w:rsidR="00BF50DB">
              <w:rPr>
                <w:lang w:eastAsia="ru-RU"/>
              </w:rPr>
              <w:t xml:space="preserve">   </w:t>
            </w:r>
            <w:r w:rsidRPr="00725318">
              <w:rPr>
                <w:lang w:eastAsia="ru-RU"/>
              </w:rPr>
              <w:t xml:space="preserve"> ул. Ленина </w:t>
            </w:r>
            <w:proofErr w:type="gramStart"/>
            <w:r w:rsidRPr="00725318">
              <w:rPr>
                <w:lang w:eastAsia="ru-RU"/>
              </w:rPr>
              <w:t>д.28,Центральный</w:t>
            </w:r>
            <w:proofErr w:type="gramEnd"/>
            <w:r w:rsidRPr="00725318">
              <w:rPr>
                <w:lang w:eastAsia="ru-RU"/>
              </w:rPr>
              <w:t xml:space="preserve"> городок</w:t>
            </w:r>
          </w:p>
        </w:tc>
        <w:tc>
          <w:tcPr>
            <w:tcW w:w="941" w:type="dxa"/>
            <w:shd w:val="clear" w:color="auto" w:fill="auto"/>
          </w:tcPr>
          <w:p w14:paraId="100C8D99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4CA0CD3F" w14:textId="294E2D6F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4FEEB93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14451A5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5EACFF44" w14:textId="77777777" w:rsidR="00800C19" w:rsidRDefault="00800C19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14:paraId="2D753AC6" w14:textId="77777777" w:rsidR="003B74FF" w:rsidRDefault="00800C19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14:paraId="3A10A339" w14:textId="055C7E4C" w:rsidR="00800C19" w:rsidRPr="00725318" w:rsidRDefault="00800C19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5281D9" w14:textId="6CAE92B8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174C27E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5FA3294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11742FCA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15A106E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14:paraId="070A84BA" w14:textId="77777777" w:rsidR="003B74FF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30703C0F" w14:textId="77777777" w:rsidR="00800C19" w:rsidRDefault="00800C19" w:rsidP="003B74FF">
            <w:pPr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  <w:p w14:paraId="673520B4" w14:textId="16128D4B" w:rsidR="00800C19" w:rsidRPr="00725318" w:rsidRDefault="00800C19" w:rsidP="003B74FF">
            <w:pPr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284" w:type="dxa"/>
            <w:shd w:val="clear" w:color="auto" w:fill="auto"/>
          </w:tcPr>
          <w:p w14:paraId="7C3483EF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3AA00A52" w14:textId="77777777" w:rsidR="003B74FF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1CF4BC47" w14:textId="77777777" w:rsidR="00800C19" w:rsidRDefault="00800C19" w:rsidP="003B74FF">
            <w:pPr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  <w:p w14:paraId="05B67345" w14:textId="1A587EAE" w:rsidR="00800C19" w:rsidRPr="00725318" w:rsidRDefault="00800C19" w:rsidP="003B74FF">
            <w:pPr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3B74FF" w:rsidRPr="00725318" w14:paraId="6613377A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5A5750D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14.</w:t>
            </w:r>
          </w:p>
        </w:tc>
        <w:tc>
          <w:tcPr>
            <w:tcW w:w="2581" w:type="dxa"/>
            <w:shd w:val="clear" w:color="auto" w:fill="auto"/>
          </w:tcPr>
          <w:p w14:paraId="62C5240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40048EF7" w14:textId="66E0A5D4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Ремонт памятника Воинам-</w:t>
            </w:r>
            <w:r w:rsidR="00847509" w:rsidRPr="00725318">
              <w:rPr>
                <w:lang w:eastAsia="ru-RU"/>
              </w:rPr>
              <w:t>Афганцам</w:t>
            </w:r>
          </w:p>
        </w:tc>
        <w:tc>
          <w:tcPr>
            <w:tcW w:w="941" w:type="dxa"/>
            <w:shd w:val="clear" w:color="auto" w:fill="auto"/>
          </w:tcPr>
          <w:p w14:paraId="09ED72D3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  <w:p w14:paraId="755ABB00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4C4F19A" w14:textId="667B7541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02756B8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6DA9DD1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2892F800" w14:textId="7B63D977" w:rsidR="003B74FF" w:rsidRDefault="00800C19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14:paraId="409A9694" w14:textId="6C0B73BD" w:rsidR="00800C19" w:rsidRDefault="00800C19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14:paraId="0E6415D2" w14:textId="30A5CC04" w:rsidR="00800C19" w:rsidRPr="00725318" w:rsidRDefault="00800C19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14:paraId="2940D72B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8B44D1" w14:textId="003F8DEA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74DBE89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3377649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065BC0DE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902B25C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14:paraId="47811F4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3BAAE3DC" w14:textId="77777777" w:rsidR="003B74FF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3F98E46B" w14:textId="6567C5D7" w:rsidR="00800C19" w:rsidRPr="00725318" w:rsidRDefault="00800C19" w:rsidP="003B74FF">
            <w:pPr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284" w:type="dxa"/>
            <w:shd w:val="clear" w:color="auto" w:fill="auto"/>
          </w:tcPr>
          <w:p w14:paraId="677FB49C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14:paraId="2940B96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6398F1B6" w14:textId="77777777" w:rsidR="003B74FF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3315CAD6" w14:textId="283AC64E" w:rsidR="00800C19" w:rsidRPr="00725318" w:rsidRDefault="00800C19" w:rsidP="003B74FF">
            <w:pPr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3B74FF" w:rsidRPr="00725318" w14:paraId="27264139" w14:textId="77777777" w:rsidTr="00FC1929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0A4424F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14:paraId="734A721D" w14:textId="2134013B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0A08BBB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0C156A9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2CA5FA6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7684A81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A32918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105504A" w14:textId="77777777" w:rsidR="003B74FF" w:rsidRPr="00725318" w:rsidRDefault="003B74FF" w:rsidP="003B74FF">
            <w:pPr>
              <w:rPr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14:paraId="23E610D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7 272,70</w:t>
            </w:r>
          </w:p>
          <w:p w14:paraId="4C208F1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7 286,00</w:t>
            </w:r>
          </w:p>
          <w:p w14:paraId="181DA1A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11 217,00</w:t>
            </w:r>
          </w:p>
        </w:tc>
        <w:tc>
          <w:tcPr>
            <w:tcW w:w="284" w:type="dxa"/>
            <w:shd w:val="clear" w:color="auto" w:fill="auto"/>
          </w:tcPr>
          <w:p w14:paraId="43CE22C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61A3511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4672AD2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3869CB8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7 272,70</w:t>
            </w:r>
          </w:p>
          <w:p w14:paraId="4DB18E0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7 286,00</w:t>
            </w:r>
          </w:p>
          <w:p w14:paraId="2FA34F4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11 217,00</w:t>
            </w:r>
          </w:p>
        </w:tc>
      </w:tr>
      <w:tr w:rsidR="003B74FF" w:rsidRPr="00725318" w14:paraId="1672244E" w14:textId="77777777" w:rsidTr="0042198A">
        <w:trPr>
          <w:jc w:val="center"/>
        </w:trPr>
        <w:tc>
          <w:tcPr>
            <w:tcW w:w="15920" w:type="dxa"/>
            <w:gridSpan w:val="12"/>
            <w:shd w:val="clear" w:color="auto" w:fill="auto"/>
          </w:tcPr>
          <w:p w14:paraId="01A0F20A" w14:textId="77777777" w:rsidR="003B74FF" w:rsidRPr="00725318" w:rsidRDefault="003B74FF" w:rsidP="00DF7B92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III. Двор</w:t>
            </w:r>
          </w:p>
        </w:tc>
      </w:tr>
      <w:tr w:rsidR="003B74FF" w:rsidRPr="00725318" w14:paraId="3FA7AE56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33E7806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lastRenderedPageBreak/>
              <w:t>1.</w:t>
            </w:r>
          </w:p>
        </w:tc>
        <w:tc>
          <w:tcPr>
            <w:tcW w:w="2581" w:type="dxa"/>
            <w:shd w:val="clear" w:color="auto" w:fill="auto"/>
          </w:tcPr>
          <w:p w14:paraId="5336D4D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7990FCC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Поставка детских площадок</w:t>
            </w:r>
          </w:p>
        </w:tc>
        <w:tc>
          <w:tcPr>
            <w:tcW w:w="941" w:type="dxa"/>
            <w:shd w:val="clear" w:color="auto" w:fill="auto"/>
          </w:tcPr>
          <w:p w14:paraId="4A3D982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комплект</w:t>
            </w:r>
          </w:p>
          <w:p w14:paraId="3803362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комплект</w:t>
            </w:r>
          </w:p>
          <w:p w14:paraId="6E409D0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комплект</w:t>
            </w:r>
          </w:p>
        </w:tc>
        <w:tc>
          <w:tcPr>
            <w:tcW w:w="992" w:type="dxa"/>
            <w:shd w:val="clear" w:color="auto" w:fill="auto"/>
          </w:tcPr>
          <w:p w14:paraId="3FD4035C" w14:textId="6EC068A5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4391ABB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4675C71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2F6403B1" w14:textId="481892B2" w:rsidR="003B74FF" w:rsidRPr="00725318" w:rsidRDefault="00800C19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14:paraId="2AEE6F93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1</w:t>
            </w:r>
          </w:p>
          <w:p w14:paraId="183B1ED1" w14:textId="05F85992" w:rsidR="003B74FF" w:rsidRPr="00725318" w:rsidRDefault="00800C19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F19E52F" w14:textId="63200941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0F7A0AD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57FE16D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49BE4BC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246E1B2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2F14D620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D67687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1320353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5A736F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0AF52283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7939C19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200,00</w:t>
            </w:r>
          </w:p>
          <w:p w14:paraId="37C3F0E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00,00</w:t>
            </w:r>
          </w:p>
        </w:tc>
        <w:tc>
          <w:tcPr>
            <w:tcW w:w="284" w:type="dxa"/>
            <w:shd w:val="clear" w:color="auto" w:fill="auto"/>
          </w:tcPr>
          <w:p w14:paraId="72FDB94A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0ABA30E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23F2489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20D861D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282E2E6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200,00</w:t>
            </w:r>
          </w:p>
          <w:p w14:paraId="0EB7E3B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00,00</w:t>
            </w:r>
          </w:p>
        </w:tc>
      </w:tr>
      <w:tr w:rsidR="003B74FF" w:rsidRPr="003B74FF" w14:paraId="0C3DCF53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1ED7DE54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2.</w:t>
            </w:r>
          </w:p>
        </w:tc>
        <w:tc>
          <w:tcPr>
            <w:tcW w:w="2581" w:type="dxa"/>
            <w:shd w:val="clear" w:color="auto" w:fill="auto"/>
          </w:tcPr>
          <w:p w14:paraId="5A79021F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6F5355A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Установка детских площадок</w:t>
            </w:r>
          </w:p>
        </w:tc>
        <w:tc>
          <w:tcPr>
            <w:tcW w:w="941" w:type="dxa"/>
            <w:shd w:val="clear" w:color="auto" w:fill="auto"/>
          </w:tcPr>
          <w:p w14:paraId="6B099AD7" w14:textId="77777777" w:rsidR="003B74FF" w:rsidRPr="00725318" w:rsidRDefault="003B74FF" w:rsidP="00FA1246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  <w:p w14:paraId="6A862CB4" w14:textId="77777777" w:rsidR="003B74FF" w:rsidRPr="00725318" w:rsidRDefault="003B74FF" w:rsidP="00FA1246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  <w:p w14:paraId="386DE64F" w14:textId="77777777" w:rsidR="003B74FF" w:rsidRPr="00725318" w:rsidRDefault="003B74FF" w:rsidP="00FA1246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6B293445" w14:textId="7393235C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26C73786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43A9DE4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66C13863" w14:textId="08F3C349" w:rsidR="003B74FF" w:rsidRPr="00725318" w:rsidRDefault="00800C19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14:paraId="1D9D0BB4" w14:textId="77777777" w:rsidR="003B74FF" w:rsidRPr="00725318" w:rsidRDefault="003B74FF" w:rsidP="00FC1929">
            <w:pPr>
              <w:jc w:val="center"/>
              <w:rPr>
                <w:lang w:eastAsia="ru-RU"/>
              </w:rPr>
            </w:pPr>
            <w:r w:rsidRPr="00725318">
              <w:rPr>
                <w:lang w:eastAsia="ru-RU"/>
              </w:rPr>
              <w:t>3</w:t>
            </w:r>
          </w:p>
          <w:p w14:paraId="2CD6B4C9" w14:textId="6F81A3E0" w:rsidR="003B74FF" w:rsidRPr="00725318" w:rsidRDefault="00800C19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E245EE" w14:textId="5F0FDC2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2024</w:t>
            </w:r>
            <w:r w:rsidR="00847509" w:rsidRPr="00725318">
              <w:rPr>
                <w:lang w:eastAsia="ru-RU"/>
              </w:rPr>
              <w:t xml:space="preserve"> </w:t>
            </w:r>
            <w:r w:rsidRPr="00725318">
              <w:rPr>
                <w:lang w:eastAsia="ru-RU"/>
              </w:rPr>
              <w:t>г.</w:t>
            </w:r>
          </w:p>
          <w:p w14:paraId="5AA19D2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2025 г.</w:t>
            </w:r>
          </w:p>
          <w:p w14:paraId="05174F1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6A410DD9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5CBD336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6169834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7DF2A7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376CFCFC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6B321CA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7C81E29E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1DDFD132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100,00</w:t>
            </w:r>
          </w:p>
          <w:p w14:paraId="2E692024" w14:textId="6EAB171E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00,00</w:t>
            </w:r>
          </w:p>
        </w:tc>
        <w:tc>
          <w:tcPr>
            <w:tcW w:w="284" w:type="dxa"/>
            <w:shd w:val="clear" w:color="auto" w:fill="auto"/>
          </w:tcPr>
          <w:p w14:paraId="1202C8AB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0FD8F575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  <w:p w14:paraId="114D38DD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5A8B21F8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0,00</w:t>
            </w:r>
          </w:p>
          <w:p w14:paraId="26A2FCF7" w14:textId="77777777" w:rsidR="003B74FF" w:rsidRPr="00725318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100,00</w:t>
            </w:r>
          </w:p>
          <w:p w14:paraId="55CF4959" w14:textId="77777777" w:rsidR="003B74FF" w:rsidRPr="003B74FF" w:rsidRDefault="003B74FF" w:rsidP="003B74FF">
            <w:pPr>
              <w:rPr>
                <w:lang w:eastAsia="ru-RU"/>
              </w:rPr>
            </w:pPr>
            <w:r w:rsidRPr="00725318">
              <w:rPr>
                <w:lang w:eastAsia="ru-RU"/>
              </w:rPr>
              <w:t>00,00</w:t>
            </w:r>
          </w:p>
        </w:tc>
      </w:tr>
      <w:tr w:rsidR="003B74FF" w:rsidRPr="003B74FF" w14:paraId="5AEDB4D5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3A475D86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3.</w:t>
            </w:r>
          </w:p>
        </w:tc>
        <w:tc>
          <w:tcPr>
            <w:tcW w:w="2581" w:type="dxa"/>
            <w:shd w:val="clear" w:color="auto" w:fill="auto"/>
          </w:tcPr>
          <w:p w14:paraId="5EDBA44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2B397C3A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Ремонт детских площадок</w:t>
            </w:r>
          </w:p>
        </w:tc>
        <w:tc>
          <w:tcPr>
            <w:tcW w:w="941" w:type="dxa"/>
            <w:shd w:val="clear" w:color="auto" w:fill="auto"/>
          </w:tcPr>
          <w:p w14:paraId="575F8766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шт.</w:t>
            </w:r>
          </w:p>
          <w:p w14:paraId="06DA3517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шт.</w:t>
            </w:r>
          </w:p>
          <w:p w14:paraId="7C336F72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C475C2D" w14:textId="74DD946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2024</w:t>
            </w:r>
            <w:r w:rsidR="00847509">
              <w:rPr>
                <w:lang w:eastAsia="ru-RU"/>
              </w:rPr>
              <w:t xml:space="preserve"> </w:t>
            </w:r>
            <w:r w:rsidRPr="003B74FF">
              <w:rPr>
                <w:lang w:eastAsia="ru-RU"/>
              </w:rPr>
              <w:t>г.</w:t>
            </w:r>
          </w:p>
          <w:p w14:paraId="38A81C9D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2025 г.</w:t>
            </w:r>
          </w:p>
          <w:p w14:paraId="245E8CF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5A521EEB" w14:textId="69470ECB" w:rsidR="003B74FF" w:rsidRPr="003B74FF" w:rsidRDefault="00A54A0B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14:paraId="1B78F2A4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5</w:t>
            </w:r>
          </w:p>
          <w:p w14:paraId="0A014C2E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ED448F0" w14:textId="7E7DA054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2024</w:t>
            </w:r>
            <w:r w:rsidR="00847509">
              <w:rPr>
                <w:lang w:eastAsia="ru-RU"/>
              </w:rPr>
              <w:t xml:space="preserve"> </w:t>
            </w:r>
            <w:r w:rsidRPr="003B74FF">
              <w:rPr>
                <w:lang w:eastAsia="ru-RU"/>
              </w:rPr>
              <w:t>г.</w:t>
            </w:r>
          </w:p>
          <w:p w14:paraId="60FF2349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2025 г.</w:t>
            </w:r>
          </w:p>
          <w:p w14:paraId="36F98A5A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1E3D6894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34E1ACFD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50B63ABA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9F7E315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35CFA3F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79D17CE9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74B1FC77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0,00</w:t>
            </w:r>
          </w:p>
          <w:p w14:paraId="6B2F4AF4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200,00</w:t>
            </w:r>
          </w:p>
          <w:p w14:paraId="105B57DF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100,00</w:t>
            </w:r>
          </w:p>
        </w:tc>
        <w:tc>
          <w:tcPr>
            <w:tcW w:w="284" w:type="dxa"/>
            <w:shd w:val="clear" w:color="auto" w:fill="auto"/>
          </w:tcPr>
          <w:p w14:paraId="1B46C8C7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059127B4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2CACDAB7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7E4F6C67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0,00</w:t>
            </w:r>
          </w:p>
          <w:p w14:paraId="47FEA806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200,00</w:t>
            </w:r>
          </w:p>
          <w:p w14:paraId="0F80CAB8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100,00</w:t>
            </w:r>
          </w:p>
        </w:tc>
      </w:tr>
      <w:tr w:rsidR="003B74FF" w:rsidRPr="003B74FF" w14:paraId="120ABC9B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6C3F2DDC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4.</w:t>
            </w:r>
          </w:p>
        </w:tc>
        <w:tc>
          <w:tcPr>
            <w:tcW w:w="2581" w:type="dxa"/>
            <w:shd w:val="clear" w:color="auto" w:fill="auto"/>
          </w:tcPr>
          <w:p w14:paraId="4ECF52FF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02AFE711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 xml:space="preserve">Асфальтирование </w:t>
            </w:r>
            <w:proofErr w:type="spellStart"/>
            <w:r w:rsidRPr="003B74FF">
              <w:rPr>
                <w:lang w:eastAsia="ru-RU"/>
              </w:rPr>
              <w:t>внутридворового</w:t>
            </w:r>
            <w:proofErr w:type="spellEnd"/>
            <w:r w:rsidRPr="003B74FF">
              <w:rPr>
                <w:lang w:eastAsia="ru-RU"/>
              </w:rPr>
              <w:t xml:space="preserve"> проезда МКД, тротуаров</w:t>
            </w:r>
          </w:p>
        </w:tc>
        <w:tc>
          <w:tcPr>
            <w:tcW w:w="941" w:type="dxa"/>
            <w:shd w:val="clear" w:color="auto" w:fill="auto"/>
          </w:tcPr>
          <w:p w14:paraId="31403644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шт.</w:t>
            </w:r>
          </w:p>
          <w:p w14:paraId="076EA64D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шт.</w:t>
            </w:r>
          </w:p>
          <w:p w14:paraId="3AEE890D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6C0C9096" w14:textId="4C9114F3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2024</w:t>
            </w:r>
            <w:r w:rsidR="00847509">
              <w:rPr>
                <w:lang w:eastAsia="ru-RU"/>
              </w:rPr>
              <w:t xml:space="preserve"> </w:t>
            </w:r>
            <w:r w:rsidRPr="003B74FF">
              <w:rPr>
                <w:lang w:eastAsia="ru-RU"/>
              </w:rPr>
              <w:t>г.</w:t>
            </w:r>
          </w:p>
          <w:p w14:paraId="3913B4AB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2025 г.</w:t>
            </w:r>
          </w:p>
          <w:p w14:paraId="4406C66F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52F760A6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0</w:t>
            </w:r>
          </w:p>
          <w:p w14:paraId="77438F5A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1</w:t>
            </w:r>
          </w:p>
          <w:p w14:paraId="75DF61BC" w14:textId="2CAB1359" w:rsidR="003B74FF" w:rsidRPr="003B74FF" w:rsidRDefault="00A54A0B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B554D2" w14:textId="347CA064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2024</w:t>
            </w:r>
            <w:r w:rsidR="00847509">
              <w:rPr>
                <w:lang w:eastAsia="ru-RU"/>
              </w:rPr>
              <w:t xml:space="preserve"> </w:t>
            </w:r>
            <w:r w:rsidRPr="003B74FF">
              <w:rPr>
                <w:lang w:eastAsia="ru-RU"/>
              </w:rPr>
              <w:t>г.</w:t>
            </w:r>
          </w:p>
          <w:p w14:paraId="6883C8F0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2025 г.</w:t>
            </w:r>
          </w:p>
          <w:p w14:paraId="22C0986C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51A43D07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24C60E8F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5D2955B2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5C96E06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6B8EA648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5A8E0AA5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163B4AC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0,00</w:t>
            </w:r>
          </w:p>
          <w:p w14:paraId="7BAFE71D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300,00</w:t>
            </w:r>
          </w:p>
          <w:p w14:paraId="2642404B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00,00</w:t>
            </w:r>
          </w:p>
        </w:tc>
        <w:tc>
          <w:tcPr>
            <w:tcW w:w="284" w:type="dxa"/>
            <w:shd w:val="clear" w:color="auto" w:fill="auto"/>
          </w:tcPr>
          <w:p w14:paraId="56A9415B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363D1E2B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61BB36DA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6634443A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0,00</w:t>
            </w:r>
          </w:p>
          <w:p w14:paraId="7E2A48A6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300,00</w:t>
            </w:r>
          </w:p>
          <w:p w14:paraId="3731F181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00,00</w:t>
            </w:r>
          </w:p>
        </w:tc>
      </w:tr>
      <w:tr w:rsidR="003B74FF" w:rsidRPr="003B74FF" w14:paraId="0D852BCC" w14:textId="77777777" w:rsidTr="00662B41">
        <w:trPr>
          <w:jc w:val="center"/>
        </w:trPr>
        <w:tc>
          <w:tcPr>
            <w:tcW w:w="675" w:type="dxa"/>
            <w:shd w:val="clear" w:color="auto" w:fill="auto"/>
          </w:tcPr>
          <w:p w14:paraId="40F2388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5.</w:t>
            </w:r>
          </w:p>
        </w:tc>
        <w:tc>
          <w:tcPr>
            <w:tcW w:w="2581" w:type="dxa"/>
            <w:shd w:val="clear" w:color="auto" w:fill="auto"/>
          </w:tcPr>
          <w:p w14:paraId="276EC7E4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5FF7488C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Благоустройство дворовых территорий</w:t>
            </w:r>
          </w:p>
        </w:tc>
        <w:tc>
          <w:tcPr>
            <w:tcW w:w="941" w:type="dxa"/>
            <w:shd w:val="clear" w:color="auto" w:fill="auto"/>
          </w:tcPr>
          <w:p w14:paraId="2CA71115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шт.</w:t>
            </w:r>
          </w:p>
          <w:p w14:paraId="20470D86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шт.</w:t>
            </w:r>
          </w:p>
          <w:p w14:paraId="60DE9EAD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77A3A3F" w14:textId="11E9ACA6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2024</w:t>
            </w:r>
            <w:r w:rsidR="00847509">
              <w:rPr>
                <w:lang w:eastAsia="ru-RU"/>
              </w:rPr>
              <w:t xml:space="preserve"> </w:t>
            </w:r>
            <w:r w:rsidRPr="003B74FF">
              <w:rPr>
                <w:lang w:eastAsia="ru-RU"/>
              </w:rPr>
              <w:t>г.</w:t>
            </w:r>
          </w:p>
          <w:p w14:paraId="07197635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2025 г.</w:t>
            </w:r>
          </w:p>
          <w:p w14:paraId="76D87145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687E4FBC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50C5E03F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0</w:t>
            </w:r>
          </w:p>
          <w:p w14:paraId="5238C1E1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72AB47" w14:textId="2C21E922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2024</w:t>
            </w:r>
            <w:r w:rsidR="00847509">
              <w:rPr>
                <w:lang w:eastAsia="ru-RU"/>
              </w:rPr>
              <w:t xml:space="preserve"> </w:t>
            </w:r>
            <w:r w:rsidRPr="003B74FF">
              <w:rPr>
                <w:lang w:eastAsia="ru-RU"/>
              </w:rPr>
              <w:t>г.</w:t>
            </w:r>
          </w:p>
          <w:p w14:paraId="5821BB20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2025 г.</w:t>
            </w:r>
          </w:p>
          <w:p w14:paraId="2114AFE4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31AC7B92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410D5D4A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38C0C42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6314DE7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3C8672EE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0CF3F067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055A4E07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400,00</w:t>
            </w:r>
          </w:p>
          <w:p w14:paraId="74701544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400,00</w:t>
            </w:r>
          </w:p>
          <w:p w14:paraId="0AECD0C9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0,00</w:t>
            </w:r>
          </w:p>
        </w:tc>
        <w:tc>
          <w:tcPr>
            <w:tcW w:w="284" w:type="dxa"/>
            <w:shd w:val="clear" w:color="auto" w:fill="auto"/>
          </w:tcPr>
          <w:p w14:paraId="3A1264E5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6EB56FAB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4189E217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61B366A4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400,00</w:t>
            </w:r>
          </w:p>
          <w:p w14:paraId="3A759D10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400,00</w:t>
            </w:r>
          </w:p>
          <w:p w14:paraId="4D172F7A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0,00</w:t>
            </w:r>
          </w:p>
        </w:tc>
      </w:tr>
      <w:tr w:rsidR="003B74FF" w:rsidRPr="003B74FF" w14:paraId="619C4AB9" w14:textId="77777777" w:rsidTr="00FC1929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48EDE7BB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DFDABB" w14:textId="2BF977CC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2024</w:t>
            </w:r>
            <w:r w:rsidR="00847509">
              <w:rPr>
                <w:lang w:eastAsia="ru-RU"/>
              </w:rPr>
              <w:t xml:space="preserve"> </w:t>
            </w:r>
            <w:r w:rsidRPr="003B74FF">
              <w:rPr>
                <w:lang w:eastAsia="ru-RU"/>
              </w:rPr>
              <w:t>г.</w:t>
            </w:r>
          </w:p>
          <w:p w14:paraId="4BD7240E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2025 г.</w:t>
            </w:r>
          </w:p>
          <w:p w14:paraId="178F0B0C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65A79CA8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6A31B5F1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101DC162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090967B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25E9CA45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15018DE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77AD089D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400,00</w:t>
            </w:r>
          </w:p>
          <w:p w14:paraId="4430765B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1 200,00</w:t>
            </w:r>
          </w:p>
          <w:p w14:paraId="12395CB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100,00</w:t>
            </w:r>
          </w:p>
        </w:tc>
        <w:tc>
          <w:tcPr>
            <w:tcW w:w="284" w:type="dxa"/>
            <w:shd w:val="clear" w:color="auto" w:fill="auto"/>
          </w:tcPr>
          <w:p w14:paraId="3DA5F820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232CA6D6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030936F6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138E3F55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400,00</w:t>
            </w:r>
          </w:p>
          <w:p w14:paraId="532049B1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1 200,00</w:t>
            </w:r>
          </w:p>
          <w:p w14:paraId="18B7E36B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100,00</w:t>
            </w:r>
          </w:p>
        </w:tc>
      </w:tr>
      <w:tr w:rsidR="003B74FF" w:rsidRPr="003B74FF" w14:paraId="3D99A0A4" w14:textId="77777777" w:rsidTr="0042198A">
        <w:trPr>
          <w:jc w:val="center"/>
        </w:trPr>
        <w:tc>
          <w:tcPr>
            <w:tcW w:w="15920" w:type="dxa"/>
            <w:gridSpan w:val="12"/>
            <w:shd w:val="clear" w:color="auto" w:fill="auto"/>
          </w:tcPr>
          <w:p w14:paraId="43EB86A7" w14:textId="77777777" w:rsidR="003B74FF" w:rsidRPr="003B74FF" w:rsidRDefault="003B74FF" w:rsidP="00DF7B92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IV. Модернизация систем освещения</w:t>
            </w:r>
          </w:p>
        </w:tc>
      </w:tr>
      <w:tr w:rsidR="003B74FF" w:rsidRPr="003B74FF" w14:paraId="22DDA1DB" w14:textId="77777777" w:rsidTr="00662B41">
        <w:trPr>
          <w:trHeight w:val="796"/>
          <w:jc w:val="center"/>
        </w:trPr>
        <w:tc>
          <w:tcPr>
            <w:tcW w:w="675" w:type="dxa"/>
            <w:shd w:val="clear" w:color="auto" w:fill="auto"/>
          </w:tcPr>
          <w:p w14:paraId="49B4839A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1.</w:t>
            </w:r>
          </w:p>
        </w:tc>
        <w:tc>
          <w:tcPr>
            <w:tcW w:w="2581" w:type="dxa"/>
            <w:shd w:val="clear" w:color="auto" w:fill="auto"/>
          </w:tcPr>
          <w:p w14:paraId="2D29847C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2CCC6536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Содержание и ремонт уличного освещения</w:t>
            </w:r>
          </w:p>
        </w:tc>
        <w:tc>
          <w:tcPr>
            <w:tcW w:w="941" w:type="dxa"/>
            <w:shd w:val="clear" w:color="auto" w:fill="auto"/>
          </w:tcPr>
          <w:p w14:paraId="38538C21" w14:textId="4CCDCE9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Да</w:t>
            </w:r>
            <w:r w:rsidR="00FC1929">
              <w:rPr>
                <w:lang w:eastAsia="ru-RU"/>
              </w:rPr>
              <w:t xml:space="preserve"> - </w:t>
            </w:r>
            <w:r w:rsidRPr="003B74FF">
              <w:rPr>
                <w:lang w:eastAsia="ru-RU"/>
              </w:rPr>
              <w:t>1</w:t>
            </w:r>
          </w:p>
          <w:p w14:paraId="78339AB6" w14:textId="4F58CA9C" w:rsidR="003B74FF" w:rsidRPr="003B74FF" w:rsidRDefault="003B74FF" w:rsidP="00FC1929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Нет</w:t>
            </w:r>
            <w:r w:rsidR="00FC1929">
              <w:rPr>
                <w:lang w:eastAsia="ru-RU"/>
              </w:rPr>
              <w:t xml:space="preserve"> -</w:t>
            </w:r>
            <w:r w:rsidRPr="003B74FF">
              <w:rPr>
                <w:lang w:eastAsia="ru-RU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14:paraId="6EC33851" w14:textId="67891B50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2024</w:t>
            </w:r>
            <w:r w:rsidR="00847509">
              <w:rPr>
                <w:lang w:eastAsia="ru-RU"/>
              </w:rPr>
              <w:t xml:space="preserve"> </w:t>
            </w:r>
            <w:r w:rsidRPr="003B74FF">
              <w:rPr>
                <w:lang w:eastAsia="ru-RU"/>
              </w:rPr>
              <w:t>г.</w:t>
            </w:r>
          </w:p>
          <w:p w14:paraId="52547389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2025 г.</w:t>
            </w:r>
          </w:p>
          <w:p w14:paraId="0CE12F35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35DCAEF7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1</w:t>
            </w:r>
          </w:p>
          <w:p w14:paraId="6E3101BC" w14:textId="49D354E5" w:rsidR="003B74FF" w:rsidRPr="003B74FF" w:rsidRDefault="00A54A0B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  <w:p w14:paraId="691C787D" w14:textId="2518E558" w:rsidR="003B74FF" w:rsidRPr="003B74FF" w:rsidRDefault="00A54A0B" w:rsidP="00FC192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4474288" w14:textId="1C759AAA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2024</w:t>
            </w:r>
            <w:r w:rsidR="00847509">
              <w:rPr>
                <w:lang w:eastAsia="ru-RU"/>
              </w:rPr>
              <w:t xml:space="preserve"> </w:t>
            </w:r>
            <w:r w:rsidRPr="003B74FF">
              <w:rPr>
                <w:lang w:eastAsia="ru-RU"/>
              </w:rPr>
              <w:t>г.</w:t>
            </w:r>
          </w:p>
          <w:p w14:paraId="3CD01D32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2025 г.</w:t>
            </w:r>
          </w:p>
          <w:p w14:paraId="16FCCD1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7B54176F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6413ECBE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6B6E12C2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8D27F3B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3E67E3DC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329D3847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5484CEF6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1 000,00</w:t>
            </w:r>
          </w:p>
          <w:p w14:paraId="0604A50A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1 000,00</w:t>
            </w:r>
          </w:p>
          <w:p w14:paraId="7B3C12CC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1 000,00</w:t>
            </w:r>
          </w:p>
        </w:tc>
        <w:tc>
          <w:tcPr>
            <w:tcW w:w="284" w:type="dxa"/>
            <w:shd w:val="clear" w:color="auto" w:fill="auto"/>
          </w:tcPr>
          <w:p w14:paraId="4AAA15B8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7A100630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53CA512E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1399215D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1 000,00</w:t>
            </w:r>
          </w:p>
          <w:p w14:paraId="74A1A37B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1 000,00</w:t>
            </w:r>
          </w:p>
          <w:p w14:paraId="7809967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1 000,00</w:t>
            </w:r>
          </w:p>
        </w:tc>
      </w:tr>
      <w:tr w:rsidR="003B74FF" w:rsidRPr="003B74FF" w14:paraId="50BEBD81" w14:textId="77777777" w:rsidTr="00662B41">
        <w:trPr>
          <w:trHeight w:val="796"/>
          <w:jc w:val="center"/>
        </w:trPr>
        <w:tc>
          <w:tcPr>
            <w:tcW w:w="675" w:type="dxa"/>
            <w:shd w:val="clear" w:color="auto" w:fill="auto"/>
          </w:tcPr>
          <w:p w14:paraId="2B970D9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lastRenderedPageBreak/>
              <w:t>2.</w:t>
            </w:r>
          </w:p>
        </w:tc>
        <w:tc>
          <w:tcPr>
            <w:tcW w:w="2581" w:type="dxa"/>
            <w:shd w:val="clear" w:color="auto" w:fill="auto"/>
          </w:tcPr>
          <w:p w14:paraId="5CF09106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Управление строительства, инфраструктуры и ЖКХ КМР</w:t>
            </w:r>
          </w:p>
        </w:tc>
        <w:tc>
          <w:tcPr>
            <w:tcW w:w="3878" w:type="dxa"/>
            <w:shd w:val="clear" w:color="auto" w:fill="auto"/>
          </w:tcPr>
          <w:p w14:paraId="13F87E1B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Оплата за потреблённую электрическую энергию на уличное освещение</w:t>
            </w:r>
          </w:p>
        </w:tc>
        <w:tc>
          <w:tcPr>
            <w:tcW w:w="941" w:type="dxa"/>
            <w:shd w:val="clear" w:color="auto" w:fill="auto"/>
          </w:tcPr>
          <w:p w14:paraId="3F0A8D01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кВт</w:t>
            </w:r>
          </w:p>
          <w:p w14:paraId="12D025E0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кВт</w:t>
            </w:r>
          </w:p>
          <w:p w14:paraId="5649B2ED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кВт</w:t>
            </w:r>
          </w:p>
        </w:tc>
        <w:tc>
          <w:tcPr>
            <w:tcW w:w="992" w:type="dxa"/>
            <w:shd w:val="clear" w:color="auto" w:fill="auto"/>
          </w:tcPr>
          <w:p w14:paraId="646222E9" w14:textId="13636793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2024</w:t>
            </w:r>
            <w:r w:rsidR="00847509">
              <w:rPr>
                <w:lang w:eastAsia="ru-RU"/>
              </w:rPr>
              <w:t xml:space="preserve"> </w:t>
            </w:r>
            <w:r w:rsidRPr="003B74FF">
              <w:rPr>
                <w:lang w:eastAsia="ru-RU"/>
              </w:rPr>
              <w:t>г.</w:t>
            </w:r>
          </w:p>
          <w:p w14:paraId="23E2254E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2025 г.</w:t>
            </w:r>
          </w:p>
          <w:p w14:paraId="35BDE0F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2026 г.</w:t>
            </w:r>
          </w:p>
        </w:tc>
        <w:tc>
          <w:tcPr>
            <w:tcW w:w="1276" w:type="dxa"/>
            <w:shd w:val="clear" w:color="auto" w:fill="auto"/>
          </w:tcPr>
          <w:p w14:paraId="506BAC48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1 000 000</w:t>
            </w:r>
          </w:p>
          <w:p w14:paraId="4DBD3679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1 000 000</w:t>
            </w:r>
          </w:p>
          <w:p w14:paraId="6EDFA482" w14:textId="77777777" w:rsidR="003B74FF" w:rsidRPr="003B74FF" w:rsidRDefault="003B74FF" w:rsidP="00FC1929">
            <w:pPr>
              <w:jc w:val="center"/>
              <w:rPr>
                <w:lang w:eastAsia="ru-RU"/>
              </w:rPr>
            </w:pPr>
            <w:r w:rsidRPr="003B74FF">
              <w:rPr>
                <w:lang w:eastAsia="ru-RU"/>
              </w:rPr>
              <w:t>1 000 000</w:t>
            </w:r>
          </w:p>
        </w:tc>
        <w:tc>
          <w:tcPr>
            <w:tcW w:w="992" w:type="dxa"/>
            <w:shd w:val="clear" w:color="auto" w:fill="auto"/>
          </w:tcPr>
          <w:p w14:paraId="14B7064A" w14:textId="66BB1F28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2024</w:t>
            </w:r>
            <w:r w:rsidR="00847509">
              <w:rPr>
                <w:lang w:eastAsia="ru-RU"/>
              </w:rPr>
              <w:t xml:space="preserve"> </w:t>
            </w:r>
            <w:r w:rsidRPr="003B74FF">
              <w:rPr>
                <w:lang w:eastAsia="ru-RU"/>
              </w:rPr>
              <w:t>г.</w:t>
            </w:r>
          </w:p>
          <w:p w14:paraId="4C79107C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2025 г.</w:t>
            </w:r>
          </w:p>
          <w:p w14:paraId="5B7A497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7D60A9E6" w14:textId="77777777" w:rsidR="003B74FF" w:rsidRPr="003B74FF" w:rsidRDefault="003B74FF" w:rsidP="003B74FF">
            <w:pPr>
              <w:rPr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062D6B1" w14:textId="77777777" w:rsidR="003B74FF" w:rsidRPr="003B74FF" w:rsidRDefault="003B74FF" w:rsidP="003B74FF">
            <w:pPr>
              <w:rPr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14:paraId="6AD2FAC5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10 000,00</w:t>
            </w:r>
          </w:p>
          <w:p w14:paraId="3AEB59CB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10 000,00</w:t>
            </w:r>
          </w:p>
          <w:p w14:paraId="71E09D21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10 000,00</w:t>
            </w:r>
          </w:p>
        </w:tc>
        <w:tc>
          <w:tcPr>
            <w:tcW w:w="284" w:type="dxa"/>
            <w:shd w:val="clear" w:color="auto" w:fill="auto"/>
          </w:tcPr>
          <w:p w14:paraId="50F8F9C4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7A92BAED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6A1A176C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060177DC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10 000,00</w:t>
            </w:r>
          </w:p>
          <w:p w14:paraId="015FDC70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10 000,00</w:t>
            </w:r>
          </w:p>
          <w:p w14:paraId="559859ED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10 000,00</w:t>
            </w:r>
          </w:p>
        </w:tc>
      </w:tr>
      <w:tr w:rsidR="003B74FF" w:rsidRPr="003B74FF" w14:paraId="257BA0E7" w14:textId="77777777" w:rsidTr="00FC1929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4078CC17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14:paraId="753A5A1B" w14:textId="33A73299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2024</w:t>
            </w:r>
            <w:r w:rsidR="00847509">
              <w:rPr>
                <w:lang w:eastAsia="ru-RU"/>
              </w:rPr>
              <w:t xml:space="preserve"> </w:t>
            </w:r>
            <w:r w:rsidRPr="003B74FF">
              <w:rPr>
                <w:lang w:eastAsia="ru-RU"/>
              </w:rPr>
              <w:t>г.</w:t>
            </w:r>
          </w:p>
          <w:p w14:paraId="5A9FB026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2025 г.</w:t>
            </w:r>
          </w:p>
          <w:p w14:paraId="3B3582D6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0EE92E34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229E27EE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286EA14A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72E66D4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0A2BAFC8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49033A30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14:paraId="1BDC1590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11 000,00</w:t>
            </w:r>
          </w:p>
          <w:p w14:paraId="6533EBC9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11 000,00 11 000,00</w:t>
            </w:r>
          </w:p>
        </w:tc>
        <w:tc>
          <w:tcPr>
            <w:tcW w:w="284" w:type="dxa"/>
            <w:shd w:val="clear" w:color="auto" w:fill="auto"/>
          </w:tcPr>
          <w:p w14:paraId="13E959E2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7A2A0119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38791FA8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19C04860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11 000,00</w:t>
            </w:r>
          </w:p>
          <w:p w14:paraId="00A54446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11 000,00</w:t>
            </w:r>
          </w:p>
          <w:p w14:paraId="5F38EA26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11 000,00</w:t>
            </w:r>
          </w:p>
        </w:tc>
      </w:tr>
      <w:tr w:rsidR="003B74FF" w:rsidRPr="003B74FF" w14:paraId="15C61B60" w14:textId="77777777" w:rsidTr="00FC1929">
        <w:trPr>
          <w:jc w:val="center"/>
        </w:trPr>
        <w:tc>
          <w:tcPr>
            <w:tcW w:w="10343" w:type="dxa"/>
            <w:gridSpan w:val="6"/>
            <w:shd w:val="clear" w:color="auto" w:fill="auto"/>
          </w:tcPr>
          <w:p w14:paraId="12D88ED8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Итого по подпрограмме:</w:t>
            </w:r>
          </w:p>
        </w:tc>
        <w:tc>
          <w:tcPr>
            <w:tcW w:w="992" w:type="dxa"/>
            <w:shd w:val="clear" w:color="auto" w:fill="auto"/>
          </w:tcPr>
          <w:p w14:paraId="18ECAE8A" w14:textId="304CF518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2024</w:t>
            </w:r>
            <w:r w:rsidR="00847509">
              <w:rPr>
                <w:lang w:eastAsia="ru-RU"/>
              </w:rPr>
              <w:t xml:space="preserve"> </w:t>
            </w:r>
            <w:r w:rsidRPr="003B74FF">
              <w:rPr>
                <w:lang w:eastAsia="ru-RU"/>
              </w:rPr>
              <w:t>г.</w:t>
            </w:r>
          </w:p>
          <w:p w14:paraId="4AF0B534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2025 г.</w:t>
            </w:r>
          </w:p>
          <w:p w14:paraId="0F647A4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2026 г.</w:t>
            </w:r>
          </w:p>
        </w:tc>
        <w:tc>
          <w:tcPr>
            <w:tcW w:w="709" w:type="dxa"/>
            <w:shd w:val="clear" w:color="auto" w:fill="auto"/>
          </w:tcPr>
          <w:p w14:paraId="1CB3252C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1FA5D1BE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376C27D0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B401C78" w14:textId="77777777" w:rsidR="003B74FF" w:rsidRPr="003B74FF" w:rsidRDefault="003B74FF" w:rsidP="003B74FF">
            <w:pPr>
              <w:rPr>
                <w:lang w:eastAsia="ru-RU"/>
              </w:rPr>
            </w:pPr>
          </w:p>
        </w:tc>
        <w:tc>
          <w:tcPr>
            <w:tcW w:w="1321" w:type="dxa"/>
            <w:shd w:val="clear" w:color="auto" w:fill="auto"/>
          </w:tcPr>
          <w:p w14:paraId="7591137D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19 972,70</w:t>
            </w:r>
          </w:p>
          <w:p w14:paraId="59A591D4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20 906,00</w:t>
            </w:r>
          </w:p>
          <w:p w14:paraId="3FD84FC0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24 217,00</w:t>
            </w:r>
          </w:p>
        </w:tc>
        <w:tc>
          <w:tcPr>
            <w:tcW w:w="284" w:type="dxa"/>
            <w:shd w:val="clear" w:color="auto" w:fill="auto"/>
          </w:tcPr>
          <w:p w14:paraId="68785B81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6C5B4D2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  <w:p w14:paraId="05AB196D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14:paraId="0FFB18AF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19 972,70</w:t>
            </w:r>
          </w:p>
          <w:p w14:paraId="2EEE99E3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20 906,00</w:t>
            </w:r>
          </w:p>
          <w:p w14:paraId="129268AB" w14:textId="77777777" w:rsidR="003B74FF" w:rsidRPr="003B74FF" w:rsidRDefault="003B74FF" w:rsidP="003B74FF">
            <w:pPr>
              <w:rPr>
                <w:lang w:eastAsia="ru-RU"/>
              </w:rPr>
            </w:pPr>
            <w:r w:rsidRPr="003B74FF">
              <w:rPr>
                <w:lang w:eastAsia="ru-RU"/>
              </w:rPr>
              <w:t>24 217,00</w:t>
            </w:r>
          </w:p>
        </w:tc>
      </w:tr>
    </w:tbl>
    <w:p w14:paraId="6C14EEA4" w14:textId="77777777" w:rsidR="003B74FF" w:rsidRPr="003B74FF" w:rsidRDefault="003B74FF" w:rsidP="003B74FF">
      <w:pPr>
        <w:rPr>
          <w:rFonts w:eastAsia="Calibri"/>
          <w:lang w:eastAsia="ru-RU"/>
        </w:rPr>
      </w:pPr>
    </w:p>
    <w:p w14:paraId="483ECBFC" w14:textId="77777777" w:rsidR="00500A20" w:rsidRDefault="00500A20" w:rsidP="00226015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500A20" w:rsidSect="006004C6">
          <w:pgSz w:w="16838" w:h="11906" w:orient="landscape"/>
          <w:pgMar w:top="1985" w:right="1134" w:bottom="851" w:left="1134" w:header="720" w:footer="720" w:gutter="0"/>
          <w:cols w:space="720"/>
          <w:docGrid w:linePitch="600" w:charSpace="32768"/>
        </w:sectPr>
      </w:pPr>
    </w:p>
    <w:p w14:paraId="2C246514" w14:textId="77777777" w:rsidR="00C5483D" w:rsidRDefault="00C5483D" w:rsidP="00C5483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9</w:t>
      </w:r>
    </w:p>
    <w:p w14:paraId="0B4684A3" w14:textId="77777777" w:rsidR="00C5483D" w:rsidRPr="00725AC6" w:rsidRDefault="00C5483D" w:rsidP="00C5483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к </w:t>
      </w:r>
      <w:r w:rsidRPr="00725AC6">
        <w:rPr>
          <w:rFonts w:eastAsia="Calibri"/>
          <w:sz w:val="28"/>
          <w:szCs w:val="22"/>
          <w:lang w:eastAsia="en-US"/>
        </w:rPr>
        <w:t>муниципальн</w:t>
      </w:r>
      <w:r>
        <w:rPr>
          <w:rFonts w:eastAsia="Calibri"/>
          <w:sz w:val="28"/>
          <w:szCs w:val="22"/>
          <w:lang w:eastAsia="en-US"/>
        </w:rPr>
        <w:t>ой</w:t>
      </w:r>
      <w:r w:rsidRPr="00725AC6">
        <w:rPr>
          <w:rFonts w:eastAsia="Calibri"/>
          <w:sz w:val="28"/>
          <w:szCs w:val="22"/>
          <w:lang w:eastAsia="en-US"/>
        </w:rPr>
        <w:t xml:space="preserve"> программ</w:t>
      </w:r>
      <w:r>
        <w:rPr>
          <w:rFonts w:eastAsia="Calibri"/>
          <w:sz w:val="28"/>
          <w:szCs w:val="22"/>
          <w:lang w:eastAsia="en-US"/>
        </w:rPr>
        <w:t>е</w:t>
      </w:r>
    </w:p>
    <w:p w14:paraId="2B5B28EC" w14:textId="77777777" w:rsidR="00C5483D" w:rsidRPr="00725AC6" w:rsidRDefault="00C5483D" w:rsidP="00C5483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14:paraId="633DB90E" w14:textId="77777777" w:rsidR="00C5483D" w:rsidRDefault="00C5483D" w:rsidP="00C5483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вопросов местного значения Карталинского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725AC6">
        <w:rPr>
          <w:rFonts w:eastAsia="Calibri"/>
          <w:sz w:val="28"/>
          <w:szCs w:val="22"/>
          <w:lang w:eastAsia="en-US"/>
        </w:rPr>
        <w:t xml:space="preserve">городского поселения </w:t>
      </w:r>
    </w:p>
    <w:p w14:paraId="51F12753" w14:textId="0A314989" w:rsidR="00C5483D" w:rsidRDefault="00C5483D" w:rsidP="00C5483D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AC6">
        <w:rPr>
          <w:rFonts w:eastAsia="Calibri"/>
          <w:sz w:val="28"/>
          <w:szCs w:val="22"/>
          <w:lang w:eastAsia="en-US"/>
        </w:rPr>
        <w:t>на 20</w:t>
      </w:r>
      <w:r w:rsidR="003B74FF">
        <w:rPr>
          <w:rFonts w:eastAsia="Calibri"/>
          <w:sz w:val="28"/>
          <w:szCs w:val="22"/>
          <w:lang w:eastAsia="en-US"/>
        </w:rPr>
        <w:t>24</w:t>
      </w:r>
      <w:r w:rsidRPr="00725AC6">
        <w:rPr>
          <w:rFonts w:eastAsia="Calibri"/>
          <w:sz w:val="28"/>
          <w:szCs w:val="22"/>
          <w:lang w:eastAsia="en-US"/>
        </w:rPr>
        <w:t>-20</w:t>
      </w:r>
      <w:r w:rsidR="003B74FF">
        <w:rPr>
          <w:rFonts w:eastAsia="Calibri"/>
          <w:sz w:val="28"/>
          <w:szCs w:val="22"/>
          <w:lang w:eastAsia="en-US"/>
        </w:rPr>
        <w:t>26</w:t>
      </w:r>
      <w:r w:rsidRPr="00725AC6">
        <w:rPr>
          <w:rFonts w:eastAsia="Calibri"/>
          <w:sz w:val="28"/>
          <w:szCs w:val="22"/>
          <w:lang w:eastAsia="en-US"/>
        </w:rPr>
        <w:t xml:space="preserve"> годы»</w:t>
      </w:r>
    </w:p>
    <w:p w14:paraId="2B7E81CE" w14:textId="77777777" w:rsidR="00226015" w:rsidRDefault="00226015" w:rsidP="0022601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F468FD5" w14:textId="77777777" w:rsidR="00C5483D" w:rsidRDefault="00C5483D" w:rsidP="00C5483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4108A99B" w14:textId="77777777" w:rsidR="00C5483D" w:rsidRPr="00114694" w:rsidRDefault="00C5483D" w:rsidP="00C5483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14694">
        <w:rPr>
          <w:rFonts w:eastAsia="Calibri"/>
          <w:sz w:val="28"/>
          <w:szCs w:val="22"/>
          <w:lang w:eastAsia="en-US"/>
        </w:rPr>
        <w:t>Подпрограмма</w:t>
      </w:r>
    </w:p>
    <w:p w14:paraId="045F873D" w14:textId="77777777" w:rsidR="00C5483D" w:rsidRPr="00114694" w:rsidRDefault="00C5483D" w:rsidP="00C5483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14694">
        <w:rPr>
          <w:rFonts w:eastAsia="Calibri"/>
          <w:sz w:val="28"/>
          <w:szCs w:val="22"/>
          <w:lang w:eastAsia="en-US"/>
        </w:rPr>
        <w:t xml:space="preserve"> «Другие вопросы в области ЖКХ»</w:t>
      </w:r>
    </w:p>
    <w:p w14:paraId="5FD3E029" w14:textId="7DCC2AB5" w:rsidR="00C5483D" w:rsidRDefault="00C5483D" w:rsidP="00C5483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1C8F4B55" w14:textId="77777777" w:rsidR="00BF50DB" w:rsidRPr="00114694" w:rsidRDefault="00BF50DB" w:rsidP="00C5483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E4B7D27" w14:textId="77777777" w:rsidR="00C5483D" w:rsidRPr="00114694" w:rsidRDefault="00C5483D" w:rsidP="00C5483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14694">
        <w:rPr>
          <w:rFonts w:eastAsia="Calibri"/>
          <w:sz w:val="28"/>
          <w:szCs w:val="22"/>
          <w:lang w:eastAsia="en-US"/>
        </w:rPr>
        <w:t xml:space="preserve">Паспорт  </w:t>
      </w:r>
    </w:p>
    <w:p w14:paraId="110D2F77" w14:textId="77777777" w:rsidR="00C5483D" w:rsidRDefault="00C5483D" w:rsidP="00C5483D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114694">
        <w:rPr>
          <w:rFonts w:eastAsia="Calibri"/>
          <w:sz w:val="28"/>
          <w:szCs w:val="22"/>
          <w:lang w:eastAsia="en-US"/>
        </w:rPr>
        <w:t>подпрограммы «другие вопросы в области ЖКХ»</w:t>
      </w:r>
    </w:p>
    <w:p w14:paraId="41E2AA18" w14:textId="77777777" w:rsidR="00C5483D" w:rsidRDefault="00C5483D" w:rsidP="00C5483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FA42799" w14:textId="77777777" w:rsidR="00C5483D" w:rsidRDefault="00C5483D" w:rsidP="00C5483D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8"/>
        <w:gridCol w:w="7228"/>
      </w:tblGrid>
      <w:tr w:rsidR="00C5483D" w:rsidRPr="00C5483D" w14:paraId="58BCC750" w14:textId="77777777" w:rsidTr="00C5483D">
        <w:trPr>
          <w:trHeight w:val="195"/>
          <w:jc w:val="center"/>
        </w:trPr>
        <w:tc>
          <w:tcPr>
            <w:tcW w:w="2198" w:type="dxa"/>
            <w:shd w:val="clear" w:color="auto" w:fill="auto"/>
          </w:tcPr>
          <w:p w14:paraId="478FD9FF" w14:textId="77777777" w:rsidR="00C5483D" w:rsidRPr="00C5483D" w:rsidRDefault="00C5483D" w:rsidP="00C548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br/>
            </w:r>
            <w:r w:rsidR="004C0890" w:rsidRPr="00C5483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14:paraId="74AAD510" w14:textId="5AB7CC98" w:rsidR="00C5483D" w:rsidRPr="00C5483D" w:rsidRDefault="00C5483D" w:rsidP="00C5483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>«Другие вопросы в области ЖКХ»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(далее именуется</w:t>
            </w:r>
            <w:r w:rsidR="006C1BDA">
              <w:rPr>
                <w:rFonts w:eastAsia="Calibri"/>
                <w:sz w:val="28"/>
                <w:szCs w:val="22"/>
                <w:lang w:eastAsia="en-US"/>
              </w:rPr>
              <w:t xml:space="preserve"> - </w:t>
            </w:r>
            <w:r w:rsidR="004C0890" w:rsidRPr="00C5483D">
              <w:rPr>
                <w:rFonts w:eastAsia="Calibri"/>
                <w:sz w:val="28"/>
                <w:szCs w:val="22"/>
                <w:lang w:eastAsia="en-US"/>
              </w:rPr>
              <w:t>подпрограмма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C5483D" w:rsidRPr="00C5483D" w14:paraId="411BE961" w14:textId="77777777" w:rsidTr="00C5483D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14:paraId="5D3735AE" w14:textId="77777777" w:rsidR="00C5483D" w:rsidRPr="00C5483D" w:rsidRDefault="00C5483D" w:rsidP="00C548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Ответственный исполнитель </w:t>
            </w:r>
            <w:r w:rsidR="004C0890" w:rsidRPr="00C5483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14:paraId="2A134A73" w14:textId="77777777" w:rsidR="00C5483D" w:rsidRPr="00C5483D" w:rsidRDefault="00C5483D" w:rsidP="00C5483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>Управление строительства, инфраструктуры и жилищно-коммунального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хозяйства </w:t>
            </w:r>
            <w:proofErr w:type="gramStart"/>
            <w:r w:rsidRPr="00C5483D">
              <w:rPr>
                <w:rFonts w:eastAsia="Calibri"/>
                <w:sz w:val="28"/>
                <w:szCs w:val="22"/>
                <w:lang w:eastAsia="en-US"/>
              </w:rPr>
              <w:t>Карталинского  муниципального</w:t>
            </w:r>
            <w:proofErr w:type="gramEnd"/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района (далее именуется – Управление строительства, инфраструктуры и ЖКХ  КМР)</w:t>
            </w:r>
          </w:p>
        </w:tc>
      </w:tr>
      <w:tr w:rsidR="00C5483D" w:rsidRPr="00C5483D" w14:paraId="01C2FB2A" w14:textId="77777777" w:rsidTr="00C5483D">
        <w:trPr>
          <w:trHeight w:val="210"/>
          <w:jc w:val="center"/>
        </w:trPr>
        <w:tc>
          <w:tcPr>
            <w:tcW w:w="2198" w:type="dxa"/>
            <w:shd w:val="clear" w:color="auto" w:fill="auto"/>
          </w:tcPr>
          <w:p w14:paraId="66D512A4" w14:textId="77777777" w:rsidR="00C5483D" w:rsidRPr="00C5483D" w:rsidRDefault="00C5483D" w:rsidP="00C548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Цели </w:t>
            </w:r>
            <w:r w:rsidR="004C0890" w:rsidRPr="00C5483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14:paraId="173906B5" w14:textId="77777777" w:rsidR="00C5483D" w:rsidRPr="00C5483D" w:rsidRDefault="00C5483D" w:rsidP="00C5483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>Улучшение комфортности проживания населения городского поселения за счет повышения инженерного обустройства населенного пункта и предоставления возможности использования природного газа для предоставления коммунальных услуг надлежащего качества</w:t>
            </w:r>
          </w:p>
        </w:tc>
      </w:tr>
      <w:tr w:rsidR="00C5483D" w:rsidRPr="00C5483D" w14:paraId="3D756046" w14:textId="77777777" w:rsidTr="00C5483D">
        <w:trPr>
          <w:trHeight w:val="421"/>
          <w:jc w:val="center"/>
        </w:trPr>
        <w:tc>
          <w:tcPr>
            <w:tcW w:w="2198" w:type="dxa"/>
            <w:shd w:val="clear" w:color="auto" w:fill="auto"/>
          </w:tcPr>
          <w:p w14:paraId="302A3095" w14:textId="77777777" w:rsidR="00C5483D" w:rsidRPr="00C5483D" w:rsidRDefault="00C5483D" w:rsidP="00C548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Задачи </w:t>
            </w:r>
            <w:r w:rsidR="004C0890" w:rsidRPr="00C5483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14:paraId="5D96920E" w14:textId="77777777" w:rsidR="00C5483D" w:rsidRPr="00C5483D" w:rsidRDefault="00C5483D" w:rsidP="00C5483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1)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создание технической возможности для сетевого газоснабжения и развития газификации объектов Карталинского городского поселения;</w:t>
            </w:r>
          </w:p>
          <w:p w14:paraId="746E1054" w14:textId="19CF42E3" w:rsidR="00C5483D" w:rsidRPr="00C5483D" w:rsidRDefault="00C5483D" w:rsidP="00C5483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2)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 создание условий для газификации объектов</w:t>
            </w:r>
            <w:r w:rsidR="006C1BDA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путём реализации мероприятий по строительству распределительных газопроводов и газовых сетей</w:t>
            </w:r>
          </w:p>
        </w:tc>
      </w:tr>
      <w:tr w:rsidR="00C5483D" w:rsidRPr="00C5483D" w14:paraId="5E0375A5" w14:textId="77777777" w:rsidTr="00C5483D">
        <w:trPr>
          <w:trHeight w:val="817"/>
          <w:jc w:val="center"/>
        </w:trPr>
        <w:tc>
          <w:tcPr>
            <w:tcW w:w="2198" w:type="dxa"/>
            <w:shd w:val="clear" w:color="auto" w:fill="auto"/>
          </w:tcPr>
          <w:p w14:paraId="5AFB3DB6" w14:textId="77777777" w:rsidR="00C5483D" w:rsidRPr="00C5483D" w:rsidRDefault="00C5483D" w:rsidP="00703F9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52EBD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4C0890" w:rsidRPr="00752EB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14:paraId="737B589D" w14:textId="77777777" w:rsidR="00C5483D" w:rsidRPr="00C5483D" w:rsidRDefault="00C5483D" w:rsidP="00C5483D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</w:t>
            </w:r>
            <w:r w:rsidR="004C0890">
              <w:rPr>
                <w:rFonts w:eastAsia="Calibri"/>
                <w:sz w:val="28"/>
                <w:szCs w:val="22"/>
                <w:lang w:eastAsia="en-US"/>
              </w:rPr>
              <w:t xml:space="preserve">подпрограммы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представлены в приложении 1 к настоящей </w:t>
            </w:r>
            <w:r w:rsidR="004C0890">
              <w:rPr>
                <w:rFonts w:eastAsia="Calibri"/>
                <w:sz w:val="28"/>
                <w:szCs w:val="22"/>
                <w:lang w:eastAsia="en-US"/>
              </w:rPr>
              <w:t>подпрограмме</w:t>
            </w:r>
          </w:p>
        </w:tc>
      </w:tr>
      <w:tr w:rsidR="00C5483D" w:rsidRPr="00C5483D" w14:paraId="6B0BAFBA" w14:textId="77777777" w:rsidTr="00C5483D">
        <w:trPr>
          <w:trHeight w:val="330"/>
          <w:jc w:val="center"/>
        </w:trPr>
        <w:tc>
          <w:tcPr>
            <w:tcW w:w="2198" w:type="dxa"/>
            <w:shd w:val="clear" w:color="auto" w:fill="auto"/>
          </w:tcPr>
          <w:p w14:paraId="45C52976" w14:textId="77777777" w:rsidR="00C5483D" w:rsidRPr="00C5483D" w:rsidRDefault="00C5483D" w:rsidP="00C548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Сроки и этапы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br/>
              <w:t xml:space="preserve">реализации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br/>
            </w:r>
            <w:r w:rsidR="004C0890" w:rsidRPr="00C5483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14:paraId="37D46AA3" w14:textId="7E32EF1D" w:rsidR="00C5483D" w:rsidRPr="00C5483D" w:rsidRDefault="00441EEE" w:rsidP="004C0890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202</w:t>
            </w:r>
            <w:r w:rsidR="003B74FF">
              <w:rPr>
                <w:rFonts w:eastAsia="Calibri"/>
                <w:sz w:val="28"/>
                <w:szCs w:val="22"/>
                <w:lang w:eastAsia="en-US"/>
              </w:rPr>
              <w:t>4</w:t>
            </w:r>
            <w:r>
              <w:rPr>
                <w:rFonts w:eastAsia="Calibri"/>
                <w:sz w:val="28"/>
                <w:szCs w:val="22"/>
                <w:lang w:eastAsia="en-US"/>
              </w:rPr>
              <w:t>-202</w:t>
            </w:r>
            <w:r w:rsidR="003B74FF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D53F90">
              <w:rPr>
                <w:rFonts w:eastAsia="Calibri"/>
                <w:sz w:val="28"/>
                <w:szCs w:val="22"/>
                <w:lang w:eastAsia="en-US"/>
              </w:rPr>
              <w:t xml:space="preserve"> годы</w:t>
            </w:r>
          </w:p>
        </w:tc>
      </w:tr>
      <w:tr w:rsidR="00C5483D" w:rsidRPr="00C5483D" w14:paraId="4E355668" w14:textId="77777777" w:rsidTr="00C5483D">
        <w:trPr>
          <w:trHeight w:val="1170"/>
          <w:jc w:val="center"/>
        </w:trPr>
        <w:tc>
          <w:tcPr>
            <w:tcW w:w="2198" w:type="dxa"/>
            <w:shd w:val="clear" w:color="auto" w:fill="auto"/>
          </w:tcPr>
          <w:p w14:paraId="3A615B78" w14:textId="77777777" w:rsidR="00C5483D" w:rsidRPr="00C5483D" w:rsidRDefault="00C5483D" w:rsidP="00C5483D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Объёмы и источники финансирования </w:t>
            </w:r>
            <w:r w:rsidR="004C0890" w:rsidRPr="00C5483D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228" w:type="dxa"/>
            <w:shd w:val="clear" w:color="auto" w:fill="auto"/>
          </w:tcPr>
          <w:p w14:paraId="43FEEFD2" w14:textId="5C11F5C1" w:rsidR="00940B91" w:rsidRDefault="00940B91" w:rsidP="00940B91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Общая сумма бюджетных средств, необходимых для реализации подпрограммных мероприятий на </w:t>
            </w:r>
            <w:r>
              <w:rPr>
                <w:rFonts w:eastAsia="Calibri"/>
                <w:sz w:val="28"/>
                <w:szCs w:val="22"/>
                <w:lang w:eastAsia="en-US"/>
              </w:rPr>
              <w:t>202</w:t>
            </w:r>
            <w:r w:rsidR="003B74FF">
              <w:rPr>
                <w:rFonts w:eastAsia="Calibri"/>
                <w:sz w:val="28"/>
                <w:szCs w:val="22"/>
                <w:lang w:eastAsia="en-US"/>
              </w:rPr>
              <w:t>4</w:t>
            </w:r>
            <w:r>
              <w:rPr>
                <w:rFonts w:eastAsia="Calibri"/>
                <w:sz w:val="28"/>
                <w:szCs w:val="22"/>
                <w:lang w:eastAsia="en-US"/>
              </w:rPr>
              <w:t>-202</w:t>
            </w:r>
            <w:r w:rsidR="003B74FF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годы составляет </w:t>
            </w:r>
            <w:r>
              <w:rPr>
                <w:rFonts w:eastAsia="Calibri"/>
                <w:sz w:val="28"/>
                <w:szCs w:val="22"/>
                <w:lang w:eastAsia="en-US"/>
              </w:rPr>
              <w:t>14 583,3</w:t>
            </w:r>
            <w:r w:rsidR="0012020D">
              <w:rPr>
                <w:rFonts w:eastAsia="Calibri"/>
                <w:sz w:val="28"/>
                <w:szCs w:val="22"/>
                <w:lang w:eastAsia="en-US"/>
              </w:rPr>
              <w:t>0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тыс. рублей</w:t>
            </w:r>
            <w:r>
              <w:rPr>
                <w:rFonts w:eastAsia="Calibri"/>
                <w:sz w:val="28"/>
                <w:szCs w:val="22"/>
                <w:lang w:eastAsia="en-US"/>
              </w:rPr>
              <w:t>:</w:t>
            </w:r>
          </w:p>
          <w:p w14:paraId="26433457" w14:textId="00854041" w:rsidR="00940B91" w:rsidRDefault="00940B91" w:rsidP="00940B91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3B74FF">
              <w:rPr>
                <w:rFonts w:eastAsia="Calibri"/>
                <w:sz w:val="28"/>
                <w:szCs w:val="22"/>
                <w:lang w:eastAsia="en-US"/>
              </w:rPr>
              <w:t>4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год –</w:t>
            </w:r>
            <w:r w:rsidR="0012020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3B74FF">
              <w:rPr>
                <w:rFonts w:eastAsia="Calibri"/>
                <w:sz w:val="28"/>
                <w:szCs w:val="22"/>
                <w:lang w:eastAsia="en-US"/>
              </w:rPr>
              <w:t>8 109,00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7B3BBA67" w14:textId="23871390" w:rsidR="00940B91" w:rsidRDefault="00940B91" w:rsidP="00940B91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3B74FF">
              <w:rPr>
                <w:rFonts w:eastAsia="Calibri"/>
                <w:sz w:val="28"/>
                <w:szCs w:val="22"/>
                <w:lang w:eastAsia="en-US"/>
              </w:rPr>
              <w:t>5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–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3B74FF">
              <w:rPr>
                <w:rFonts w:eastAsia="Calibri"/>
                <w:sz w:val="28"/>
                <w:szCs w:val="22"/>
                <w:lang w:eastAsia="en-US"/>
              </w:rPr>
              <w:t xml:space="preserve">8 109,00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14:paraId="3D6B0897" w14:textId="7F010592" w:rsidR="00C5483D" w:rsidRPr="00C5483D" w:rsidRDefault="00940B91" w:rsidP="00940B91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2"/>
                <w:lang w:eastAsia="en-US"/>
              </w:rPr>
              <w:t>2</w:t>
            </w:r>
            <w:r w:rsidR="003B74FF">
              <w:rPr>
                <w:rFonts w:eastAsia="Calibri"/>
                <w:sz w:val="28"/>
                <w:szCs w:val="22"/>
                <w:lang w:eastAsia="en-US"/>
              </w:rPr>
              <w:t>6</w:t>
            </w:r>
            <w:r w:rsidR="0012020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год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>–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3B74FF">
              <w:rPr>
                <w:rFonts w:eastAsia="Calibri"/>
                <w:sz w:val="28"/>
                <w:szCs w:val="22"/>
                <w:lang w:eastAsia="en-US"/>
              </w:rPr>
              <w:t>8 109,00</w:t>
            </w:r>
            <w:r w:rsidRPr="00C5483D">
              <w:rPr>
                <w:rFonts w:eastAsia="Calibri"/>
                <w:sz w:val="28"/>
                <w:szCs w:val="22"/>
                <w:lang w:eastAsia="en-US"/>
              </w:rPr>
              <w:t xml:space="preserve"> тыс. руб</w:t>
            </w:r>
            <w:r>
              <w:rPr>
                <w:rFonts w:eastAsia="Calibri"/>
                <w:sz w:val="28"/>
                <w:szCs w:val="22"/>
                <w:lang w:eastAsia="en-US"/>
              </w:rPr>
              <w:t>лей</w:t>
            </w:r>
          </w:p>
        </w:tc>
      </w:tr>
    </w:tbl>
    <w:p w14:paraId="6F40AD8B" w14:textId="77777777"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F4E9E91" w14:textId="77777777"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625D7E6" w14:textId="77777777" w:rsidR="00473D40" w:rsidRDefault="00473D4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</w:t>
      </w:r>
      <w:r w:rsidRPr="00473D40">
        <w:rPr>
          <w:rFonts w:eastAsia="Calibri"/>
          <w:sz w:val="28"/>
          <w:szCs w:val="22"/>
          <w:lang w:eastAsia="en-US"/>
        </w:rPr>
        <w:t xml:space="preserve">. </w:t>
      </w:r>
      <w:r>
        <w:rPr>
          <w:rFonts w:eastAsia="Calibri"/>
          <w:sz w:val="28"/>
          <w:szCs w:val="22"/>
          <w:lang w:eastAsia="en-US"/>
        </w:rPr>
        <w:t xml:space="preserve">Общая характеристика сферы </w:t>
      </w:r>
    </w:p>
    <w:p w14:paraId="14D86760" w14:textId="77777777" w:rsidR="00473D40" w:rsidRDefault="00473D4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реализации </w:t>
      </w:r>
      <w:r w:rsidR="004C0890">
        <w:rPr>
          <w:rFonts w:eastAsia="Calibri"/>
          <w:sz w:val="28"/>
          <w:szCs w:val="22"/>
          <w:lang w:eastAsia="en-US"/>
        </w:rPr>
        <w:t>подпрограммы</w:t>
      </w:r>
    </w:p>
    <w:p w14:paraId="4D029907" w14:textId="77777777"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7B5827F" w14:textId="77777777" w:rsidR="004C0890" w:rsidRPr="00473D40" w:rsidRDefault="004C089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95C43FE" w14:textId="77777777" w:rsidR="00473D40" w:rsidRP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Pr="00473D40">
        <w:rPr>
          <w:rFonts w:eastAsia="Calibri"/>
          <w:sz w:val="28"/>
          <w:szCs w:val="22"/>
          <w:lang w:eastAsia="en-US"/>
        </w:rPr>
        <w:t>Существующее состояние газификации сетевым природным газом в Карталинском городском поселении не в полной мере отвечает её потребностям, несмотря на достаточно развитую газотранспортную систему. Недостаточно развита газораспределительная сеть, не все потребители переведены на природный газ.</w:t>
      </w:r>
    </w:p>
    <w:p w14:paraId="33A91282" w14:textId="77777777" w:rsidR="00473D40" w:rsidRP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2. </w:t>
      </w:r>
      <w:r w:rsidRPr="00473D40">
        <w:rPr>
          <w:rFonts w:eastAsia="Calibri"/>
          <w:sz w:val="28"/>
          <w:szCs w:val="22"/>
          <w:lang w:eastAsia="en-US"/>
        </w:rPr>
        <w:t>Одним из факторов сдерживания темпов развития газификации в Карталинском городском поселении является недостаточность объёмов финансирования мероприятий.</w:t>
      </w:r>
    </w:p>
    <w:p w14:paraId="3B8EBD3F" w14:textId="33E872AD" w:rsidR="00E81528" w:rsidRPr="00E81528" w:rsidRDefault="00E81528" w:rsidP="00E81528">
      <w:pPr>
        <w:suppressAutoHyphens w:val="0"/>
        <w:jc w:val="both"/>
        <w:rPr>
          <w:sz w:val="28"/>
          <w:szCs w:val="28"/>
          <w:lang w:eastAsia="ru-RU"/>
        </w:rPr>
      </w:pPr>
      <w:r w:rsidRPr="00E81528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>3</w:t>
      </w:r>
      <w:r w:rsidRPr="00E81528">
        <w:rPr>
          <w:sz w:val="28"/>
          <w:szCs w:val="28"/>
          <w:lang w:eastAsia="ru-RU"/>
        </w:rPr>
        <w:t xml:space="preserve">. Возможными рисками при </w:t>
      </w:r>
      <w:proofErr w:type="gramStart"/>
      <w:r w:rsidRPr="00E81528">
        <w:rPr>
          <w:sz w:val="28"/>
          <w:szCs w:val="28"/>
          <w:lang w:eastAsia="ru-RU"/>
        </w:rPr>
        <w:t>реализации  мероприятий</w:t>
      </w:r>
      <w:proofErr w:type="gramEnd"/>
      <w:r w:rsidRPr="00E81528">
        <w:rPr>
          <w:sz w:val="28"/>
          <w:szCs w:val="28"/>
          <w:lang w:eastAsia="ru-RU"/>
        </w:rPr>
        <w:t xml:space="preserve">  </w:t>
      </w:r>
      <w:r w:rsidR="00931879">
        <w:rPr>
          <w:sz w:val="28"/>
          <w:szCs w:val="28"/>
          <w:lang w:eastAsia="ru-RU"/>
        </w:rPr>
        <w:t>подп</w:t>
      </w:r>
      <w:r w:rsidRPr="00E81528">
        <w:rPr>
          <w:sz w:val="28"/>
          <w:szCs w:val="28"/>
          <w:lang w:eastAsia="ru-RU"/>
        </w:rPr>
        <w:t>рограммы могут  быть следующие факторы:</w:t>
      </w:r>
    </w:p>
    <w:p w14:paraId="6DFEDE25" w14:textId="77777777" w:rsidR="00E81528" w:rsidRPr="00E81528" w:rsidRDefault="00E81528" w:rsidP="00E81528">
      <w:pPr>
        <w:suppressAutoHyphens w:val="0"/>
        <w:rPr>
          <w:sz w:val="28"/>
          <w:szCs w:val="28"/>
          <w:lang w:eastAsia="ru-RU"/>
        </w:rPr>
      </w:pPr>
      <w:r w:rsidRPr="00E81528">
        <w:rPr>
          <w:sz w:val="28"/>
          <w:szCs w:val="28"/>
          <w:lang w:eastAsia="ru-RU"/>
        </w:rPr>
        <w:t>1)     зависимость от социально-экономической ситуации;</w:t>
      </w:r>
    </w:p>
    <w:p w14:paraId="659D1D7C" w14:textId="798E05D7" w:rsidR="00E81528" w:rsidRPr="00E81528" w:rsidRDefault="00E81528" w:rsidP="00E81528">
      <w:pPr>
        <w:suppressAutoHyphens w:val="0"/>
        <w:jc w:val="both"/>
        <w:rPr>
          <w:sz w:val="28"/>
          <w:szCs w:val="28"/>
          <w:lang w:eastAsia="ru-RU"/>
        </w:rPr>
      </w:pPr>
      <w:r w:rsidRPr="00E81528">
        <w:rPr>
          <w:sz w:val="28"/>
          <w:szCs w:val="28"/>
          <w:lang w:eastAsia="ru-RU"/>
        </w:rPr>
        <w:t xml:space="preserve">2) несвоевременно и недостаточное финансирование мероприятий </w:t>
      </w:r>
      <w:r w:rsidR="00636DB2">
        <w:rPr>
          <w:sz w:val="28"/>
          <w:szCs w:val="28"/>
          <w:lang w:eastAsia="ru-RU"/>
        </w:rPr>
        <w:t>под</w:t>
      </w:r>
      <w:r w:rsidRPr="00E81528">
        <w:rPr>
          <w:sz w:val="28"/>
          <w:szCs w:val="28"/>
          <w:lang w:eastAsia="ru-RU"/>
        </w:rPr>
        <w:t>программы за счет средств бюджетов всех уровней</w:t>
      </w:r>
      <w:r w:rsidR="00B53DA7">
        <w:rPr>
          <w:sz w:val="28"/>
          <w:szCs w:val="28"/>
          <w:lang w:eastAsia="ru-RU"/>
        </w:rPr>
        <w:t>.</w:t>
      </w:r>
    </w:p>
    <w:p w14:paraId="7837D7A5" w14:textId="77777777"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158CDA7" w14:textId="77777777" w:rsidR="00473D40" w:rsidRP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6D64B20" w14:textId="77777777" w:rsidR="00473D40" w:rsidRDefault="00473D4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</w:t>
      </w:r>
      <w:r w:rsidRPr="00473D40">
        <w:rPr>
          <w:rFonts w:eastAsia="Calibri"/>
          <w:sz w:val="28"/>
          <w:szCs w:val="22"/>
          <w:lang w:eastAsia="en-US"/>
        </w:rPr>
        <w:t xml:space="preserve">. </w:t>
      </w:r>
      <w:r>
        <w:rPr>
          <w:rFonts w:eastAsia="Calibri"/>
          <w:sz w:val="28"/>
          <w:szCs w:val="22"/>
          <w:lang w:eastAsia="en-US"/>
        </w:rPr>
        <w:t>Цели,</w:t>
      </w:r>
      <w:r w:rsidRPr="00473D40">
        <w:rPr>
          <w:rFonts w:eastAsia="Calibri"/>
          <w:sz w:val="28"/>
          <w:szCs w:val="22"/>
          <w:lang w:eastAsia="en-US"/>
        </w:rPr>
        <w:t xml:space="preserve"> задачи</w:t>
      </w:r>
      <w:r>
        <w:rPr>
          <w:rFonts w:eastAsia="Calibri"/>
          <w:sz w:val="28"/>
          <w:szCs w:val="22"/>
          <w:lang w:eastAsia="en-US"/>
        </w:rPr>
        <w:t>, сроки и этапы</w:t>
      </w:r>
      <w:r w:rsidRPr="00473D40">
        <w:rPr>
          <w:rFonts w:eastAsia="Calibri"/>
          <w:sz w:val="28"/>
          <w:szCs w:val="22"/>
          <w:lang w:eastAsia="en-US"/>
        </w:rPr>
        <w:t xml:space="preserve"> </w:t>
      </w:r>
      <w:r w:rsidR="004C0890" w:rsidRPr="004C0890">
        <w:rPr>
          <w:rFonts w:eastAsia="Calibri"/>
          <w:sz w:val="28"/>
          <w:szCs w:val="22"/>
          <w:lang w:eastAsia="en-US"/>
        </w:rPr>
        <w:t>подпрограммы</w:t>
      </w:r>
    </w:p>
    <w:p w14:paraId="360CBABB" w14:textId="77777777"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16462F0" w14:textId="77777777" w:rsidR="00473D40" w:rsidRP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3346436" w14:textId="54C90CAB" w:rsidR="00473D40" w:rsidRPr="00473D40" w:rsidRDefault="00FA1246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</w:t>
      </w:r>
      <w:r w:rsidR="00473D40">
        <w:rPr>
          <w:rFonts w:eastAsia="Calibri"/>
          <w:sz w:val="28"/>
          <w:szCs w:val="22"/>
          <w:lang w:eastAsia="en-US"/>
        </w:rPr>
        <w:t xml:space="preserve">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Выбор целей и задач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  <w:r w:rsidR="00473D40" w:rsidRPr="00473D40">
        <w:rPr>
          <w:rFonts w:eastAsia="Calibri"/>
          <w:sz w:val="28"/>
          <w:szCs w:val="22"/>
          <w:lang w:eastAsia="en-US"/>
        </w:rPr>
        <w:t>основывается на приоритетных направлениях, по стратегическому развитию Карталинского городского поселения.</w:t>
      </w:r>
    </w:p>
    <w:p w14:paraId="2BF528FC" w14:textId="214576A3" w:rsidR="00473D40" w:rsidRPr="00473D40" w:rsidRDefault="00FA1246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="00473D40">
        <w:rPr>
          <w:rFonts w:eastAsia="Calibri"/>
          <w:sz w:val="28"/>
          <w:szCs w:val="22"/>
          <w:lang w:eastAsia="en-US"/>
        </w:rPr>
        <w:t xml:space="preserve">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Целью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  <w:r w:rsidR="00473D40" w:rsidRPr="00473D40">
        <w:rPr>
          <w:rFonts w:eastAsia="Calibri"/>
          <w:sz w:val="28"/>
          <w:szCs w:val="22"/>
          <w:lang w:eastAsia="en-US"/>
        </w:rPr>
        <w:t>является улучшение комфортности проживания населения Карталинского городского поселения за счёт повышения инженерного обустройства населённых пунктов и предоставления возможности использования природного газа для обеспечения предоставления коммунальных услуг надлежащего качества.</w:t>
      </w:r>
    </w:p>
    <w:p w14:paraId="77321C51" w14:textId="6EBA9F10" w:rsidR="00473D40" w:rsidRPr="00473D40" w:rsidRDefault="00FA1246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="00473D40">
        <w:rPr>
          <w:rFonts w:eastAsia="Calibri"/>
          <w:sz w:val="28"/>
          <w:szCs w:val="22"/>
          <w:lang w:eastAsia="en-US"/>
        </w:rPr>
        <w:t xml:space="preserve">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Задачами </w:t>
      </w:r>
      <w:r w:rsidR="004C0890" w:rsidRPr="00473D40">
        <w:rPr>
          <w:rFonts w:eastAsia="Calibri"/>
          <w:sz w:val="28"/>
          <w:szCs w:val="22"/>
          <w:lang w:eastAsia="en-US"/>
        </w:rPr>
        <w:t>подпрограммы</w:t>
      </w:r>
      <w:r w:rsidR="00473D40" w:rsidRPr="00473D40">
        <w:rPr>
          <w:rFonts w:eastAsia="Calibri"/>
          <w:sz w:val="28"/>
          <w:szCs w:val="22"/>
          <w:lang w:eastAsia="en-US"/>
        </w:rPr>
        <w:t>, направленными на достижение указанной цели</w:t>
      </w:r>
      <w:r w:rsidR="00E21692">
        <w:rPr>
          <w:rFonts w:eastAsia="Calibri"/>
          <w:sz w:val="28"/>
          <w:szCs w:val="22"/>
          <w:lang w:eastAsia="en-US"/>
        </w:rPr>
        <w:t>,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 являются:</w:t>
      </w:r>
    </w:p>
    <w:p w14:paraId="58754849" w14:textId="5877CFA0" w:rsidR="00473D40" w:rsidRP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1)</w:t>
      </w:r>
      <w:r w:rsidRPr="00473D40">
        <w:rPr>
          <w:rFonts w:eastAsia="Calibri"/>
          <w:sz w:val="28"/>
          <w:szCs w:val="22"/>
          <w:lang w:eastAsia="en-US"/>
        </w:rPr>
        <w:t xml:space="preserve"> создание технической возможности для сетевого газоснабжения и развития газификации</w:t>
      </w:r>
      <w:r w:rsidR="00B53DA7">
        <w:rPr>
          <w:rFonts w:eastAsia="Calibri"/>
          <w:sz w:val="28"/>
          <w:szCs w:val="22"/>
          <w:lang w:eastAsia="en-US"/>
        </w:rPr>
        <w:t xml:space="preserve"> объектов</w:t>
      </w:r>
      <w:r w:rsidRPr="00473D40">
        <w:rPr>
          <w:rFonts w:eastAsia="Calibri"/>
          <w:sz w:val="28"/>
          <w:szCs w:val="22"/>
          <w:lang w:eastAsia="en-US"/>
        </w:rPr>
        <w:t xml:space="preserve"> Карталинского городского поселения;</w:t>
      </w:r>
    </w:p>
    <w:p w14:paraId="2662F1E9" w14:textId="77777777" w:rsid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2)</w:t>
      </w:r>
      <w:r w:rsidRPr="00473D40">
        <w:rPr>
          <w:rFonts w:eastAsia="Calibri"/>
          <w:sz w:val="28"/>
          <w:szCs w:val="22"/>
          <w:lang w:eastAsia="en-US"/>
        </w:rPr>
        <w:t xml:space="preserve"> создание условий для газификации объектов путём реализации мероприятий по строительству распределительных газопроводов и газовых сетей.</w:t>
      </w:r>
    </w:p>
    <w:p w14:paraId="3CE745DF" w14:textId="0DC26910" w:rsidR="00F9149F" w:rsidRPr="00473D40" w:rsidRDefault="00FA1246" w:rsidP="00F9149F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</w:t>
      </w:r>
      <w:r w:rsidR="00473D40">
        <w:rPr>
          <w:rFonts w:eastAsia="Calibri"/>
          <w:sz w:val="28"/>
          <w:szCs w:val="22"/>
          <w:lang w:eastAsia="en-US"/>
        </w:rPr>
        <w:t xml:space="preserve">. </w:t>
      </w:r>
      <w:r w:rsidR="00F9149F">
        <w:rPr>
          <w:rFonts w:eastAsia="Calibri"/>
          <w:sz w:val="28"/>
          <w:szCs w:val="22"/>
          <w:lang w:eastAsia="en-US"/>
        </w:rPr>
        <w:t>Действие настоящей подпрограммы рассчитано на три года с 202</w:t>
      </w:r>
      <w:r w:rsidR="003B74FF">
        <w:rPr>
          <w:rFonts w:eastAsia="Calibri"/>
          <w:sz w:val="28"/>
          <w:szCs w:val="22"/>
          <w:lang w:eastAsia="en-US"/>
        </w:rPr>
        <w:t>4</w:t>
      </w:r>
      <w:r w:rsidR="00F9149F">
        <w:rPr>
          <w:rFonts w:eastAsia="Calibri"/>
          <w:sz w:val="28"/>
          <w:szCs w:val="22"/>
          <w:lang w:eastAsia="en-US"/>
        </w:rPr>
        <w:t xml:space="preserve"> года по 202</w:t>
      </w:r>
      <w:r w:rsidR="003B74FF">
        <w:rPr>
          <w:rFonts w:eastAsia="Calibri"/>
          <w:sz w:val="28"/>
          <w:szCs w:val="22"/>
          <w:lang w:eastAsia="en-US"/>
        </w:rPr>
        <w:t>6</w:t>
      </w:r>
      <w:r w:rsidR="00F9149F">
        <w:rPr>
          <w:rFonts w:eastAsia="Calibri"/>
          <w:sz w:val="28"/>
          <w:szCs w:val="22"/>
          <w:lang w:eastAsia="en-US"/>
        </w:rPr>
        <w:t xml:space="preserve"> год.</w:t>
      </w:r>
    </w:p>
    <w:p w14:paraId="0F7047C4" w14:textId="77777777" w:rsidR="00F9149F" w:rsidRDefault="00F9149F" w:rsidP="00F9149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444C30C" w14:textId="77777777" w:rsidR="00BB122C" w:rsidRDefault="00BB122C" w:rsidP="00F9149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17DF62E" w14:textId="77777777" w:rsidR="00473D40" w:rsidRDefault="00473D4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III</w:t>
      </w:r>
      <w:r w:rsidRPr="00473D40">
        <w:rPr>
          <w:rFonts w:eastAsia="Calibri"/>
          <w:sz w:val="28"/>
          <w:szCs w:val="22"/>
          <w:lang w:eastAsia="en-US"/>
        </w:rPr>
        <w:t xml:space="preserve">. Целевые индикаторы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</w:p>
    <w:p w14:paraId="385A2398" w14:textId="77777777" w:rsidR="00473D40" w:rsidRDefault="00473D4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достижения целей и решение задач, основные </w:t>
      </w:r>
    </w:p>
    <w:p w14:paraId="751452BC" w14:textId="77777777" w:rsidR="00473D40" w:rsidRDefault="00473D4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ожидаемые конечные результаты </w:t>
      </w:r>
      <w:r w:rsidR="004C0890">
        <w:rPr>
          <w:rFonts w:eastAsia="Calibri"/>
          <w:sz w:val="28"/>
          <w:szCs w:val="22"/>
          <w:lang w:eastAsia="en-US"/>
        </w:rPr>
        <w:t>подпрограммы</w:t>
      </w:r>
    </w:p>
    <w:p w14:paraId="27B6F24E" w14:textId="77777777" w:rsid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307A657E" w14:textId="77777777" w:rsidR="00473D40" w:rsidRDefault="00473D40" w:rsidP="00473D4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62944D5E" w14:textId="5938903E" w:rsidR="00473D40" w:rsidRDefault="00FA1246" w:rsidP="001D26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473D40">
        <w:rPr>
          <w:rFonts w:eastAsia="Calibri"/>
          <w:sz w:val="28"/>
          <w:szCs w:val="22"/>
          <w:lang w:eastAsia="en-US"/>
        </w:rPr>
        <w:t xml:space="preserve">. </w:t>
      </w:r>
      <w:r w:rsidR="004C0890">
        <w:rPr>
          <w:rFonts w:eastAsia="Calibri"/>
          <w:sz w:val="28"/>
          <w:szCs w:val="22"/>
          <w:lang w:eastAsia="en-US"/>
        </w:rPr>
        <w:t xml:space="preserve">Целевые индикаторы, достижения целей и задач, основные ожидаемые конечные результаты подпрограммы </w:t>
      </w:r>
      <w:r w:rsidR="001D2670">
        <w:rPr>
          <w:rFonts w:eastAsia="Calibri"/>
          <w:sz w:val="28"/>
          <w:szCs w:val="22"/>
          <w:lang w:eastAsia="en-US"/>
        </w:rPr>
        <w:t>представлены в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="001D2670">
        <w:rPr>
          <w:rFonts w:eastAsia="Calibri"/>
          <w:sz w:val="28"/>
          <w:szCs w:val="22"/>
          <w:lang w:eastAsia="en-US"/>
        </w:rPr>
        <w:t xml:space="preserve"> </w:t>
      </w:r>
      <w:r w:rsidR="00E21692">
        <w:rPr>
          <w:rFonts w:eastAsia="Calibri"/>
          <w:sz w:val="28"/>
          <w:szCs w:val="22"/>
          <w:lang w:eastAsia="en-US"/>
        </w:rPr>
        <w:t xml:space="preserve">  </w:t>
      </w:r>
      <w:r w:rsidR="001D2670">
        <w:rPr>
          <w:rFonts w:eastAsia="Calibri"/>
          <w:sz w:val="28"/>
          <w:szCs w:val="22"/>
          <w:lang w:eastAsia="en-US"/>
        </w:rPr>
        <w:t xml:space="preserve">приложении 1 к настоящей </w:t>
      </w:r>
      <w:r w:rsidR="004C0890">
        <w:rPr>
          <w:rFonts w:eastAsia="Calibri"/>
          <w:sz w:val="28"/>
          <w:szCs w:val="22"/>
          <w:lang w:eastAsia="en-US"/>
        </w:rPr>
        <w:t>подпрограмме</w:t>
      </w:r>
      <w:r w:rsidR="001D2670">
        <w:rPr>
          <w:rFonts w:eastAsia="Calibri"/>
          <w:sz w:val="28"/>
          <w:szCs w:val="22"/>
          <w:lang w:eastAsia="en-US"/>
        </w:rPr>
        <w:t>.</w:t>
      </w:r>
    </w:p>
    <w:p w14:paraId="6E68EAA2" w14:textId="77777777" w:rsidR="001D2670" w:rsidRDefault="001D2670" w:rsidP="001D2670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49FE40BD" w14:textId="77777777" w:rsidR="00473D40" w:rsidRP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A065E1D" w14:textId="77777777" w:rsidR="001D2670" w:rsidRDefault="001D267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IV</w:t>
      </w:r>
      <w:r>
        <w:rPr>
          <w:rFonts w:eastAsia="Calibri"/>
          <w:sz w:val="28"/>
          <w:szCs w:val="22"/>
          <w:lang w:eastAsia="en-US"/>
        </w:rPr>
        <w:t xml:space="preserve">. Обобщенная характеристика </w:t>
      </w:r>
      <w:r w:rsidR="004C0890">
        <w:rPr>
          <w:rFonts w:eastAsia="Calibri"/>
          <w:sz w:val="28"/>
          <w:szCs w:val="22"/>
          <w:lang w:eastAsia="en-US"/>
        </w:rPr>
        <w:t>подпрограммы</w:t>
      </w:r>
    </w:p>
    <w:p w14:paraId="21555501" w14:textId="77777777" w:rsidR="001D2670" w:rsidRDefault="001D267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61AAD25D" w14:textId="77777777" w:rsidR="001D2670" w:rsidRDefault="001D2670" w:rsidP="001D267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155332B" w14:textId="1758C4C7" w:rsidR="001D2670" w:rsidRDefault="00E70B61" w:rsidP="00C94E7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C94E74">
        <w:rPr>
          <w:rFonts w:eastAsia="Calibri"/>
          <w:sz w:val="28"/>
          <w:szCs w:val="22"/>
          <w:lang w:eastAsia="en-US"/>
        </w:rPr>
        <w:t xml:space="preserve">. В </w:t>
      </w:r>
      <w:r w:rsidR="004C0890">
        <w:rPr>
          <w:rFonts w:eastAsia="Calibri"/>
          <w:sz w:val="28"/>
          <w:szCs w:val="22"/>
          <w:lang w:eastAsia="en-US"/>
        </w:rPr>
        <w:t xml:space="preserve">подпрограмме </w:t>
      </w:r>
      <w:r w:rsidR="00C94E74">
        <w:rPr>
          <w:rFonts w:eastAsia="Calibri"/>
          <w:sz w:val="28"/>
          <w:szCs w:val="22"/>
          <w:lang w:eastAsia="en-US"/>
        </w:rPr>
        <w:t>предусмотрены следующие мероприятия:</w:t>
      </w:r>
    </w:p>
    <w:p w14:paraId="6C98DC59" w14:textId="77777777" w:rsidR="00C94E74" w:rsidRDefault="00C94E74" w:rsidP="00C94E7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1) мониторинг </w:t>
      </w:r>
      <w:r w:rsidR="00AF3EE6">
        <w:rPr>
          <w:rFonts w:eastAsia="Calibri"/>
          <w:sz w:val="28"/>
          <w:szCs w:val="22"/>
          <w:lang w:eastAsia="en-US"/>
        </w:rPr>
        <w:t xml:space="preserve">существующего состояния газовых сетей с </w:t>
      </w:r>
      <w:proofErr w:type="gramStart"/>
      <w:r w:rsidR="00AF3EE6">
        <w:rPr>
          <w:rFonts w:eastAsia="Calibri"/>
          <w:sz w:val="28"/>
          <w:szCs w:val="22"/>
          <w:lang w:eastAsia="en-US"/>
        </w:rPr>
        <w:t>цель</w:t>
      </w:r>
      <w:r w:rsidR="00E21692">
        <w:rPr>
          <w:rFonts w:eastAsia="Calibri"/>
          <w:sz w:val="28"/>
          <w:szCs w:val="22"/>
          <w:lang w:eastAsia="en-US"/>
        </w:rPr>
        <w:t xml:space="preserve">ю </w:t>
      </w:r>
      <w:r w:rsidR="00AF3EE6">
        <w:rPr>
          <w:rFonts w:eastAsia="Calibri"/>
          <w:sz w:val="28"/>
          <w:szCs w:val="22"/>
          <w:lang w:eastAsia="en-US"/>
        </w:rPr>
        <w:t xml:space="preserve"> определения</w:t>
      </w:r>
      <w:proofErr w:type="gramEnd"/>
      <w:r w:rsidR="00AF3EE6">
        <w:rPr>
          <w:rFonts w:eastAsia="Calibri"/>
          <w:sz w:val="28"/>
          <w:szCs w:val="22"/>
          <w:lang w:eastAsia="en-US"/>
        </w:rPr>
        <w:t xml:space="preserve"> мощности газопроводов;</w:t>
      </w:r>
    </w:p>
    <w:p w14:paraId="3F4A398B" w14:textId="77777777" w:rsidR="00AF3EE6" w:rsidRDefault="00AF3EE6" w:rsidP="00C94E7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2) включение </w:t>
      </w:r>
      <w:proofErr w:type="gramStart"/>
      <w:r>
        <w:rPr>
          <w:rFonts w:eastAsia="Calibri"/>
          <w:sz w:val="28"/>
          <w:szCs w:val="22"/>
          <w:lang w:eastAsia="en-US"/>
        </w:rPr>
        <w:t>схемы  развития</w:t>
      </w:r>
      <w:proofErr w:type="gramEnd"/>
      <w:r>
        <w:rPr>
          <w:rFonts w:eastAsia="Calibri"/>
          <w:sz w:val="28"/>
          <w:szCs w:val="22"/>
          <w:lang w:eastAsia="en-US"/>
        </w:rPr>
        <w:t xml:space="preserve"> сети газоснабжения в общую градостроительную концепцию, выполнение процедур согласования, сбор сведений о нагрузках;</w:t>
      </w:r>
    </w:p>
    <w:p w14:paraId="1D8E630A" w14:textId="77777777" w:rsidR="00AF3EE6" w:rsidRDefault="00AF3EE6" w:rsidP="00C94E7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3) выполнение проектно-сметной документации, утверждение ПСД положительным заключением госэкспертизы с целью последующего включения в областные программы по газификации;</w:t>
      </w:r>
    </w:p>
    <w:p w14:paraId="7A7A2C6E" w14:textId="77777777" w:rsidR="00AF3EE6" w:rsidRDefault="00AF3EE6" w:rsidP="00C94E7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4) строительство газопроводов.</w:t>
      </w:r>
    </w:p>
    <w:p w14:paraId="3C0761D6" w14:textId="77777777" w:rsidR="00AF3EE6" w:rsidRPr="001D2670" w:rsidRDefault="00AF3EE6" w:rsidP="00C94E7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02411B8C" w14:textId="77777777" w:rsidR="001D2670" w:rsidRDefault="001D267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16CA844E" w14:textId="77777777" w:rsidR="00AF3EE6" w:rsidRDefault="00473D40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t>V</w:t>
      </w:r>
      <w:r w:rsidRPr="00473D40">
        <w:rPr>
          <w:rFonts w:eastAsia="Calibri"/>
          <w:sz w:val="28"/>
          <w:szCs w:val="22"/>
          <w:lang w:eastAsia="en-US"/>
        </w:rPr>
        <w:t xml:space="preserve">. </w:t>
      </w:r>
      <w:r w:rsidR="00AF3EE6">
        <w:rPr>
          <w:rFonts w:eastAsia="Calibri"/>
          <w:sz w:val="28"/>
          <w:szCs w:val="22"/>
          <w:lang w:eastAsia="en-US"/>
        </w:rPr>
        <w:t xml:space="preserve">Обоснование объема финансовые ресурсов, </w:t>
      </w:r>
    </w:p>
    <w:p w14:paraId="724271E3" w14:textId="77777777" w:rsidR="00473D40" w:rsidRDefault="00AF3EE6" w:rsidP="00473D40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необходимых реализации </w:t>
      </w:r>
      <w:r w:rsidR="004C0890">
        <w:rPr>
          <w:rFonts w:eastAsia="Calibri"/>
          <w:sz w:val="28"/>
          <w:szCs w:val="22"/>
          <w:lang w:eastAsia="en-US"/>
        </w:rPr>
        <w:t>подпрограммы</w:t>
      </w:r>
    </w:p>
    <w:p w14:paraId="7A18023B" w14:textId="77777777"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61A7983" w14:textId="77777777" w:rsidR="00473D40" w:rsidRP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0B4559B" w14:textId="19726AFB" w:rsidR="00473D40" w:rsidRPr="00473D40" w:rsidRDefault="00E70B61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AF3EE6">
        <w:rPr>
          <w:rFonts w:eastAsia="Calibri"/>
          <w:sz w:val="28"/>
          <w:szCs w:val="22"/>
          <w:lang w:eastAsia="en-US"/>
        </w:rPr>
        <w:t xml:space="preserve">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Расходы на реализацию </w:t>
      </w:r>
      <w:r w:rsidR="004C0890" w:rsidRPr="00473D40">
        <w:rPr>
          <w:rFonts w:eastAsia="Calibri"/>
          <w:sz w:val="28"/>
          <w:szCs w:val="22"/>
          <w:lang w:eastAsia="en-US"/>
        </w:rPr>
        <w:t>подпрограммы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, сроки и источники финансирования представлены в приложении </w:t>
      </w:r>
      <w:r w:rsidR="00667624">
        <w:rPr>
          <w:rFonts w:eastAsia="Calibri"/>
          <w:sz w:val="28"/>
          <w:szCs w:val="22"/>
          <w:lang w:eastAsia="en-US"/>
        </w:rPr>
        <w:t>2 к настоящей подпрограмме.</w:t>
      </w:r>
    </w:p>
    <w:p w14:paraId="6144EBEE" w14:textId="7C5BFAF6" w:rsidR="006C3F1B" w:rsidRPr="00473D40" w:rsidRDefault="00667624" w:rsidP="006C3F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E70B61">
        <w:rPr>
          <w:rFonts w:eastAsia="Calibri"/>
          <w:sz w:val="28"/>
          <w:szCs w:val="22"/>
          <w:lang w:eastAsia="en-US"/>
        </w:rPr>
        <w:t>1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6C3F1B" w:rsidRPr="00473D40">
        <w:rPr>
          <w:rFonts w:eastAsia="Calibri"/>
          <w:sz w:val="28"/>
          <w:szCs w:val="22"/>
          <w:lang w:eastAsia="en-US"/>
        </w:rPr>
        <w:t xml:space="preserve">Прогнозируемый объем финансирования подпрограммы за счет иных межбюджетных трансфертов из бюджета Карталинского городского поселения составляет </w:t>
      </w:r>
      <w:r w:rsidR="003B74FF">
        <w:rPr>
          <w:rFonts w:eastAsia="Calibri"/>
          <w:sz w:val="28"/>
          <w:szCs w:val="22"/>
          <w:lang w:eastAsia="en-US"/>
        </w:rPr>
        <w:t xml:space="preserve">24 327,00 </w:t>
      </w:r>
      <w:r w:rsidR="006C3F1B" w:rsidRPr="00473D40">
        <w:rPr>
          <w:rFonts w:eastAsia="Calibri"/>
          <w:sz w:val="28"/>
          <w:szCs w:val="22"/>
          <w:lang w:eastAsia="en-US"/>
        </w:rPr>
        <w:t>тыс. руб.</w:t>
      </w:r>
      <w:r w:rsidR="00EA305E">
        <w:rPr>
          <w:rFonts w:eastAsia="Calibri"/>
          <w:sz w:val="28"/>
          <w:szCs w:val="22"/>
          <w:lang w:eastAsia="en-US"/>
        </w:rPr>
        <w:t>, в том числе по годам:</w:t>
      </w:r>
    </w:p>
    <w:p w14:paraId="2C1BF463" w14:textId="7FA9DC3F" w:rsidR="006C3F1B" w:rsidRPr="00473D40" w:rsidRDefault="006C3F1B" w:rsidP="006C3F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D40">
        <w:rPr>
          <w:rFonts w:eastAsia="Calibri"/>
          <w:sz w:val="28"/>
          <w:szCs w:val="22"/>
          <w:lang w:eastAsia="en-US"/>
        </w:rPr>
        <w:t>в 20</w:t>
      </w:r>
      <w:r>
        <w:rPr>
          <w:rFonts w:eastAsia="Calibri"/>
          <w:sz w:val="28"/>
          <w:szCs w:val="22"/>
          <w:lang w:eastAsia="en-US"/>
        </w:rPr>
        <w:t>2</w:t>
      </w:r>
      <w:r w:rsidR="00AF2CE9">
        <w:rPr>
          <w:rFonts w:eastAsia="Calibri"/>
          <w:sz w:val="28"/>
          <w:szCs w:val="22"/>
          <w:lang w:eastAsia="en-US"/>
        </w:rPr>
        <w:t>4</w:t>
      </w:r>
      <w:r w:rsidRPr="00473D40">
        <w:rPr>
          <w:rFonts w:eastAsia="Calibri"/>
          <w:sz w:val="28"/>
          <w:szCs w:val="22"/>
          <w:lang w:eastAsia="en-US"/>
        </w:rPr>
        <w:t xml:space="preserve"> году – </w:t>
      </w:r>
      <w:r w:rsidR="003B74FF">
        <w:rPr>
          <w:rFonts w:eastAsia="Calibri"/>
          <w:sz w:val="28"/>
          <w:szCs w:val="22"/>
          <w:lang w:eastAsia="en-US"/>
        </w:rPr>
        <w:t>8 109,00</w:t>
      </w:r>
      <w:r w:rsidRPr="00473D40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477B3528" w14:textId="125137E3" w:rsidR="006C3F1B" w:rsidRPr="00473D40" w:rsidRDefault="006C3F1B" w:rsidP="006C3F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D40">
        <w:rPr>
          <w:rFonts w:eastAsia="Calibri"/>
          <w:sz w:val="28"/>
          <w:szCs w:val="22"/>
          <w:lang w:eastAsia="en-US"/>
        </w:rPr>
        <w:t>в 20</w:t>
      </w:r>
      <w:r w:rsidR="00AF2CE9">
        <w:rPr>
          <w:rFonts w:eastAsia="Calibri"/>
          <w:sz w:val="28"/>
          <w:szCs w:val="22"/>
          <w:lang w:eastAsia="en-US"/>
        </w:rPr>
        <w:t>25</w:t>
      </w:r>
      <w:r w:rsidRPr="00473D40">
        <w:rPr>
          <w:rFonts w:eastAsia="Calibri"/>
          <w:sz w:val="28"/>
          <w:szCs w:val="22"/>
          <w:lang w:eastAsia="en-US"/>
        </w:rPr>
        <w:t xml:space="preserve"> году – </w:t>
      </w:r>
      <w:r w:rsidR="003B74FF">
        <w:rPr>
          <w:rFonts w:eastAsia="Calibri"/>
          <w:sz w:val="28"/>
          <w:szCs w:val="22"/>
          <w:lang w:eastAsia="en-US"/>
        </w:rPr>
        <w:t>8 109,00</w:t>
      </w:r>
      <w:r w:rsidRPr="00473D40">
        <w:rPr>
          <w:rFonts w:eastAsia="Calibri"/>
          <w:sz w:val="28"/>
          <w:szCs w:val="22"/>
          <w:lang w:eastAsia="en-US"/>
        </w:rPr>
        <w:t xml:space="preserve"> тыс. рублей;</w:t>
      </w:r>
    </w:p>
    <w:p w14:paraId="5CB32C67" w14:textId="159E3CA0" w:rsidR="00473D40" w:rsidRDefault="006C3F1B" w:rsidP="006C3F1B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D40">
        <w:rPr>
          <w:rFonts w:eastAsia="Calibri"/>
          <w:sz w:val="28"/>
          <w:szCs w:val="22"/>
          <w:lang w:eastAsia="en-US"/>
        </w:rPr>
        <w:t>в 20</w:t>
      </w:r>
      <w:r w:rsidR="00AF2CE9">
        <w:rPr>
          <w:rFonts w:eastAsia="Calibri"/>
          <w:sz w:val="28"/>
          <w:szCs w:val="22"/>
          <w:lang w:eastAsia="en-US"/>
        </w:rPr>
        <w:t>26</w:t>
      </w:r>
      <w:r w:rsidRPr="00473D40">
        <w:rPr>
          <w:rFonts w:eastAsia="Calibri"/>
          <w:sz w:val="28"/>
          <w:szCs w:val="22"/>
          <w:lang w:eastAsia="en-US"/>
        </w:rPr>
        <w:t xml:space="preserve"> году – </w:t>
      </w:r>
      <w:r w:rsidR="003B74FF">
        <w:rPr>
          <w:rFonts w:eastAsia="Calibri"/>
          <w:sz w:val="28"/>
          <w:szCs w:val="22"/>
          <w:lang w:eastAsia="en-US"/>
        </w:rPr>
        <w:t>8 109,00</w:t>
      </w:r>
      <w:r w:rsidRPr="00473D40">
        <w:rPr>
          <w:rFonts w:eastAsia="Calibri"/>
          <w:sz w:val="28"/>
          <w:szCs w:val="22"/>
          <w:lang w:eastAsia="en-US"/>
        </w:rPr>
        <w:t xml:space="preserve"> тыс. рублей.</w:t>
      </w:r>
    </w:p>
    <w:p w14:paraId="0AECABB2" w14:textId="77777777" w:rsidR="00473D40" w:rsidRDefault="00473D40" w:rsidP="00AF3EE6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val="en-US" w:eastAsia="en-US"/>
        </w:rPr>
        <w:lastRenderedPageBreak/>
        <w:t>V</w:t>
      </w:r>
      <w:r w:rsidR="00667624">
        <w:rPr>
          <w:rFonts w:eastAsia="Calibri"/>
          <w:sz w:val="28"/>
          <w:szCs w:val="22"/>
          <w:lang w:val="en-US" w:eastAsia="en-US"/>
        </w:rPr>
        <w:t>I</w:t>
      </w:r>
      <w:r w:rsidRPr="00473D40">
        <w:rPr>
          <w:rFonts w:eastAsia="Calibri"/>
          <w:sz w:val="28"/>
          <w:szCs w:val="22"/>
          <w:lang w:eastAsia="en-US"/>
        </w:rPr>
        <w:t xml:space="preserve">. Механизм реализации </w:t>
      </w:r>
      <w:r w:rsidR="004C0890" w:rsidRPr="00473D40">
        <w:rPr>
          <w:rFonts w:eastAsia="Calibri"/>
          <w:sz w:val="28"/>
          <w:szCs w:val="22"/>
          <w:lang w:eastAsia="en-US"/>
        </w:rPr>
        <w:t>подпрограммы</w:t>
      </w:r>
    </w:p>
    <w:p w14:paraId="348385F6" w14:textId="77777777" w:rsid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4B6EDFB" w14:textId="77777777" w:rsidR="00473D40" w:rsidRPr="00473D40" w:rsidRDefault="00473D40" w:rsidP="00473D40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8D49830" w14:textId="74198E52" w:rsidR="00473D40" w:rsidRPr="00473D40" w:rsidRDefault="00AF3EE6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E70B61">
        <w:rPr>
          <w:rFonts w:eastAsia="Calibri"/>
          <w:sz w:val="28"/>
          <w:szCs w:val="22"/>
          <w:lang w:eastAsia="en-US"/>
        </w:rPr>
        <w:t>2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Механизм реализации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  <w:r w:rsidR="00473D40" w:rsidRPr="00473D40">
        <w:rPr>
          <w:rFonts w:eastAsia="Calibri"/>
          <w:sz w:val="28"/>
          <w:szCs w:val="22"/>
          <w:lang w:eastAsia="en-US"/>
        </w:rPr>
        <w:t>осуществляется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</w:r>
    </w:p>
    <w:p w14:paraId="3EDF59C1" w14:textId="27E055E8" w:rsidR="00473D40" w:rsidRPr="00473D40" w:rsidRDefault="00AF3EE6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E70B61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В ходе реализации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  <w:r w:rsidR="00473D40" w:rsidRPr="00473D40">
        <w:rPr>
          <w:rFonts w:eastAsia="Calibri"/>
          <w:sz w:val="28"/>
          <w:szCs w:val="22"/>
          <w:lang w:eastAsia="en-US"/>
        </w:rPr>
        <w:t>отдельные мероприятия могут уточняться, а объемы финансирования мероприятий подлежат корректировке с учетом разработанных технико-экономических обоснований и утвержденных расходов бюджета Карталинского городского поселения.</w:t>
      </w:r>
    </w:p>
    <w:p w14:paraId="198325AB" w14:textId="646B08CE" w:rsidR="00AF3EE6" w:rsidRDefault="00AF3EE6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E70B61">
        <w:rPr>
          <w:rFonts w:eastAsia="Calibri"/>
          <w:sz w:val="28"/>
          <w:szCs w:val="22"/>
          <w:lang w:eastAsia="en-US"/>
        </w:rPr>
        <w:t>4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Система управления реализацией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предназначена для достижения поставленных целей в установленные сроки в рамках выделяемых ресурсов. В целях обеспечения эффективной реализации </w:t>
      </w:r>
      <w:r w:rsidR="004C0890" w:rsidRPr="004C0890">
        <w:rPr>
          <w:rFonts w:eastAsia="Calibri"/>
          <w:sz w:val="28"/>
          <w:szCs w:val="22"/>
          <w:lang w:eastAsia="en-US"/>
        </w:rPr>
        <w:t>подпрограммы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управление выполнением ее мероприятий осуществляется в соответствии с проектным подходом, который предполагает реализацию мероприятий в соответствии с планом, определяющим цели, задачи, индикаторы и этапы его выполнения, требования к составу работ и ожидаемым результатам этих работ на каждом этапе, а также объем необходимого финансового обеспечения. </w:t>
      </w:r>
    </w:p>
    <w:p w14:paraId="5748E1D1" w14:textId="4E40E7E3" w:rsidR="00473D40" w:rsidRPr="00473D40" w:rsidRDefault="00AF3EE6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E70B61">
        <w:rPr>
          <w:rFonts w:eastAsia="Calibri"/>
          <w:sz w:val="28"/>
          <w:szCs w:val="22"/>
          <w:lang w:eastAsia="en-US"/>
        </w:rPr>
        <w:t>5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В ходе выполнения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  <w:r w:rsidR="00473D40" w:rsidRPr="00473D40">
        <w:rPr>
          <w:rFonts w:eastAsia="Calibri"/>
          <w:sz w:val="28"/>
          <w:szCs w:val="22"/>
          <w:lang w:eastAsia="en-US"/>
        </w:rPr>
        <w:t>предполагается достичь следующих результатов и иметь следующий социально-экономический эффект:</w:t>
      </w:r>
    </w:p>
    <w:p w14:paraId="220C00D2" w14:textId="77777777" w:rsidR="00473D40" w:rsidRPr="00473D40" w:rsidRDefault="00473D40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D40">
        <w:rPr>
          <w:rFonts w:eastAsia="Calibri"/>
          <w:sz w:val="28"/>
          <w:szCs w:val="22"/>
          <w:lang w:eastAsia="en-US"/>
        </w:rPr>
        <w:t>1) ввод дополнительных мощностей газопроводов на территории Карталинского городского поселения;</w:t>
      </w:r>
    </w:p>
    <w:p w14:paraId="41882F5D" w14:textId="77777777" w:rsidR="00473D40" w:rsidRPr="00473D40" w:rsidRDefault="00473D40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D40">
        <w:rPr>
          <w:rFonts w:eastAsia="Calibri"/>
          <w:sz w:val="28"/>
          <w:szCs w:val="22"/>
          <w:lang w:eastAsia="en-US"/>
        </w:rPr>
        <w:t>2) повышение уровня газификации за счет газификации индивидуальных жилых домов (квартир) сетевым газом</w:t>
      </w:r>
      <w:r w:rsidR="00AF3EE6">
        <w:rPr>
          <w:rFonts w:eastAsia="Calibri"/>
          <w:sz w:val="28"/>
          <w:szCs w:val="22"/>
          <w:lang w:eastAsia="en-US"/>
        </w:rPr>
        <w:t xml:space="preserve"> </w:t>
      </w:r>
      <w:r w:rsidRPr="00473D40">
        <w:rPr>
          <w:rFonts w:eastAsia="Calibri"/>
          <w:sz w:val="28"/>
          <w:szCs w:val="22"/>
          <w:lang w:eastAsia="en-US"/>
        </w:rPr>
        <w:t xml:space="preserve">за период года реализации </w:t>
      </w:r>
      <w:r w:rsidR="004C0890" w:rsidRPr="00473D40">
        <w:rPr>
          <w:rFonts w:eastAsia="Calibri"/>
          <w:sz w:val="28"/>
          <w:szCs w:val="22"/>
          <w:lang w:eastAsia="en-US"/>
        </w:rPr>
        <w:t>подпрограммы</w:t>
      </w:r>
      <w:r w:rsidRPr="00473D40">
        <w:rPr>
          <w:rFonts w:eastAsia="Calibri"/>
          <w:sz w:val="28"/>
          <w:szCs w:val="22"/>
          <w:lang w:eastAsia="en-US"/>
        </w:rPr>
        <w:t>.</w:t>
      </w:r>
    </w:p>
    <w:p w14:paraId="208DC9AB" w14:textId="25AD3A56" w:rsidR="00C5483D" w:rsidRDefault="00667624" w:rsidP="00AF3EE6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</w:t>
      </w:r>
      <w:r w:rsidR="00E70B61">
        <w:rPr>
          <w:rFonts w:eastAsia="Calibri"/>
          <w:sz w:val="28"/>
          <w:szCs w:val="22"/>
          <w:lang w:eastAsia="en-US"/>
        </w:rPr>
        <w:t>6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Оценка эффективности реализации </w:t>
      </w:r>
      <w:r w:rsidR="004C0890" w:rsidRPr="00473D40">
        <w:rPr>
          <w:rFonts w:eastAsia="Calibri"/>
          <w:sz w:val="28"/>
          <w:szCs w:val="22"/>
          <w:lang w:eastAsia="en-US"/>
        </w:rPr>
        <w:t xml:space="preserve">подпрограммы </w:t>
      </w:r>
      <w:r w:rsidR="00473D40" w:rsidRPr="00473D40">
        <w:rPr>
          <w:rFonts w:eastAsia="Calibri"/>
          <w:sz w:val="28"/>
          <w:szCs w:val="22"/>
          <w:lang w:eastAsia="en-US"/>
        </w:rPr>
        <w:t xml:space="preserve">проводится согласно целевым показателям и индикаторам </w:t>
      </w:r>
      <w:r w:rsidR="004C0890" w:rsidRPr="00473D40">
        <w:rPr>
          <w:rFonts w:eastAsia="Calibri"/>
          <w:sz w:val="28"/>
          <w:szCs w:val="22"/>
          <w:lang w:eastAsia="en-US"/>
        </w:rPr>
        <w:t>подпрограммы</w:t>
      </w:r>
      <w:r w:rsidR="00473D40" w:rsidRPr="00473D40">
        <w:rPr>
          <w:rFonts w:eastAsia="Calibri"/>
          <w:sz w:val="28"/>
          <w:szCs w:val="22"/>
          <w:lang w:eastAsia="en-US"/>
        </w:rPr>
        <w:t>.</w:t>
      </w:r>
    </w:p>
    <w:p w14:paraId="7A7E7883" w14:textId="77777777" w:rsidR="00AF3EE6" w:rsidRDefault="00AF3EE6" w:rsidP="00AF3EE6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0E24029" w14:textId="77777777" w:rsidR="001E233F" w:rsidRDefault="001E233F" w:rsidP="00AF3EE6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1E233F" w:rsidSect="00500A20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14:paraId="10D289DB" w14:textId="77777777" w:rsidR="006004C6" w:rsidRDefault="006004C6" w:rsidP="001E233F">
      <w:pPr>
        <w:suppressAutoHyphens w:val="0"/>
        <w:ind w:left="10065"/>
        <w:jc w:val="center"/>
        <w:rPr>
          <w:rFonts w:eastAsia="Calibri"/>
          <w:sz w:val="28"/>
          <w:szCs w:val="22"/>
          <w:lang w:eastAsia="en-US"/>
        </w:rPr>
      </w:pPr>
    </w:p>
    <w:p w14:paraId="62C4476C" w14:textId="186C6104" w:rsidR="001E233F" w:rsidRPr="001E233F" w:rsidRDefault="001E233F" w:rsidP="001E233F">
      <w:pPr>
        <w:suppressAutoHyphens w:val="0"/>
        <w:ind w:left="10065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>ПРИЛОЖЕНИЕ 1</w:t>
      </w:r>
    </w:p>
    <w:p w14:paraId="06B7157D" w14:textId="77777777" w:rsidR="00E70B61" w:rsidRDefault="001E233F" w:rsidP="001E233F">
      <w:pPr>
        <w:suppressAutoHyphens w:val="0"/>
        <w:ind w:left="10065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 xml:space="preserve">к подпрограмме «Другие </w:t>
      </w:r>
    </w:p>
    <w:p w14:paraId="1EF4F4F8" w14:textId="755CDDD4" w:rsidR="001E233F" w:rsidRPr="001E233F" w:rsidRDefault="001E233F" w:rsidP="001E233F">
      <w:pPr>
        <w:suppressAutoHyphens w:val="0"/>
        <w:ind w:left="10065"/>
        <w:jc w:val="center"/>
        <w:rPr>
          <w:rFonts w:eastAsia="Calibri"/>
          <w:sz w:val="28"/>
          <w:szCs w:val="22"/>
          <w:lang w:eastAsia="en-US"/>
        </w:rPr>
      </w:pPr>
      <w:r w:rsidRPr="001E233F">
        <w:rPr>
          <w:rFonts w:eastAsia="Calibri"/>
          <w:sz w:val="28"/>
          <w:szCs w:val="22"/>
          <w:lang w:eastAsia="en-US"/>
        </w:rPr>
        <w:t>вопросы в области ЖКХ»</w:t>
      </w:r>
    </w:p>
    <w:p w14:paraId="366695CD" w14:textId="77777777" w:rsidR="001E233F" w:rsidRPr="001E233F" w:rsidRDefault="001E233F" w:rsidP="001E233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F33589D" w14:textId="77777777" w:rsidR="002E071B" w:rsidRPr="00725318" w:rsidRDefault="002E071B" w:rsidP="002E071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FDB5D85" w14:textId="77777777" w:rsidR="002E071B" w:rsidRPr="00725318" w:rsidRDefault="002E071B" w:rsidP="002E071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Перечень целевых индикаторов подпрограммы</w:t>
      </w:r>
    </w:p>
    <w:p w14:paraId="7D9F9306" w14:textId="3FF16030" w:rsidR="002E071B" w:rsidRDefault="002E071B" w:rsidP="002E071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«Другие вопросы в области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ЖКХ »</w:t>
      </w:r>
      <w:proofErr w:type="gramEnd"/>
    </w:p>
    <w:p w14:paraId="2A03F864" w14:textId="77777777" w:rsidR="00E70B61" w:rsidRPr="00725318" w:rsidRDefault="00E70B61" w:rsidP="002E071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6DD859F8" w14:textId="77777777" w:rsidR="002E071B" w:rsidRPr="00725318" w:rsidRDefault="002E071B" w:rsidP="002E071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5337"/>
        <w:gridCol w:w="3266"/>
        <w:gridCol w:w="1464"/>
        <w:gridCol w:w="992"/>
        <w:gridCol w:w="992"/>
        <w:gridCol w:w="958"/>
        <w:gridCol w:w="958"/>
      </w:tblGrid>
      <w:tr w:rsidR="002E071B" w:rsidRPr="00FC1929" w14:paraId="05644AEA" w14:textId="77777777" w:rsidTr="00B65896">
        <w:trPr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64A0" w14:textId="77777777" w:rsidR="002E071B" w:rsidRPr="00FC1929" w:rsidRDefault="002E071B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C1929">
              <w:rPr>
                <w:rFonts w:eastAsia="Calibri"/>
                <w:lang w:eastAsia="en-US"/>
              </w:rPr>
              <w:t>№</w:t>
            </w:r>
          </w:p>
          <w:p w14:paraId="4A210665" w14:textId="77777777" w:rsidR="002E071B" w:rsidRPr="00FC1929" w:rsidRDefault="002E071B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C1929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5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3A56" w14:textId="77777777" w:rsidR="002E071B" w:rsidRPr="00FC1929" w:rsidRDefault="002E071B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C1929">
              <w:rPr>
                <w:rFonts w:eastAsia="Calibri"/>
                <w:lang w:eastAsia="en-US"/>
              </w:rPr>
              <w:t>Наименование целевого индикатора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DF9CB" w14:textId="77777777" w:rsidR="002E071B" w:rsidRPr="00FC1929" w:rsidRDefault="002E071B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C1929">
              <w:rPr>
                <w:rFonts w:eastAsia="Calibri"/>
                <w:lang w:eastAsia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A0A8" w14:textId="77777777" w:rsidR="002E071B" w:rsidRPr="00FC1929" w:rsidRDefault="002E071B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C1929">
              <w:rPr>
                <w:rFonts w:eastAsia="Calibri"/>
                <w:lang w:eastAsia="en-US"/>
              </w:rPr>
              <w:t>Значения целевого индикатора</w:t>
            </w:r>
          </w:p>
        </w:tc>
      </w:tr>
      <w:tr w:rsidR="002E071B" w:rsidRPr="00FC1929" w14:paraId="65423657" w14:textId="77777777" w:rsidTr="00B65896">
        <w:trPr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AC7A" w14:textId="77777777" w:rsidR="002E071B" w:rsidRPr="00FC1929" w:rsidRDefault="002E071B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AA60" w14:textId="77777777" w:rsidR="002E071B" w:rsidRPr="00FC1929" w:rsidRDefault="002E071B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E7A2" w14:textId="77777777" w:rsidR="002E071B" w:rsidRPr="00FC1929" w:rsidRDefault="002E071B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2BFB" w14:textId="77777777" w:rsidR="002E071B" w:rsidRPr="00FC1929" w:rsidRDefault="002E071B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C1929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3F3B" w14:textId="77777777" w:rsidR="002E071B" w:rsidRPr="00FC1929" w:rsidRDefault="002E071B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C1929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ECC" w14:textId="77777777" w:rsidR="002E071B" w:rsidRPr="00FC1929" w:rsidRDefault="002E071B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C1929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A551" w14:textId="77777777" w:rsidR="002E071B" w:rsidRPr="00FC1929" w:rsidRDefault="002E071B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C1929">
              <w:rPr>
                <w:rFonts w:eastAsia="Calibri"/>
                <w:lang w:eastAsia="en-US"/>
              </w:rPr>
              <w:t>2025</w:t>
            </w:r>
          </w:p>
          <w:p w14:paraId="1CF91322" w14:textId="77777777" w:rsidR="002E071B" w:rsidRPr="00FC1929" w:rsidRDefault="002E071B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C1929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B8D3" w14:textId="77777777" w:rsidR="002E071B" w:rsidRPr="00FC1929" w:rsidRDefault="002E071B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C1929">
              <w:rPr>
                <w:rFonts w:eastAsia="Calibri"/>
                <w:lang w:eastAsia="en-US"/>
              </w:rPr>
              <w:t>2026 год</w:t>
            </w:r>
          </w:p>
        </w:tc>
      </w:tr>
      <w:tr w:rsidR="002E071B" w:rsidRPr="00FC1929" w14:paraId="46F4F330" w14:textId="77777777" w:rsidTr="002E071B">
        <w:trPr>
          <w:trHeight w:val="53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9095" w14:textId="77777777" w:rsidR="002E071B" w:rsidRPr="00FC1929" w:rsidRDefault="002E071B" w:rsidP="00B658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FC192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69F5" w14:textId="086FB14C" w:rsidR="002E071B" w:rsidRPr="00FC1929" w:rsidRDefault="00E24089" w:rsidP="00B65896">
            <w:r w:rsidRPr="00FC1929">
              <w:t>Техническое обслуживание наружных газопроводов и газового оборудования в</w:t>
            </w:r>
            <w:r w:rsidR="00EA305E" w:rsidRPr="00FC1929">
              <w:t xml:space="preserve"> </w:t>
            </w:r>
            <w:r w:rsidR="00E70B61">
              <w:t xml:space="preserve">       </w:t>
            </w:r>
            <w:r w:rsidR="00EA305E" w:rsidRPr="00FC1929">
              <w:t xml:space="preserve">      </w:t>
            </w:r>
            <w:r w:rsidRPr="00FC1929">
              <w:t xml:space="preserve"> г.</w:t>
            </w:r>
            <w:r w:rsidR="0078400E" w:rsidRPr="00FC1929">
              <w:t xml:space="preserve"> </w:t>
            </w:r>
            <w:r w:rsidRPr="00FC1929">
              <w:t>Карталы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E74B" w14:textId="01C1F07A" w:rsidR="002E071B" w:rsidRPr="00FC1929" w:rsidRDefault="00EA305E" w:rsidP="00B65896">
            <w:pPr>
              <w:jc w:val="center"/>
            </w:pPr>
            <w:r w:rsidRPr="00FC1929">
              <w:t>фактическое количество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FAB5" w14:textId="77777777" w:rsidR="002E071B" w:rsidRPr="00FC1929" w:rsidRDefault="00EA305E" w:rsidP="00481856">
            <w:pPr>
              <w:jc w:val="center"/>
            </w:pPr>
            <w:r w:rsidRPr="00FC1929">
              <w:t>м.</w:t>
            </w:r>
          </w:p>
          <w:p w14:paraId="59C68146" w14:textId="77777777" w:rsidR="00481856" w:rsidRPr="00FC1929" w:rsidRDefault="00481856" w:rsidP="00481856">
            <w:pPr>
              <w:jc w:val="center"/>
            </w:pPr>
          </w:p>
          <w:p w14:paraId="0F551BDD" w14:textId="781BB39D" w:rsidR="00481856" w:rsidRPr="00FC1929" w:rsidRDefault="00481856" w:rsidP="0048185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746D" w14:textId="77777777" w:rsidR="002E071B" w:rsidRPr="00FC1929" w:rsidRDefault="00EA305E" w:rsidP="00481856">
            <w:pPr>
              <w:jc w:val="center"/>
            </w:pPr>
            <w:r w:rsidRPr="00FC1929">
              <w:t>321058</w:t>
            </w:r>
          </w:p>
          <w:p w14:paraId="78B00F11" w14:textId="77777777" w:rsidR="00481856" w:rsidRPr="00FC1929" w:rsidRDefault="00481856" w:rsidP="00481856">
            <w:pPr>
              <w:jc w:val="center"/>
            </w:pPr>
          </w:p>
          <w:p w14:paraId="4F1AAB2D" w14:textId="706F4B7E" w:rsidR="00481856" w:rsidRPr="00FC1929" w:rsidRDefault="00481856" w:rsidP="00481856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275F" w14:textId="77777777" w:rsidR="002E071B" w:rsidRPr="00FC1929" w:rsidRDefault="00481856" w:rsidP="00481856">
            <w:pPr>
              <w:jc w:val="center"/>
            </w:pPr>
            <w:r w:rsidRPr="00FC1929">
              <w:t>337110</w:t>
            </w:r>
          </w:p>
          <w:p w14:paraId="4FC12980" w14:textId="77777777" w:rsidR="00481856" w:rsidRPr="00FC1929" w:rsidRDefault="00481856" w:rsidP="00481856">
            <w:pPr>
              <w:jc w:val="center"/>
            </w:pPr>
          </w:p>
          <w:p w14:paraId="4D25B889" w14:textId="1D332FE5" w:rsidR="00481856" w:rsidRPr="00FC1929" w:rsidRDefault="00481856" w:rsidP="00481856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D31E" w14:textId="77777777" w:rsidR="002E071B" w:rsidRPr="00FC1929" w:rsidRDefault="00481856" w:rsidP="00481856">
            <w:pPr>
              <w:jc w:val="center"/>
            </w:pPr>
            <w:r w:rsidRPr="00FC1929">
              <w:t>353965</w:t>
            </w:r>
          </w:p>
          <w:p w14:paraId="69E6A81F" w14:textId="77777777" w:rsidR="00481856" w:rsidRPr="00FC1929" w:rsidRDefault="00481856" w:rsidP="00481856">
            <w:pPr>
              <w:jc w:val="center"/>
            </w:pPr>
          </w:p>
          <w:p w14:paraId="3B253BC8" w14:textId="5653DA33" w:rsidR="00481856" w:rsidRPr="00FC1929" w:rsidRDefault="00481856" w:rsidP="00481856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ECB4" w14:textId="77777777" w:rsidR="002E071B" w:rsidRPr="00FC1929" w:rsidRDefault="00481856" w:rsidP="00481856">
            <w:pPr>
              <w:jc w:val="center"/>
            </w:pPr>
            <w:r w:rsidRPr="00FC1929">
              <w:t>371663</w:t>
            </w:r>
          </w:p>
          <w:p w14:paraId="184392DA" w14:textId="77777777" w:rsidR="00481856" w:rsidRPr="00FC1929" w:rsidRDefault="00481856" w:rsidP="00481856">
            <w:pPr>
              <w:jc w:val="center"/>
            </w:pPr>
          </w:p>
          <w:p w14:paraId="1E734398" w14:textId="7C27A721" w:rsidR="00481856" w:rsidRPr="00FC1929" w:rsidRDefault="00481856" w:rsidP="00481856">
            <w:pPr>
              <w:jc w:val="center"/>
            </w:pPr>
          </w:p>
        </w:tc>
      </w:tr>
    </w:tbl>
    <w:p w14:paraId="5E06A717" w14:textId="77777777" w:rsidR="002E071B" w:rsidRPr="00FC1929" w:rsidRDefault="002E071B" w:rsidP="001E233F">
      <w:pPr>
        <w:suppressAutoHyphens w:val="0"/>
        <w:ind w:left="10065"/>
        <w:jc w:val="center"/>
        <w:rPr>
          <w:rFonts w:eastAsia="Calibri"/>
          <w:lang w:eastAsia="en-US"/>
        </w:rPr>
      </w:pPr>
    </w:p>
    <w:p w14:paraId="34558219" w14:textId="77777777" w:rsidR="002E071B" w:rsidRPr="00FC1929" w:rsidRDefault="002E071B" w:rsidP="001E233F">
      <w:pPr>
        <w:suppressAutoHyphens w:val="0"/>
        <w:ind w:left="10065"/>
        <w:jc w:val="center"/>
        <w:rPr>
          <w:rFonts w:eastAsia="Calibri"/>
          <w:lang w:eastAsia="en-US"/>
        </w:rPr>
      </w:pPr>
    </w:p>
    <w:p w14:paraId="7A17DC3F" w14:textId="77777777" w:rsidR="00FE4D59" w:rsidRDefault="00FE4D59" w:rsidP="002E071B">
      <w:pPr>
        <w:ind w:left="8222"/>
        <w:jc w:val="center"/>
        <w:rPr>
          <w:sz w:val="28"/>
        </w:rPr>
      </w:pPr>
    </w:p>
    <w:p w14:paraId="63CC1C9F" w14:textId="77777777" w:rsidR="00FE4D59" w:rsidRDefault="00FE4D59" w:rsidP="002E071B">
      <w:pPr>
        <w:ind w:left="8222"/>
        <w:jc w:val="center"/>
        <w:rPr>
          <w:sz w:val="28"/>
        </w:rPr>
      </w:pPr>
    </w:p>
    <w:p w14:paraId="596BE4FE" w14:textId="77777777" w:rsidR="00FE4D59" w:rsidRDefault="00FE4D59" w:rsidP="002E071B">
      <w:pPr>
        <w:ind w:left="8222"/>
        <w:jc w:val="center"/>
        <w:rPr>
          <w:sz w:val="28"/>
        </w:rPr>
      </w:pPr>
    </w:p>
    <w:p w14:paraId="0766ECE8" w14:textId="77777777" w:rsidR="00FE4D59" w:rsidRDefault="00FE4D59" w:rsidP="002E071B">
      <w:pPr>
        <w:ind w:left="8222"/>
        <w:jc w:val="center"/>
        <w:rPr>
          <w:sz w:val="28"/>
        </w:rPr>
      </w:pPr>
    </w:p>
    <w:p w14:paraId="652C2185" w14:textId="77777777" w:rsidR="00FE4D59" w:rsidRDefault="00FE4D59" w:rsidP="002E071B">
      <w:pPr>
        <w:ind w:left="8222"/>
        <w:jc w:val="center"/>
        <w:rPr>
          <w:sz w:val="28"/>
        </w:rPr>
      </w:pPr>
    </w:p>
    <w:p w14:paraId="79F89B4F" w14:textId="77777777" w:rsidR="00FE4D59" w:rsidRDefault="00FE4D59" w:rsidP="002E071B">
      <w:pPr>
        <w:ind w:left="8222"/>
        <w:jc w:val="center"/>
        <w:rPr>
          <w:sz w:val="28"/>
        </w:rPr>
      </w:pPr>
    </w:p>
    <w:p w14:paraId="6EC28E38" w14:textId="77777777" w:rsidR="0078400E" w:rsidRDefault="0078400E" w:rsidP="002E071B">
      <w:pPr>
        <w:ind w:left="8222"/>
        <w:jc w:val="center"/>
        <w:rPr>
          <w:sz w:val="28"/>
        </w:rPr>
      </w:pPr>
    </w:p>
    <w:p w14:paraId="2834772E" w14:textId="77777777" w:rsidR="0078400E" w:rsidRDefault="0078400E" w:rsidP="002E071B">
      <w:pPr>
        <w:ind w:left="8222"/>
        <w:jc w:val="center"/>
        <w:rPr>
          <w:sz w:val="28"/>
        </w:rPr>
      </w:pPr>
    </w:p>
    <w:p w14:paraId="13CE20F2" w14:textId="37EADF0F" w:rsidR="00FE4D59" w:rsidRDefault="00FE4D59" w:rsidP="002E071B">
      <w:pPr>
        <w:ind w:left="8222"/>
        <w:jc w:val="center"/>
        <w:rPr>
          <w:sz w:val="28"/>
        </w:rPr>
      </w:pPr>
    </w:p>
    <w:p w14:paraId="487C0FB3" w14:textId="5A732A48" w:rsidR="00886A77" w:rsidRDefault="00886A77" w:rsidP="002E071B">
      <w:pPr>
        <w:ind w:left="8222"/>
        <w:jc w:val="center"/>
        <w:rPr>
          <w:sz w:val="28"/>
        </w:rPr>
      </w:pPr>
    </w:p>
    <w:p w14:paraId="0F29E759" w14:textId="77777777" w:rsidR="00886A77" w:rsidRDefault="00886A77" w:rsidP="002E071B">
      <w:pPr>
        <w:ind w:left="8222"/>
        <w:jc w:val="center"/>
        <w:rPr>
          <w:sz w:val="28"/>
        </w:rPr>
      </w:pPr>
    </w:p>
    <w:p w14:paraId="5B994267" w14:textId="77777777" w:rsidR="00FE4D59" w:rsidRDefault="00FE4D59" w:rsidP="002E071B">
      <w:pPr>
        <w:ind w:left="8222"/>
        <w:jc w:val="center"/>
        <w:rPr>
          <w:sz w:val="28"/>
        </w:rPr>
      </w:pPr>
    </w:p>
    <w:p w14:paraId="2EDB47FD" w14:textId="060ABF06" w:rsidR="002E071B" w:rsidRPr="002E071B" w:rsidRDefault="002E071B" w:rsidP="002E071B">
      <w:pPr>
        <w:ind w:left="8222"/>
        <w:jc w:val="center"/>
        <w:rPr>
          <w:sz w:val="28"/>
        </w:rPr>
      </w:pPr>
      <w:r w:rsidRPr="002E071B">
        <w:rPr>
          <w:sz w:val="28"/>
        </w:rPr>
        <w:lastRenderedPageBreak/>
        <w:t>ПРИЛОЖЕНИЕ 2</w:t>
      </w:r>
    </w:p>
    <w:p w14:paraId="2D658635" w14:textId="77777777" w:rsidR="002E071B" w:rsidRPr="002E071B" w:rsidRDefault="002E071B" w:rsidP="002E071B">
      <w:pPr>
        <w:ind w:left="8222"/>
        <w:jc w:val="center"/>
        <w:rPr>
          <w:sz w:val="28"/>
          <w:szCs w:val="28"/>
        </w:rPr>
      </w:pPr>
      <w:r w:rsidRPr="002E071B">
        <w:rPr>
          <w:sz w:val="28"/>
        </w:rPr>
        <w:t xml:space="preserve">к </w:t>
      </w:r>
      <w:r w:rsidRPr="002E071B">
        <w:rPr>
          <w:sz w:val="28"/>
          <w:szCs w:val="28"/>
        </w:rPr>
        <w:t>подпрограмме «Другие вопросы в области ЖКХ»</w:t>
      </w:r>
    </w:p>
    <w:p w14:paraId="2E5C7C57" w14:textId="02F4049C" w:rsidR="00E24089" w:rsidRDefault="00E24089" w:rsidP="002E071B">
      <w:pPr>
        <w:jc w:val="center"/>
        <w:rPr>
          <w:sz w:val="28"/>
        </w:rPr>
      </w:pPr>
    </w:p>
    <w:p w14:paraId="666178DC" w14:textId="77777777" w:rsidR="002F15DA" w:rsidRDefault="002F15DA" w:rsidP="002E071B">
      <w:pPr>
        <w:jc w:val="center"/>
        <w:rPr>
          <w:sz w:val="28"/>
        </w:rPr>
      </w:pPr>
    </w:p>
    <w:p w14:paraId="022C516D" w14:textId="446685DD" w:rsidR="002E071B" w:rsidRDefault="002E071B" w:rsidP="002E071B">
      <w:pPr>
        <w:jc w:val="center"/>
        <w:rPr>
          <w:sz w:val="28"/>
        </w:rPr>
      </w:pPr>
      <w:r w:rsidRPr="002E071B">
        <w:rPr>
          <w:sz w:val="28"/>
        </w:rPr>
        <w:t>Перечень мероприятий подпрограммы «Другие вопросы в области ЖКХ»</w:t>
      </w:r>
    </w:p>
    <w:p w14:paraId="2C2A3605" w14:textId="77777777" w:rsidR="002F15DA" w:rsidRPr="002E071B" w:rsidRDefault="002F15DA" w:rsidP="002E071B">
      <w:pPr>
        <w:jc w:val="center"/>
        <w:rPr>
          <w:sz w:val="28"/>
        </w:rPr>
      </w:pPr>
    </w:p>
    <w:p w14:paraId="793C6762" w14:textId="77777777" w:rsidR="002E071B" w:rsidRPr="002E071B" w:rsidRDefault="002E071B" w:rsidP="002E071B">
      <w:pPr>
        <w:rPr>
          <w:sz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176"/>
        <w:gridCol w:w="38"/>
        <w:gridCol w:w="2770"/>
        <w:gridCol w:w="27"/>
        <w:gridCol w:w="851"/>
        <w:gridCol w:w="1843"/>
        <w:gridCol w:w="190"/>
        <w:gridCol w:w="1227"/>
        <w:gridCol w:w="1559"/>
        <w:gridCol w:w="709"/>
        <w:gridCol w:w="1276"/>
        <w:gridCol w:w="1559"/>
      </w:tblGrid>
      <w:tr w:rsidR="002E071B" w:rsidRPr="002E071B" w14:paraId="78234D92" w14:textId="77777777" w:rsidTr="00B65896">
        <w:trPr>
          <w:trHeight w:val="340"/>
        </w:trPr>
        <w:tc>
          <w:tcPr>
            <w:tcW w:w="654" w:type="dxa"/>
            <w:vMerge w:val="restart"/>
            <w:shd w:val="clear" w:color="auto" w:fill="auto"/>
          </w:tcPr>
          <w:p w14:paraId="1D5721ED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№</w:t>
            </w:r>
          </w:p>
          <w:p w14:paraId="32BD4D4D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п/п</w:t>
            </w:r>
          </w:p>
        </w:tc>
        <w:tc>
          <w:tcPr>
            <w:tcW w:w="2214" w:type="dxa"/>
            <w:gridSpan w:val="2"/>
            <w:vMerge w:val="restart"/>
            <w:shd w:val="clear" w:color="auto" w:fill="auto"/>
          </w:tcPr>
          <w:p w14:paraId="234B5266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Ответственный исполнитель</w:t>
            </w:r>
          </w:p>
        </w:tc>
        <w:tc>
          <w:tcPr>
            <w:tcW w:w="2770" w:type="dxa"/>
            <w:vMerge w:val="restart"/>
            <w:shd w:val="clear" w:color="auto" w:fill="auto"/>
          </w:tcPr>
          <w:p w14:paraId="1BA4DB37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Наименование мероприятия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14:paraId="576DF36D" w14:textId="77777777" w:rsidR="00A60AC5" w:rsidRDefault="002E071B" w:rsidP="002E071B">
            <w:pPr>
              <w:ind w:left="-108" w:right="-108"/>
              <w:jc w:val="center"/>
            </w:pPr>
            <w:r w:rsidRPr="002E071B">
              <w:t>Едини</w:t>
            </w:r>
          </w:p>
          <w:p w14:paraId="67A34169" w14:textId="7D114676" w:rsidR="00A60AC5" w:rsidRDefault="002E071B" w:rsidP="002E071B">
            <w:pPr>
              <w:ind w:left="-108" w:right="-108"/>
              <w:jc w:val="center"/>
            </w:pPr>
            <w:proofErr w:type="spellStart"/>
            <w:r w:rsidRPr="002E071B">
              <w:t>ца</w:t>
            </w:r>
            <w:proofErr w:type="spellEnd"/>
            <w:r w:rsidRPr="002E071B">
              <w:t xml:space="preserve"> </w:t>
            </w:r>
            <w:proofErr w:type="spellStart"/>
            <w:r w:rsidRPr="002E071B">
              <w:t>изме</w:t>
            </w:r>
            <w:proofErr w:type="spellEnd"/>
            <w:r w:rsidR="00A60AC5">
              <w:t>-</w:t>
            </w:r>
          </w:p>
          <w:p w14:paraId="1E7A7D63" w14:textId="30207131" w:rsidR="002E071B" w:rsidRPr="002E071B" w:rsidRDefault="002E071B" w:rsidP="002E071B">
            <w:pPr>
              <w:ind w:left="-108" w:right="-108"/>
              <w:jc w:val="center"/>
            </w:pPr>
            <w:r w:rsidRPr="002E071B">
              <w:t>рения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5C28FF7A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Значение результатов мероприятия подпрограммы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2BDDD439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Объёмы финансирования мероприятий подпрограммы, тыс. руб.</w:t>
            </w:r>
          </w:p>
        </w:tc>
      </w:tr>
      <w:tr w:rsidR="002E071B" w:rsidRPr="002E071B" w14:paraId="1DCE0882" w14:textId="77777777" w:rsidTr="00B65896">
        <w:trPr>
          <w:trHeight w:val="480"/>
        </w:trPr>
        <w:tc>
          <w:tcPr>
            <w:tcW w:w="654" w:type="dxa"/>
            <w:vMerge/>
            <w:shd w:val="clear" w:color="auto" w:fill="auto"/>
          </w:tcPr>
          <w:p w14:paraId="7D63C316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2214" w:type="dxa"/>
            <w:gridSpan w:val="2"/>
            <w:vMerge/>
            <w:shd w:val="clear" w:color="auto" w:fill="auto"/>
          </w:tcPr>
          <w:p w14:paraId="7740164E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2770" w:type="dxa"/>
            <w:vMerge/>
            <w:shd w:val="clear" w:color="auto" w:fill="auto"/>
          </w:tcPr>
          <w:p w14:paraId="70A49D27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auto"/>
          </w:tcPr>
          <w:p w14:paraId="762DD3E1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2033" w:type="dxa"/>
            <w:gridSpan w:val="2"/>
            <w:shd w:val="clear" w:color="auto" w:fill="auto"/>
          </w:tcPr>
          <w:p w14:paraId="57266289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Год реализации</w:t>
            </w:r>
          </w:p>
        </w:tc>
        <w:tc>
          <w:tcPr>
            <w:tcW w:w="1227" w:type="dxa"/>
            <w:shd w:val="clear" w:color="auto" w:fill="auto"/>
          </w:tcPr>
          <w:p w14:paraId="769F0F16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Значение результата</w:t>
            </w:r>
          </w:p>
        </w:tc>
        <w:tc>
          <w:tcPr>
            <w:tcW w:w="1559" w:type="dxa"/>
            <w:shd w:val="clear" w:color="auto" w:fill="auto"/>
          </w:tcPr>
          <w:p w14:paraId="4F12BFB8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Год реализации</w:t>
            </w:r>
          </w:p>
        </w:tc>
        <w:tc>
          <w:tcPr>
            <w:tcW w:w="709" w:type="dxa"/>
            <w:shd w:val="clear" w:color="auto" w:fill="auto"/>
          </w:tcPr>
          <w:p w14:paraId="1D51D215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ОБ</w:t>
            </w:r>
          </w:p>
        </w:tc>
        <w:tc>
          <w:tcPr>
            <w:tcW w:w="1276" w:type="dxa"/>
            <w:shd w:val="clear" w:color="auto" w:fill="auto"/>
          </w:tcPr>
          <w:p w14:paraId="66F53A1B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МБ</w:t>
            </w:r>
          </w:p>
        </w:tc>
        <w:tc>
          <w:tcPr>
            <w:tcW w:w="1559" w:type="dxa"/>
            <w:shd w:val="clear" w:color="auto" w:fill="auto"/>
          </w:tcPr>
          <w:p w14:paraId="68C30CC6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Всего</w:t>
            </w:r>
          </w:p>
        </w:tc>
      </w:tr>
      <w:tr w:rsidR="002E071B" w:rsidRPr="002E071B" w14:paraId="15C9D04B" w14:textId="77777777" w:rsidTr="00B65896">
        <w:trPr>
          <w:trHeight w:val="96"/>
        </w:trPr>
        <w:tc>
          <w:tcPr>
            <w:tcW w:w="14879" w:type="dxa"/>
            <w:gridSpan w:val="13"/>
            <w:shd w:val="clear" w:color="auto" w:fill="auto"/>
          </w:tcPr>
          <w:p w14:paraId="283BB635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rPr>
                <w:lang w:val="en-US"/>
              </w:rPr>
              <w:t>I</w:t>
            </w:r>
            <w:r w:rsidRPr="002E071B">
              <w:t>. Развитие газификации</w:t>
            </w:r>
          </w:p>
        </w:tc>
      </w:tr>
      <w:tr w:rsidR="002E071B" w:rsidRPr="002E071B" w14:paraId="3DC983E9" w14:textId="77777777" w:rsidTr="00C5428B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14:paraId="7A489A32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1.</w:t>
            </w:r>
          </w:p>
        </w:tc>
        <w:tc>
          <w:tcPr>
            <w:tcW w:w="2176" w:type="dxa"/>
            <w:vMerge w:val="restart"/>
            <w:shd w:val="clear" w:color="auto" w:fill="auto"/>
          </w:tcPr>
          <w:p w14:paraId="4E505EE8" w14:textId="77777777" w:rsidR="002E071B" w:rsidRPr="002E071B" w:rsidRDefault="002E071B" w:rsidP="002F15DA">
            <w:pPr>
              <w:ind w:left="-55" w:right="-108" w:firstLine="55"/>
            </w:pPr>
            <w:r w:rsidRPr="002E071B">
              <w:t>Управление строительства, инфраструктуры и ЖКХ КМР</w:t>
            </w: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14:paraId="7C55D61A" w14:textId="3FC7207E" w:rsidR="002E071B" w:rsidRPr="002E071B" w:rsidRDefault="002E071B" w:rsidP="00C5428B">
            <w:pPr>
              <w:ind w:right="-108"/>
            </w:pPr>
            <w:r w:rsidRPr="002E071B">
              <w:t>Техническое обслуживание наружных газопроводов и газового оборудования в</w:t>
            </w:r>
            <w:r w:rsidR="00A60AC5">
              <w:t xml:space="preserve">  </w:t>
            </w:r>
            <w:r w:rsidR="00C5428B">
              <w:t xml:space="preserve">         </w:t>
            </w:r>
            <w:r w:rsidR="00A60AC5">
              <w:t xml:space="preserve">     </w:t>
            </w:r>
            <w:r w:rsidRPr="002E071B">
              <w:t xml:space="preserve"> </w:t>
            </w:r>
            <w:r w:rsidR="00E24089">
              <w:t xml:space="preserve"> </w:t>
            </w:r>
            <w:r w:rsidRPr="002E071B">
              <w:t>г.</w:t>
            </w:r>
            <w:r w:rsidR="00E24089">
              <w:t xml:space="preserve"> </w:t>
            </w:r>
            <w:r w:rsidRPr="002E071B">
              <w:t>Карталы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</w:tcPr>
          <w:p w14:paraId="04038BE6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м</w:t>
            </w:r>
          </w:p>
        </w:tc>
        <w:tc>
          <w:tcPr>
            <w:tcW w:w="1843" w:type="dxa"/>
            <w:shd w:val="clear" w:color="auto" w:fill="auto"/>
          </w:tcPr>
          <w:p w14:paraId="171AB220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2024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630389C" w14:textId="1FD0DFB3" w:rsidR="002E071B" w:rsidRPr="002E071B" w:rsidRDefault="00481856" w:rsidP="002E071B">
            <w:pPr>
              <w:ind w:left="-108" w:right="-108"/>
              <w:jc w:val="center"/>
            </w:pPr>
            <w:r>
              <w:t>337110</w:t>
            </w:r>
          </w:p>
        </w:tc>
        <w:tc>
          <w:tcPr>
            <w:tcW w:w="1559" w:type="dxa"/>
            <w:shd w:val="clear" w:color="auto" w:fill="auto"/>
          </w:tcPr>
          <w:p w14:paraId="32F8A159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2024 г.</w:t>
            </w:r>
          </w:p>
        </w:tc>
        <w:tc>
          <w:tcPr>
            <w:tcW w:w="709" w:type="dxa"/>
            <w:shd w:val="clear" w:color="auto" w:fill="auto"/>
          </w:tcPr>
          <w:p w14:paraId="0752A3BC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86012F4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4 000,00</w:t>
            </w:r>
          </w:p>
        </w:tc>
        <w:tc>
          <w:tcPr>
            <w:tcW w:w="1559" w:type="dxa"/>
            <w:shd w:val="clear" w:color="auto" w:fill="auto"/>
          </w:tcPr>
          <w:p w14:paraId="68C3E232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4 000,00</w:t>
            </w:r>
          </w:p>
        </w:tc>
      </w:tr>
      <w:tr w:rsidR="002E071B" w:rsidRPr="002E071B" w14:paraId="7A1D4318" w14:textId="77777777" w:rsidTr="00C5428B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76D66320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2176" w:type="dxa"/>
            <w:vMerge/>
            <w:shd w:val="clear" w:color="auto" w:fill="auto"/>
          </w:tcPr>
          <w:p w14:paraId="19A5A888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14:paraId="033F1E16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auto"/>
          </w:tcPr>
          <w:p w14:paraId="2771D9B5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5B9B292" w14:textId="3D432B18" w:rsidR="002E071B" w:rsidRPr="002E071B" w:rsidRDefault="002E071B" w:rsidP="002E071B">
            <w:pPr>
              <w:ind w:left="-108" w:right="-108"/>
              <w:jc w:val="center"/>
            </w:pPr>
            <w:r w:rsidRPr="002E071B">
              <w:t>2025</w:t>
            </w:r>
            <w:r w:rsidR="00A60AC5">
              <w:t xml:space="preserve"> </w:t>
            </w:r>
            <w:r w:rsidRPr="002E071B"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0047643" w14:textId="6045D6C1" w:rsidR="002E071B" w:rsidRPr="002E071B" w:rsidRDefault="00481856" w:rsidP="002E071B">
            <w:pPr>
              <w:ind w:left="-108" w:right="-108"/>
              <w:jc w:val="center"/>
            </w:pPr>
            <w:r>
              <w:t>353965</w:t>
            </w:r>
          </w:p>
        </w:tc>
        <w:tc>
          <w:tcPr>
            <w:tcW w:w="1559" w:type="dxa"/>
            <w:shd w:val="clear" w:color="auto" w:fill="auto"/>
          </w:tcPr>
          <w:p w14:paraId="5639BF68" w14:textId="1AC91D99" w:rsidR="002E071B" w:rsidRPr="002E071B" w:rsidRDefault="002E071B" w:rsidP="002E071B">
            <w:pPr>
              <w:ind w:left="-108" w:right="-108"/>
              <w:jc w:val="center"/>
            </w:pPr>
            <w:r w:rsidRPr="002E071B">
              <w:t>2025</w:t>
            </w:r>
            <w:r w:rsidR="00A60AC5">
              <w:t xml:space="preserve"> </w:t>
            </w:r>
            <w:r w:rsidRPr="002E071B">
              <w:t>г.</w:t>
            </w:r>
          </w:p>
        </w:tc>
        <w:tc>
          <w:tcPr>
            <w:tcW w:w="709" w:type="dxa"/>
            <w:shd w:val="clear" w:color="auto" w:fill="auto"/>
          </w:tcPr>
          <w:p w14:paraId="0070D52C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3AEAB0A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4 000,00</w:t>
            </w:r>
          </w:p>
        </w:tc>
        <w:tc>
          <w:tcPr>
            <w:tcW w:w="1559" w:type="dxa"/>
            <w:shd w:val="clear" w:color="auto" w:fill="auto"/>
          </w:tcPr>
          <w:p w14:paraId="5EE45EFF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4 000,00</w:t>
            </w:r>
          </w:p>
        </w:tc>
      </w:tr>
      <w:tr w:rsidR="002E071B" w:rsidRPr="002E071B" w14:paraId="0C4F4627" w14:textId="77777777" w:rsidTr="00C5428B">
        <w:trPr>
          <w:trHeight w:val="344"/>
        </w:trPr>
        <w:tc>
          <w:tcPr>
            <w:tcW w:w="654" w:type="dxa"/>
            <w:vMerge/>
            <w:shd w:val="clear" w:color="auto" w:fill="auto"/>
          </w:tcPr>
          <w:p w14:paraId="4FA3E43B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2176" w:type="dxa"/>
            <w:vMerge/>
            <w:shd w:val="clear" w:color="auto" w:fill="auto"/>
          </w:tcPr>
          <w:p w14:paraId="5D7796A8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14:paraId="4FDB8219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auto"/>
          </w:tcPr>
          <w:p w14:paraId="331AD578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277C3503" w14:textId="54D8FED3" w:rsidR="002E071B" w:rsidRPr="002E071B" w:rsidRDefault="002E071B" w:rsidP="002E071B">
            <w:pPr>
              <w:ind w:left="-108" w:right="-108"/>
              <w:jc w:val="center"/>
            </w:pPr>
            <w:r w:rsidRPr="002E071B">
              <w:t>2026</w:t>
            </w:r>
            <w:r w:rsidR="00A60AC5">
              <w:t xml:space="preserve"> </w:t>
            </w:r>
            <w:r w:rsidRPr="002E071B"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30A7474" w14:textId="030FEAE9" w:rsidR="002E071B" w:rsidRPr="002E071B" w:rsidRDefault="00481856" w:rsidP="002E071B">
            <w:pPr>
              <w:ind w:left="-108" w:right="-108"/>
              <w:jc w:val="center"/>
            </w:pPr>
            <w:r>
              <w:t>371663</w:t>
            </w:r>
          </w:p>
        </w:tc>
        <w:tc>
          <w:tcPr>
            <w:tcW w:w="1559" w:type="dxa"/>
            <w:shd w:val="clear" w:color="auto" w:fill="auto"/>
          </w:tcPr>
          <w:p w14:paraId="2322611B" w14:textId="30812C75" w:rsidR="002E071B" w:rsidRPr="002E071B" w:rsidRDefault="002E071B" w:rsidP="002E071B">
            <w:pPr>
              <w:ind w:left="-108" w:right="-108"/>
              <w:jc w:val="center"/>
            </w:pPr>
            <w:r w:rsidRPr="002E071B">
              <w:t>2026</w:t>
            </w:r>
            <w:r w:rsidR="00A60AC5">
              <w:t xml:space="preserve"> </w:t>
            </w:r>
            <w:r w:rsidRPr="002E071B">
              <w:t>г.</w:t>
            </w:r>
          </w:p>
        </w:tc>
        <w:tc>
          <w:tcPr>
            <w:tcW w:w="709" w:type="dxa"/>
            <w:shd w:val="clear" w:color="auto" w:fill="auto"/>
          </w:tcPr>
          <w:p w14:paraId="78F40FEA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6136C4F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4 000,00</w:t>
            </w:r>
          </w:p>
        </w:tc>
        <w:tc>
          <w:tcPr>
            <w:tcW w:w="1559" w:type="dxa"/>
            <w:shd w:val="clear" w:color="auto" w:fill="auto"/>
          </w:tcPr>
          <w:p w14:paraId="722EE68B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4 000,00</w:t>
            </w:r>
          </w:p>
        </w:tc>
      </w:tr>
      <w:tr w:rsidR="002E071B" w:rsidRPr="002E071B" w14:paraId="403A7C3A" w14:textId="77777777" w:rsidTr="00C5428B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5843101F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2176" w:type="dxa"/>
            <w:vMerge/>
            <w:shd w:val="clear" w:color="auto" w:fill="auto"/>
          </w:tcPr>
          <w:p w14:paraId="1FCE59D1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14:paraId="4A5877A0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878" w:type="dxa"/>
            <w:gridSpan w:val="2"/>
            <w:vMerge/>
            <w:shd w:val="clear" w:color="auto" w:fill="auto"/>
          </w:tcPr>
          <w:p w14:paraId="3EF200A7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50FE41A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DAEA6B1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03DA7B3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785737DE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507488B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-</w:t>
            </w:r>
          </w:p>
        </w:tc>
        <w:tc>
          <w:tcPr>
            <w:tcW w:w="1559" w:type="dxa"/>
            <w:shd w:val="clear" w:color="auto" w:fill="auto"/>
          </w:tcPr>
          <w:p w14:paraId="4376D0F1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-</w:t>
            </w:r>
          </w:p>
        </w:tc>
      </w:tr>
      <w:tr w:rsidR="002E071B" w:rsidRPr="002E071B" w14:paraId="34657F11" w14:textId="77777777" w:rsidTr="00B65896">
        <w:trPr>
          <w:trHeight w:val="96"/>
        </w:trPr>
        <w:tc>
          <w:tcPr>
            <w:tcW w:w="8359" w:type="dxa"/>
            <w:gridSpan w:val="7"/>
            <w:vMerge w:val="restart"/>
            <w:shd w:val="clear" w:color="auto" w:fill="auto"/>
          </w:tcPr>
          <w:p w14:paraId="1EBC8C46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Итого: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5E0CAE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D195258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2024 г.</w:t>
            </w:r>
          </w:p>
        </w:tc>
        <w:tc>
          <w:tcPr>
            <w:tcW w:w="709" w:type="dxa"/>
            <w:shd w:val="clear" w:color="auto" w:fill="auto"/>
          </w:tcPr>
          <w:p w14:paraId="3F78B95C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-</w:t>
            </w:r>
          </w:p>
        </w:tc>
        <w:tc>
          <w:tcPr>
            <w:tcW w:w="1276" w:type="dxa"/>
            <w:shd w:val="clear" w:color="auto" w:fill="auto"/>
          </w:tcPr>
          <w:p w14:paraId="156BCB87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4 000,00</w:t>
            </w:r>
          </w:p>
        </w:tc>
        <w:tc>
          <w:tcPr>
            <w:tcW w:w="1559" w:type="dxa"/>
            <w:shd w:val="clear" w:color="auto" w:fill="auto"/>
          </w:tcPr>
          <w:p w14:paraId="636BA9FF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4 000,00</w:t>
            </w:r>
          </w:p>
        </w:tc>
      </w:tr>
      <w:tr w:rsidR="002E071B" w:rsidRPr="002E071B" w14:paraId="4459EC92" w14:textId="77777777" w:rsidTr="00B65896">
        <w:trPr>
          <w:trHeight w:val="96"/>
        </w:trPr>
        <w:tc>
          <w:tcPr>
            <w:tcW w:w="8359" w:type="dxa"/>
            <w:gridSpan w:val="7"/>
            <w:vMerge/>
            <w:shd w:val="clear" w:color="auto" w:fill="auto"/>
          </w:tcPr>
          <w:p w14:paraId="34C88A70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C73CDAC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1A5F0F0" w14:textId="66934EFB" w:rsidR="002E071B" w:rsidRPr="002E071B" w:rsidRDefault="002E071B" w:rsidP="002E071B">
            <w:pPr>
              <w:ind w:left="-108" w:right="-108"/>
              <w:jc w:val="center"/>
            </w:pPr>
            <w:r w:rsidRPr="002E071B">
              <w:t>2025</w:t>
            </w:r>
            <w:r w:rsidR="00A60AC5">
              <w:t xml:space="preserve"> </w:t>
            </w:r>
            <w:r w:rsidRPr="002E071B">
              <w:t>г.</w:t>
            </w:r>
          </w:p>
        </w:tc>
        <w:tc>
          <w:tcPr>
            <w:tcW w:w="709" w:type="dxa"/>
            <w:shd w:val="clear" w:color="auto" w:fill="auto"/>
          </w:tcPr>
          <w:p w14:paraId="6618FC87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-</w:t>
            </w:r>
          </w:p>
        </w:tc>
        <w:tc>
          <w:tcPr>
            <w:tcW w:w="1276" w:type="dxa"/>
            <w:shd w:val="clear" w:color="auto" w:fill="auto"/>
          </w:tcPr>
          <w:p w14:paraId="679CC2F9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4 000,00</w:t>
            </w:r>
          </w:p>
        </w:tc>
        <w:tc>
          <w:tcPr>
            <w:tcW w:w="1559" w:type="dxa"/>
            <w:shd w:val="clear" w:color="auto" w:fill="auto"/>
          </w:tcPr>
          <w:p w14:paraId="03F0B4EF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4 000,00</w:t>
            </w:r>
          </w:p>
        </w:tc>
      </w:tr>
      <w:tr w:rsidR="002E071B" w:rsidRPr="002E071B" w14:paraId="66005F35" w14:textId="77777777" w:rsidTr="00B65896">
        <w:trPr>
          <w:trHeight w:val="96"/>
        </w:trPr>
        <w:tc>
          <w:tcPr>
            <w:tcW w:w="8359" w:type="dxa"/>
            <w:gridSpan w:val="7"/>
            <w:vMerge/>
            <w:shd w:val="clear" w:color="auto" w:fill="auto"/>
          </w:tcPr>
          <w:p w14:paraId="48D57C46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10D5E19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8DFC8AA" w14:textId="23B4CCF4" w:rsidR="002E071B" w:rsidRPr="002E071B" w:rsidRDefault="002E071B" w:rsidP="002E071B">
            <w:pPr>
              <w:ind w:left="-108" w:right="-108"/>
              <w:jc w:val="center"/>
            </w:pPr>
            <w:r w:rsidRPr="002E071B">
              <w:t>2026</w:t>
            </w:r>
            <w:r w:rsidR="00A60AC5">
              <w:t xml:space="preserve"> </w:t>
            </w:r>
            <w:r w:rsidRPr="002E071B">
              <w:t>г.</w:t>
            </w:r>
          </w:p>
        </w:tc>
        <w:tc>
          <w:tcPr>
            <w:tcW w:w="709" w:type="dxa"/>
            <w:shd w:val="clear" w:color="auto" w:fill="auto"/>
          </w:tcPr>
          <w:p w14:paraId="7C21E497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-</w:t>
            </w:r>
          </w:p>
        </w:tc>
        <w:tc>
          <w:tcPr>
            <w:tcW w:w="1276" w:type="dxa"/>
            <w:shd w:val="clear" w:color="auto" w:fill="auto"/>
          </w:tcPr>
          <w:p w14:paraId="3B4B75F5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4 000,00</w:t>
            </w:r>
          </w:p>
        </w:tc>
        <w:tc>
          <w:tcPr>
            <w:tcW w:w="1559" w:type="dxa"/>
            <w:shd w:val="clear" w:color="auto" w:fill="auto"/>
          </w:tcPr>
          <w:p w14:paraId="58F910A5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4 000,00</w:t>
            </w:r>
          </w:p>
        </w:tc>
      </w:tr>
      <w:tr w:rsidR="002E071B" w:rsidRPr="002E071B" w14:paraId="493E5193" w14:textId="77777777" w:rsidTr="00B65896">
        <w:trPr>
          <w:trHeight w:val="96"/>
        </w:trPr>
        <w:tc>
          <w:tcPr>
            <w:tcW w:w="14879" w:type="dxa"/>
            <w:gridSpan w:val="13"/>
            <w:shd w:val="clear" w:color="auto" w:fill="auto"/>
          </w:tcPr>
          <w:p w14:paraId="37516938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rPr>
                <w:lang w:val="en-US"/>
              </w:rPr>
              <w:t>II</w:t>
            </w:r>
            <w:r w:rsidRPr="002E071B">
              <w:t>. Содержание работников</w:t>
            </w:r>
          </w:p>
        </w:tc>
      </w:tr>
      <w:tr w:rsidR="002E071B" w:rsidRPr="002E071B" w14:paraId="68D59C7D" w14:textId="77777777" w:rsidTr="00C5428B">
        <w:trPr>
          <w:trHeight w:val="96"/>
        </w:trPr>
        <w:tc>
          <w:tcPr>
            <w:tcW w:w="654" w:type="dxa"/>
            <w:vMerge w:val="restart"/>
            <w:shd w:val="clear" w:color="auto" w:fill="auto"/>
          </w:tcPr>
          <w:p w14:paraId="76CC5222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1.</w:t>
            </w:r>
          </w:p>
        </w:tc>
        <w:tc>
          <w:tcPr>
            <w:tcW w:w="2214" w:type="dxa"/>
            <w:gridSpan w:val="2"/>
            <w:vMerge w:val="restart"/>
            <w:shd w:val="clear" w:color="auto" w:fill="auto"/>
          </w:tcPr>
          <w:p w14:paraId="1777EB79" w14:textId="77777777" w:rsidR="002E071B" w:rsidRPr="002E071B" w:rsidRDefault="002E071B" w:rsidP="002F15DA">
            <w:pPr>
              <w:ind w:right="-108"/>
            </w:pPr>
            <w:r w:rsidRPr="002E071B">
              <w:t>Управление строительства, инфраструктуры и ЖКХ КМР</w:t>
            </w:r>
          </w:p>
        </w:tc>
        <w:tc>
          <w:tcPr>
            <w:tcW w:w="2797" w:type="dxa"/>
            <w:gridSpan w:val="2"/>
            <w:vMerge w:val="restart"/>
            <w:shd w:val="clear" w:color="auto" w:fill="auto"/>
          </w:tcPr>
          <w:p w14:paraId="6E914404" w14:textId="77777777" w:rsidR="002E071B" w:rsidRPr="002E071B" w:rsidRDefault="002E071B" w:rsidP="00C5428B">
            <w:pPr>
              <w:ind w:right="-108"/>
            </w:pPr>
            <w:r w:rsidRPr="002E071B">
              <w:t>Содержание работников Управления строительства, инфраструктуры и ЖКХ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5EB3D18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тыс. руб.</w:t>
            </w:r>
          </w:p>
        </w:tc>
        <w:tc>
          <w:tcPr>
            <w:tcW w:w="1843" w:type="dxa"/>
            <w:shd w:val="clear" w:color="auto" w:fill="auto"/>
          </w:tcPr>
          <w:p w14:paraId="3C93B46F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2024 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97DE3B0" w14:textId="700744A0" w:rsidR="002E071B" w:rsidRPr="002E071B" w:rsidRDefault="00481856" w:rsidP="002E071B">
            <w:pPr>
              <w:ind w:left="-108" w:right="-108"/>
              <w:jc w:val="center"/>
            </w:pPr>
            <w:r>
              <w:t>4109,00</w:t>
            </w:r>
          </w:p>
        </w:tc>
        <w:tc>
          <w:tcPr>
            <w:tcW w:w="1559" w:type="dxa"/>
            <w:shd w:val="clear" w:color="auto" w:fill="auto"/>
          </w:tcPr>
          <w:p w14:paraId="3D9496DA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2024 г.</w:t>
            </w:r>
          </w:p>
        </w:tc>
        <w:tc>
          <w:tcPr>
            <w:tcW w:w="709" w:type="dxa"/>
            <w:shd w:val="clear" w:color="auto" w:fill="auto"/>
          </w:tcPr>
          <w:p w14:paraId="086C00B7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-</w:t>
            </w:r>
          </w:p>
        </w:tc>
        <w:tc>
          <w:tcPr>
            <w:tcW w:w="1276" w:type="dxa"/>
            <w:shd w:val="clear" w:color="auto" w:fill="auto"/>
          </w:tcPr>
          <w:p w14:paraId="326425F4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4 109,00</w:t>
            </w:r>
          </w:p>
        </w:tc>
        <w:tc>
          <w:tcPr>
            <w:tcW w:w="1559" w:type="dxa"/>
            <w:shd w:val="clear" w:color="auto" w:fill="auto"/>
          </w:tcPr>
          <w:p w14:paraId="4710C154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4 109,00</w:t>
            </w:r>
          </w:p>
        </w:tc>
      </w:tr>
      <w:tr w:rsidR="002E071B" w:rsidRPr="002E071B" w14:paraId="7FB95CBC" w14:textId="77777777" w:rsidTr="00C5428B">
        <w:trPr>
          <w:trHeight w:val="321"/>
        </w:trPr>
        <w:tc>
          <w:tcPr>
            <w:tcW w:w="654" w:type="dxa"/>
            <w:vMerge/>
            <w:shd w:val="clear" w:color="auto" w:fill="auto"/>
          </w:tcPr>
          <w:p w14:paraId="65E1539B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2214" w:type="dxa"/>
            <w:gridSpan w:val="2"/>
            <w:vMerge/>
            <w:shd w:val="clear" w:color="auto" w:fill="auto"/>
          </w:tcPr>
          <w:p w14:paraId="1051463E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2797" w:type="dxa"/>
            <w:gridSpan w:val="2"/>
            <w:vMerge/>
            <w:shd w:val="clear" w:color="auto" w:fill="auto"/>
          </w:tcPr>
          <w:p w14:paraId="19005F57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3E564387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E69715B" w14:textId="69E2E997" w:rsidR="002E071B" w:rsidRPr="002E071B" w:rsidRDefault="002E071B" w:rsidP="002E071B">
            <w:pPr>
              <w:ind w:left="-108" w:right="-108"/>
              <w:jc w:val="center"/>
            </w:pPr>
            <w:r w:rsidRPr="002E071B">
              <w:t>2025</w:t>
            </w:r>
            <w:r w:rsidR="00A60AC5">
              <w:t xml:space="preserve"> </w:t>
            </w:r>
            <w:r w:rsidRPr="002E071B"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E2E6554" w14:textId="226B13EA" w:rsidR="002E071B" w:rsidRPr="002E071B" w:rsidRDefault="00481856" w:rsidP="002E071B">
            <w:pPr>
              <w:ind w:left="-108" w:right="-108"/>
              <w:jc w:val="center"/>
            </w:pPr>
            <w:r>
              <w:t>4109,00</w:t>
            </w:r>
          </w:p>
        </w:tc>
        <w:tc>
          <w:tcPr>
            <w:tcW w:w="1559" w:type="dxa"/>
            <w:shd w:val="clear" w:color="auto" w:fill="auto"/>
          </w:tcPr>
          <w:p w14:paraId="54F24D56" w14:textId="3C49E227" w:rsidR="002E071B" w:rsidRPr="002E071B" w:rsidRDefault="002E071B" w:rsidP="002E071B">
            <w:pPr>
              <w:ind w:left="-108" w:right="-108"/>
              <w:jc w:val="center"/>
            </w:pPr>
            <w:r w:rsidRPr="002E071B">
              <w:t>2025</w:t>
            </w:r>
            <w:r w:rsidR="00A60AC5">
              <w:t xml:space="preserve"> </w:t>
            </w:r>
            <w:r w:rsidRPr="002E071B">
              <w:t>г.</w:t>
            </w:r>
          </w:p>
        </w:tc>
        <w:tc>
          <w:tcPr>
            <w:tcW w:w="709" w:type="dxa"/>
            <w:shd w:val="clear" w:color="auto" w:fill="auto"/>
          </w:tcPr>
          <w:p w14:paraId="6E8DC5F7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-</w:t>
            </w:r>
          </w:p>
        </w:tc>
        <w:tc>
          <w:tcPr>
            <w:tcW w:w="1276" w:type="dxa"/>
            <w:shd w:val="clear" w:color="auto" w:fill="auto"/>
          </w:tcPr>
          <w:p w14:paraId="4FF079E2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4 109,00</w:t>
            </w:r>
          </w:p>
        </w:tc>
        <w:tc>
          <w:tcPr>
            <w:tcW w:w="1559" w:type="dxa"/>
            <w:shd w:val="clear" w:color="auto" w:fill="auto"/>
          </w:tcPr>
          <w:p w14:paraId="5780B555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4 109,00</w:t>
            </w:r>
          </w:p>
        </w:tc>
      </w:tr>
      <w:tr w:rsidR="002E071B" w:rsidRPr="002E071B" w14:paraId="5C293DD4" w14:textId="77777777" w:rsidTr="00C5428B">
        <w:tc>
          <w:tcPr>
            <w:tcW w:w="654" w:type="dxa"/>
            <w:vMerge/>
            <w:shd w:val="clear" w:color="auto" w:fill="auto"/>
          </w:tcPr>
          <w:p w14:paraId="052796DB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2214" w:type="dxa"/>
            <w:gridSpan w:val="2"/>
            <w:vMerge/>
            <w:shd w:val="clear" w:color="auto" w:fill="auto"/>
          </w:tcPr>
          <w:p w14:paraId="5AD2FB17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2797" w:type="dxa"/>
            <w:gridSpan w:val="2"/>
            <w:vMerge/>
            <w:shd w:val="clear" w:color="auto" w:fill="auto"/>
          </w:tcPr>
          <w:p w14:paraId="6AF78FA6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364EBB88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57D1D5D" w14:textId="41282C95" w:rsidR="002E071B" w:rsidRPr="002E071B" w:rsidRDefault="002E071B" w:rsidP="002E071B">
            <w:pPr>
              <w:ind w:left="-108" w:right="-108"/>
              <w:jc w:val="center"/>
            </w:pPr>
            <w:r w:rsidRPr="002E071B">
              <w:t>2026</w:t>
            </w:r>
            <w:r w:rsidR="00A60AC5">
              <w:t xml:space="preserve"> </w:t>
            </w:r>
            <w:r w:rsidRPr="002E071B">
              <w:t>г.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BDC1ACE" w14:textId="2D288C02" w:rsidR="002E071B" w:rsidRPr="002E071B" w:rsidRDefault="00481856" w:rsidP="002E071B">
            <w:pPr>
              <w:ind w:left="-108" w:right="-108"/>
              <w:jc w:val="center"/>
            </w:pPr>
            <w:r>
              <w:t>4109,00</w:t>
            </w:r>
          </w:p>
        </w:tc>
        <w:tc>
          <w:tcPr>
            <w:tcW w:w="1559" w:type="dxa"/>
            <w:shd w:val="clear" w:color="auto" w:fill="auto"/>
          </w:tcPr>
          <w:p w14:paraId="35FD1625" w14:textId="7975CC61" w:rsidR="002E071B" w:rsidRPr="002E071B" w:rsidRDefault="002E071B" w:rsidP="002E071B">
            <w:pPr>
              <w:ind w:left="-108" w:right="-108"/>
              <w:jc w:val="center"/>
            </w:pPr>
            <w:r w:rsidRPr="002E071B">
              <w:t>2026</w:t>
            </w:r>
            <w:r w:rsidR="00A60AC5">
              <w:t xml:space="preserve"> </w:t>
            </w:r>
            <w:r w:rsidRPr="002E071B">
              <w:t>г.</w:t>
            </w:r>
          </w:p>
        </w:tc>
        <w:tc>
          <w:tcPr>
            <w:tcW w:w="709" w:type="dxa"/>
            <w:shd w:val="clear" w:color="auto" w:fill="auto"/>
          </w:tcPr>
          <w:p w14:paraId="494763F4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-</w:t>
            </w:r>
          </w:p>
        </w:tc>
        <w:tc>
          <w:tcPr>
            <w:tcW w:w="1276" w:type="dxa"/>
            <w:shd w:val="clear" w:color="auto" w:fill="auto"/>
          </w:tcPr>
          <w:p w14:paraId="52D271AA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4 109,00</w:t>
            </w:r>
          </w:p>
        </w:tc>
        <w:tc>
          <w:tcPr>
            <w:tcW w:w="1559" w:type="dxa"/>
            <w:shd w:val="clear" w:color="auto" w:fill="auto"/>
          </w:tcPr>
          <w:p w14:paraId="6E5F616B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4 109,00</w:t>
            </w:r>
          </w:p>
        </w:tc>
      </w:tr>
      <w:tr w:rsidR="002E071B" w:rsidRPr="002E071B" w14:paraId="11CF2C2C" w14:textId="77777777" w:rsidTr="00C5428B">
        <w:trPr>
          <w:trHeight w:val="96"/>
        </w:trPr>
        <w:tc>
          <w:tcPr>
            <w:tcW w:w="654" w:type="dxa"/>
            <w:vMerge/>
            <w:shd w:val="clear" w:color="auto" w:fill="auto"/>
          </w:tcPr>
          <w:p w14:paraId="3535E6E0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2214" w:type="dxa"/>
            <w:gridSpan w:val="2"/>
            <w:vMerge/>
            <w:shd w:val="clear" w:color="auto" w:fill="auto"/>
          </w:tcPr>
          <w:p w14:paraId="6FE6F8B0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2797" w:type="dxa"/>
            <w:gridSpan w:val="2"/>
            <w:vMerge/>
            <w:shd w:val="clear" w:color="auto" w:fill="auto"/>
          </w:tcPr>
          <w:p w14:paraId="0ADF6590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3747EEE6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5DA4C020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46B6BE9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8178CC7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A80A4E8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7443206F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E403F74" w14:textId="77777777" w:rsidR="002E071B" w:rsidRPr="002E071B" w:rsidRDefault="002E071B" w:rsidP="002E071B">
            <w:pPr>
              <w:ind w:left="-108" w:right="-108"/>
              <w:jc w:val="center"/>
            </w:pPr>
          </w:p>
        </w:tc>
      </w:tr>
      <w:tr w:rsidR="002E071B" w:rsidRPr="002E071B" w14:paraId="6CE41A17" w14:textId="77777777" w:rsidTr="00B65896">
        <w:tc>
          <w:tcPr>
            <w:tcW w:w="9776" w:type="dxa"/>
            <w:gridSpan w:val="9"/>
            <w:vMerge w:val="restart"/>
            <w:shd w:val="clear" w:color="auto" w:fill="auto"/>
          </w:tcPr>
          <w:p w14:paraId="53DE3E18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Итого:</w:t>
            </w:r>
          </w:p>
        </w:tc>
        <w:tc>
          <w:tcPr>
            <w:tcW w:w="1559" w:type="dxa"/>
            <w:shd w:val="clear" w:color="auto" w:fill="auto"/>
          </w:tcPr>
          <w:p w14:paraId="1000FBB5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2024 г.</w:t>
            </w:r>
          </w:p>
        </w:tc>
        <w:tc>
          <w:tcPr>
            <w:tcW w:w="709" w:type="dxa"/>
            <w:shd w:val="clear" w:color="auto" w:fill="auto"/>
          </w:tcPr>
          <w:p w14:paraId="10C51231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-</w:t>
            </w:r>
          </w:p>
        </w:tc>
        <w:tc>
          <w:tcPr>
            <w:tcW w:w="1276" w:type="dxa"/>
            <w:shd w:val="clear" w:color="auto" w:fill="auto"/>
          </w:tcPr>
          <w:p w14:paraId="7357A78E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4 109,00</w:t>
            </w:r>
          </w:p>
        </w:tc>
        <w:tc>
          <w:tcPr>
            <w:tcW w:w="1559" w:type="dxa"/>
            <w:shd w:val="clear" w:color="auto" w:fill="auto"/>
          </w:tcPr>
          <w:p w14:paraId="04C3F6EA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4 109,00</w:t>
            </w:r>
          </w:p>
        </w:tc>
      </w:tr>
      <w:tr w:rsidR="002E071B" w:rsidRPr="002E071B" w14:paraId="18BBA3BE" w14:textId="77777777" w:rsidTr="00B65896">
        <w:tc>
          <w:tcPr>
            <w:tcW w:w="9776" w:type="dxa"/>
            <w:gridSpan w:val="9"/>
            <w:vMerge/>
            <w:shd w:val="clear" w:color="auto" w:fill="auto"/>
          </w:tcPr>
          <w:p w14:paraId="05C9CF35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A1ED8A1" w14:textId="372E99C1" w:rsidR="002E071B" w:rsidRPr="002E071B" w:rsidRDefault="002E071B" w:rsidP="002E071B">
            <w:pPr>
              <w:ind w:left="-108" w:right="-108"/>
              <w:jc w:val="center"/>
            </w:pPr>
            <w:r w:rsidRPr="002E071B">
              <w:t>2025</w:t>
            </w:r>
            <w:r w:rsidR="00A60AC5">
              <w:t xml:space="preserve"> </w:t>
            </w:r>
            <w:r w:rsidRPr="002E071B">
              <w:t>г.</w:t>
            </w:r>
          </w:p>
        </w:tc>
        <w:tc>
          <w:tcPr>
            <w:tcW w:w="709" w:type="dxa"/>
            <w:shd w:val="clear" w:color="auto" w:fill="auto"/>
          </w:tcPr>
          <w:p w14:paraId="7C69710D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-</w:t>
            </w:r>
          </w:p>
        </w:tc>
        <w:tc>
          <w:tcPr>
            <w:tcW w:w="1276" w:type="dxa"/>
            <w:shd w:val="clear" w:color="auto" w:fill="auto"/>
          </w:tcPr>
          <w:p w14:paraId="7422F462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4 109,00</w:t>
            </w:r>
          </w:p>
        </w:tc>
        <w:tc>
          <w:tcPr>
            <w:tcW w:w="1559" w:type="dxa"/>
            <w:shd w:val="clear" w:color="auto" w:fill="auto"/>
          </w:tcPr>
          <w:p w14:paraId="7C064CC2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4 109,00</w:t>
            </w:r>
          </w:p>
        </w:tc>
      </w:tr>
      <w:tr w:rsidR="002E071B" w:rsidRPr="002E071B" w14:paraId="130B2399" w14:textId="77777777" w:rsidTr="00B65896">
        <w:tc>
          <w:tcPr>
            <w:tcW w:w="9776" w:type="dxa"/>
            <w:gridSpan w:val="9"/>
            <w:vMerge/>
            <w:shd w:val="clear" w:color="auto" w:fill="auto"/>
          </w:tcPr>
          <w:p w14:paraId="71856DD6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6D3A554" w14:textId="11CD45FA" w:rsidR="002E071B" w:rsidRPr="002E071B" w:rsidRDefault="002E071B" w:rsidP="002E071B">
            <w:pPr>
              <w:ind w:left="-108" w:right="-108"/>
              <w:jc w:val="center"/>
            </w:pPr>
            <w:r w:rsidRPr="002E071B">
              <w:t>2026</w:t>
            </w:r>
            <w:r w:rsidR="00A60AC5">
              <w:t xml:space="preserve"> </w:t>
            </w:r>
            <w:r w:rsidRPr="002E071B">
              <w:t>г.</w:t>
            </w:r>
          </w:p>
        </w:tc>
        <w:tc>
          <w:tcPr>
            <w:tcW w:w="709" w:type="dxa"/>
            <w:shd w:val="clear" w:color="auto" w:fill="auto"/>
          </w:tcPr>
          <w:p w14:paraId="207A414A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-</w:t>
            </w:r>
          </w:p>
        </w:tc>
        <w:tc>
          <w:tcPr>
            <w:tcW w:w="1276" w:type="dxa"/>
            <w:shd w:val="clear" w:color="auto" w:fill="auto"/>
          </w:tcPr>
          <w:p w14:paraId="0D276916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4 109,00</w:t>
            </w:r>
          </w:p>
        </w:tc>
        <w:tc>
          <w:tcPr>
            <w:tcW w:w="1559" w:type="dxa"/>
            <w:shd w:val="clear" w:color="auto" w:fill="auto"/>
          </w:tcPr>
          <w:p w14:paraId="3BF7231F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4 109,00</w:t>
            </w:r>
          </w:p>
        </w:tc>
      </w:tr>
      <w:tr w:rsidR="002E071B" w:rsidRPr="002E071B" w14:paraId="646405D3" w14:textId="77777777" w:rsidTr="00B65896">
        <w:tc>
          <w:tcPr>
            <w:tcW w:w="9776" w:type="dxa"/>
            <w:gridSpan w:val="9"/>
            <w:vMerge w:val="restart"/>
            <w:shd w:val="clear" w:color="auto" w:fill="auto"/>
          </w:tcPr>
          <w:p w14:paraId="2A6DCB89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Итого по подпрограмме:</w:t>
            </w:r>
          </w:p>
        </w:tc>
        <w:tc>
          <w:tcPr>
            <w:tcW w:w="1559" w:type="dxa"/>
            <w:shd w:val="clear" w:color="auto" w:fill="auto"/>
          </w:tcPr>
          <w:p w14:paraId="512602B6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2024 г.</w:t>
            </w:r>
          </w:p>
        </w:tc>
        <w:tc>
          <w:tcPr>
            <w:tcW w:w="709" w:type="dxa"/>
            <w:shd w:val="clear" w:color="auto" w:fill="auto"/>
          </w:tcPr>
          <w:p w14:paraId="3A42E5F2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37C48FC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8 109,00</w:t>
            </w:r>
          </w:p>
        </w:tc>
        <w:tc>
          <w:tcPr>
            <w:tcW w:w="1559" w:type="dxa"/>
            <w:shd w:val="clear" w:color="auto" w:fill="auto"/>
          </w:tcPr>
          <w:p w14:paraId="4208BDBE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8 109,00</w:t>
            </w:r>
          </w:p>
        </w:tc>
      </w:tr>
      <w:tr w:rsidR="002E071B" w:rsidRPr="002E071B" w14:paraId="12B20FAB" w14:textId="77777777" w:rsidTr="00B65896">
        <w:tc>
          <w:tcPr>
            <w:tcW w:w="9776" w:type="dxa"/>
            <w:gridSpan w:val="9"/>
            <w:vMerge/>
            <w:shd w:val="clear" w:color="auto" w:fill="auto"/>
          </w:tcPr>
          <w:p w14:paraId="6C406DC1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EBF79D9" w14:textId="0B023887" w:rsidR="002E071B" w:rsidRPr="002E071B" w:rsidRDefault="002E071B" w:rsidP="002E071B">
            <w:pPr>
              <w:ind w:left="-108" w:right="-108"/>
              <w:jc w:val="center"/>
            </w:pPr>
            <w:r w:rsidRPr="002E071B">
              <w:t>2025</w:t>
            </w:r>
            <w:r w:rsidR="00A60AC5">
              <w:t xml:space="preserve"> </w:t>
            </w:r>
            <w:r w:rsidRPr="002E071B">
              <w:t>г.</w:t>
            </w:r>
          </w:p>
        </w:tc>
        <w:tc>
          <w:tcPr>
            <w:tcW w:w="709" w:type="dxa"/>
            <w:shd w:val="clear" w:color="auto" w:fill="auto"/>
          </w:tcPr>
          <w:p w14:paraId="12B27A0A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-</w:t>
            </w:r>
          </w:p>
        </w:tc>
        <w:tc>
          <w:tcPr>
            <w:tcW w:w="1276" w:type="dxa"/>
            <w:shd w:val="clear" w:color="auto" w:fill="auto"/>
          </w:tcPr>
          <w:p w14:paraId="64007D04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8 109,00</w:t>
            </w:r>
          </w:p>
        </w:tc>
        <w:tc>
          <w:tcPr>
            <w:tcW w:w="1559" w:type="dxa"/>
            <w:shd w:val="clear" w:color="auto" w:fill="auto"/>
          </w:tcPr>
          <w:p w14:paraId="01C8E2D1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8 109,00</w:t>
            </w:r>
          </w:p>
        </w:tc>
      </w:tr>
      <w:tr w:rsidR="002E071B" w:rsidRPr="002E071B" w14:paraId="0761D90B" w14:textId="77777777" w:rsidTr="00B65896">
        <w:tc>
          <w:tcPr>
            <w:tcW w:w="9776" w:type="dxa"/>
            <w:gridSpan w:val="9"/>
            <w:vMerge/>
            <w:shd w:val="clear" w:color="auto" w:fill="auto"/>
          </w:tcPr>
          <w:p w14:paraId="540FDF40" w14:textId="77777777" w:rsidR="002E071B" w:rsidRPr="002E071B" w:rsidRDefault="002E071B" w:rsidP="002E071B">
            <w:pPr>
              <w:ind w:left="-108" w:right="-108"/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FF479B4" w14:textId="6F3F4910" w:rsidR="002E071B" w:rsidRPr="002E071B" w:rsidRDefault="002E071B" w:rsidP="002E071B">
            <w:pPr>
              <w:ind w:left="-108" w:right="-108"/>
              <w:jc w:val="center"/>
            </w:pPr>
            <w:r w:rsidRPr="002E071B">
              <w:t>2026</w:t>
            </w:r>
            <w:r w:rsidR="00A60AC5">
              <w:t xml:space="preserve"> </w:t>
            </w:r>
            <w:r w:rsidRPr="002E071B">
              <w:t>г.</w:t>
            </w:r>
          </w:p>
        </w:tc>
        <w:tc>
          <w:tcPr>
            <w:tcW w:w="709" w:type="dxa"/>
            <w:shd w:val="clear" w:color="auto" w:fill="auto"/>
          </w:tcPr>
          <w:p w14:paraId="60EDFE54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-</w:t>
            </w:r>
          </w:p>
        </w:tc>
        <w:tc>
          <w:tcPr>
            <w:tcW w:w="1276" w:type="dxa"/>
            <w:shd w:val="clear" w:color="auto" w:fill="auto"/>
          </w:tcPr>
          <w:p w14:paraId="2542B3CF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8 109,00</w:t>
            </w:r>
          </w:p>
        </w:tc>
        <w:tc>
          <w:tcPr>
            <w:tcW w:w="1559" w:type="dxa"/>
            <w:shd w:val="clear" w:color="auto" w:fill="auto"/>
          </w:tcPr>
          <w:p w14:paraId="0AF8D722" w14:textId="77777777" w:rsidR="002E071B" w:rsidRPr="002E071B" w:rsidRDefault="002E071B" w:rsidP="002E071B">
            <w:pPr>
              <w:ind w:left="-108" w:right="-108"/>
              <w:jc w:val="center"/>
            </w:pPr>
            <w:r w:rsidRPr="002E071B">
              <w:t>8 109,00</w:t>
            </w:r>
          </w:p>
        </w:tc>
      </w:tr>
    </w:tbl>
    <w:p w14:paraId="25B20C34" w14:textId="77777777" w:rsidR="001C2CE5" w:rsidRDefault="001C2CE5" w:rsidP="001E233F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1C2CE5" w:rsidSect="006004C6">
          <w:pgSz w:w="16838" w:h="11906" w:orient="landscape"/>
          <w:pgMar w:top="1985" w:right="1134" w:bottom="567" w:left="1134" w:header="720" w:footer="720" w:gutter="0"/>
          <w:cols w:space="720"/>
          <w:docGrid w:linePitch="600" w:charSpace="32768"/>
        </w:sectPr>
      </w:pPr>
    </w:p>
    <w:p w14:paraId="1B9A734D" w14:textId="77777777" w:rsidR="00887532" w:rsidRPr="00725318" w:rsidRDefault="00887532" w:rsidP="00887532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lastRenderedPageBreak/>
        <w:t>ПРИЛОЖЕНИЕ 10</w:t>
      </w:r>
    </w:p>
    <w:p w14:paraId="0F460B45" w14:textId="77777777" w:rsidR="00887532" w:rsidRPr="00725318" w:rsidRDefault="00887532" w:rsidP="00887532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14:paraId="0D2B15AF" w14:textId="77777777" w:rsidR="00887532" w:rsidRPr="00725318" w:rsidRDefault="00887532" w:rsidP="00887532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14:paraId="48EB9638" w14:textId="77777777" w:rsidR="00887532" w:rsidRPr="00725318" w:rsidRDefault="00887532" w:rsidP="00887532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вопросов местного значения Карталинского городского поселения </w:t>
      </w:r>
    </w:p>
    <w:p w14:paraId="10EEAC4D" w14:textId="77777777" w:rsidR="00887532" w:rsidRPr="00725318" w:rsidRDefault="00887532" w:rsidP="00887532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на 2024-2026 годы»</w:t>
      </w:r>
    </w:p>
    <w:p w14:paraId="2F54C42A" w14:textId="77777777" w:rsidR="00887532" w:rsidRPr="00725318" w:rsidRDefault="00887532" w:rsidP="00887532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14:paraId="61F64FF4" w14:textId="77777777" w:rsidR="00887532" w:rsidRPr="00725318" w:rsidRDefault="00887532" w:rsidP="00887532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14:paraId="41663588" w14:textId="77777777" w:rsidR="00887532" w:rsidRPr="00725318" w:rsidRDefault="00887532" w:rsidP="00887532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14:paraId="09207FD8" w14:textId="0BA4FB06" w:rsidR="00887532" w:rsidRDefault="00887532" w:rsidP="00887532">
      <w:pPr>
        <w:jc w:val="center"/>
        <w:rPr>
          <w:sz w:val="28"/>
          <w:szCs w:val="28"/>
        </w:rPr>
      </w:pPr>
      <w:r w:rsidRPr="00725318">
        <w:rPr>
          <w:sz w:val="28"/>
          <w:szCs w:val="28"/>
        </w:rPr>
        <w:t>Подпрограмма «Образование»</w:t>
      </w:r>
    </w:p>
    <w:p w14:paraId="533EDE3C" w14:textId="77777777" w:rsidR="002F15DA" w:rsidRPr="00725318" w:rsidRDefault="002F15DA" w:rsidP="00887532">
      <w:pPr>
        <w:jc w:val="center"/>
        <w:rPr>
          <w:sz w:val="28"/>
          <w:szCs w:val="28"/>
        </w:rPr>
      </w:pPr>
    </w:p>
    <w:p w14:paraId="3ED5485A" w14:textId="77777777" w:rsidR="00887532" w:rsidRPr="00725318" w:rsidRDefault="00887532" w:rsidP="00887532">
      <w:pPr>
        <w:rPr>
          <w:sz w:val="28"/>
          <w:szCs w:val="28"/>
        </w:rPr>
      </w:pPr>
    </w:p>
    <w:p w14:paraId="17457818" w14:textId="77777777" w:rsidR="00887532" w:rsidRPr="00725318" w:rsidRDefault="00887532" w:rsidP="00887532">
      <w:pPr>
        <w:jc w:val="center"/>
        <w:rPr>
          <w:sz w:val="28"/>
          <w:szCs w:val="28"/>
        </w:rPr>
      </w:pPr>
      <w:proofErr w:type="gramStart"/>
      <w:r w:rsidRPr="00725318">
        <w:rPr>
          <w:sz w:val="28"/>
          <w:szCs w:val="28"/>
        </w:rPr>
        <w:t>Паспорт  подпрограммы</w:t>
      </w:r>
      <w:proofErr w:type="gramEnd"/>
      <w:r w:rsidRPr="00725318">
        <w:rPr>
          <w:sz w:val="28"/>
          <w:szCs w:val="28"/>
        </w:rPr>
        <w:t xml:space="preserve"> «Образование»</w:t>
      </w:r>
    </w:p>
    <w:p w14:paraId="5F1CEA90" w14:textId="77777777" w:rsidR="00887532" w:rsidRPr="00725318" w:rsidRDefault="00887532" w:rsidP="00887532">
      <w:pPr>
        <w:jc w:val="center"/>
        <w:rPr>
          <w:sz w:val="28"/>
          <w:szCs w:val="28"/>
        </w:rPr>
      </w:pPr>
    </w:p>
    <w:p w14:paraId="735F78D7" w14:textId="77777777" w:rsidR="00887532" w:rsidRPr="00725318" w:rsidRDefault="00887532" w:rsidP="00887532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096"/>
      </w:tblGrid>
      <w:tr w:rsidR="00887532" w:rsidRPr="00725318" w14:paraId="6967FB9F" w14:textId="77777777" w:rsidTr="00334E97">
        <w:tc>
          <w:tcPr>
            <w:tcW w:w="3402" w:type="dxa"/>
          </w:tcPr>
          <w:p w14:paraId="30ABCAD7" w14:textId="77777777" w:rsidR="00887532" w:rsidRPr="00725318" w:rsidRDefault="00887532" w:rsidP="00334E97">
            <w:pPr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6" w:type="dxa"/>
          </w:tcPr>
          <w:p w14:paraId="499161F6" w14:textId="3207DF71" w:rsidR="00887532" w:rsidRPr="00725318" w:rsidRDefault="00887532" w:rsidP="002F15DA">
            <w:pPr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«Образование» (далее именуется</w:t>
            </w:r>
            <w:r w:rsidR="00A60AC5">
              <w:rPr>
                <w:sz w:val="28"/>
                <w:szCs w:val="28"/>
              </w:rPr>
              <w:t xml:space="preserve"> </w:t>
            </w:r>
            <w:proofErr w:type="gramStart"/>
            <w:r w:rsidR="00A60AC5">
              <w:rPr>
                <w:sz w:val="28"/>
                <w:szCs w:val="28"/>
              </w:rPr>
              <w:t xml:space="preserve">- </w:t>
            </w:r>
            <w:r w:rsidRPr="00725318">
              <w:rPr>
                <w:sz w:val="28"/>
                <w:szCs w:val="28"/>
              </w:rPr>
              <w:t xml:space="preserve"> подпрограмма</w:t>
            </w:r>
            <w:proofErr w:type="gramEnd"/>
            <w:r w:rsidRPr="00725318">
              <w:rPr>
                <w:sz w:val="28"/>
                <w:szCs w:val="28"/>
              </w:rPr>
              <w:t>»</w:t>
            </w:r>
          </w:p>
        </w:tc>
      </w:tr>
      <w:tr w:rsidR="00887532" w:rsidRPr="00725318" w14:paraId="2AC74A80" w14:textId="77777777" w:rsidTr="00334E97">
        <w:tc>
          <w:tcPr>
            <w:tcW w:w="3402" w:type="dxa"/>
          </w:tcPr>
          <w:p w14:paraId="552CFA1F" w14:textId="77777777" w:rsidR="00887532" w:rsidRPr="00725318" w:rsidRDefault="00887532" w:rsidP="00334E97">
            <w:pPr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Ответственный исполнитель</w:t>
            </w:r>
          </w:p>
          <w:p w14:paraId="39845EAA" w14:textId="77777777" w:rsidR="00887532" w:rsidRPr="00725318" w:rsidRDefault="00887532" w:rsidP="00334E97">
            <w:pPr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096" w:type="dxa"/>
          </w:tcPr>
          <w:p w14:paraId="26306CB6" w14:textId="77777777" w:rsidR="00887532" w:rsidRPr="00725318" w:rsidRDefault="00887532" w:rsidP="002F15DA">
            <w:pPr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Управление образования Карталинского муниципального района</w:t>
            </w:r>
          </w:p>
        </w:tc>
      </w:tr>
      <w:tr w:rsidR="00887532" w:rsidRPr="00725318" w14:paraId="32637024" w14:textId="77777777" w:rsidTr="00334E97">
        <w:tc>
          <w:tcPr>
            <w:tcW w:w="3402" w:type="dxa"/>
          </w:tcPr>
          <w:p w14:paraId="3A81D5CF" w14:textId="77777777" w:rsidR="00887532" w:rsidRPr="00725318" w:rsidRDefault="00887532" w:rsidP="00334E97">
            <w:pPr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6" w:type="dxa"/>
          </w:tcPr>
          <w:p w14:paraId="21F440B7" w14:textId="77777777" w:rsidR="00887532" w:rsidRPr="00725318" w:rsidRDefault="00887532" w:rsidP="002F15DA">
            <w:pPr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 xml:space="preserve">Образовательные организации Карталинского муниципального района </w:t>
            </w:r>
          </w:p>
        </w:tc>
      </w:tr>
      <w:tr w:rsidR="00887532" w:rsidRPr="00725318" w14:paraId="50682F2F" w14:textId="77777777" w:rsidTr="00334E97">
        <w:tc>
          <w:tcPr>
            <w:tcW w:w="3402" w:type="dxa"/>
          </w:tcPr>
          <w:p w14:paraId="2BD1EFBE" w14:textId="77777777" w:rsidR="00887532" w:rsidRPr="00725318" w:rsidRDefault="00887532" w:rsidP="00334E97">
            <w:pPr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096" w:type="dxa"/>
          </w:tcPr>
          <w:p w14:paraId="2FE71D9F" w14:textId="77777777" w:rsidR="00887532" w:rsidRPr="00725318" w:rsidRDefault="00887532" w:rsidP="002F15DA">
            <w:pPr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Комплексное решение проблем развития молодежной политики в Карталинском городском поселении</w:t>
            </w:r>
          </w:p>
        </w:tc>
      </w:tr>
      <w:tr w:rsidR="00887532" w:rsidRPr="00725318" w14:paraId="735B97EC" w14:textId="77777777" w:rsidTr="00334E97">
        <w:tc>
          <w:tcPr>
            <w:tcW w:w="3402" w:type="dxa"/>
          </w:tcPr>
          <w:p w14:paraId="47E6F06C" w14:textId="77777777" w:rsidR="00887532" w:rsidRPr="00725318" w:rsidRDefault="00887532" w:rsidP="00334E97">
            <w:pPr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6" w:type="dxa"/>
          </w:tcPr>
          <w:p w14:paraId="01A22A9E" w14:textId="77777777" w:rsidR="00887532" w:rsidRPr="00725318" w:rsidRDefault="00887532" w:rsidP="002F15DA">
            <w:pPr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1) создание условий для самоопределения молодежи, вовлечение молодежи в решение вопросов местного значения;</w:t>
            </w:r>
          </w:p>
          <w:p w14:paraId="45499889" w14:textId="77777777" w:rsidR="00887532" w:rsidRPr="00725318" w:rsidRDefault="00887532" w:rsidP="002F15DA">
            <w:pPr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2) создание условий для проявления и развития потенциала молодежи Карталинского городского поселения;</w:t>
            </w:r>
          </w:p>
          <w:p w14:paraId="336D8EE5" w14:textId="77777777" w:rsidR="00887532" w:rsidRPr="00725318" w:rsidRDefault="00887532" w:rsidP="002F15DA">
            <w:pPr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3)  содействие формированию целостной системы поддержки инициативной и талантливой молодежи, обладающей лидерскими навыками, творческой, спортивной и предпринимательской активностью;</w:t>
            </w:r>
          </w:p>
          <w:p w14:paraId="0D0FC54E" w14:textId="77777777" w:rsidR="00887532" w:rsidRPr="00725318" w:rsidRDefault="00887532" w:rsidP="002F15DA">
            <w:pPr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4)  духовно-нравственное воспитание детей и молодежи;</w:t>
            </w:r>
          </w:p>
          <w:p w14:paraId="3110FA35" w14:textId="77777777" w:rsidR="00887532" w:rsidRPr="00725318" w:rsidRDefault="00887532" w:rsidP="002F15DA">
            <w:pPr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5) содействие занятости несовершеннолетних в летний период</w:t>
            </w:r>
          </w:p>
        </w:tc>
      </w:tr>
      <w:tr w:rsidR="00887532" w:rsidRPr="00725318" w14:paraId="281842FA" w14:textId="77777777" w:rsidTr="00334E97">
        <w:tc>
          <w:tcPr>
            <w:tcW w:w="3402" w:type="dxa"/>
          </w:tcPr>
          <w:p w14:paraId="1BE01C51" w14:textId="77777777" w:rsidR="00887532" w:rsidRPr="00725318" w:rsidRDefault="00887532" w:rsidP="00334E97">
            <w:pPr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6096" w:type="dxa"/>
          </w:tcPr>
          <w:p w14:paraId="7FAB1255" w14:textId="77777777" w:rsidR="00887532" w:rsidRPr="00725318" w:rsidRDefault="00887532" w:rsidP="002F15DA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 xml:space="preserve">1. Количество молодежи, награжденной (поощренной) за разработку проектов, идей, молодежных инициатив, направленных на </w:t>
            </w:r>
            <w:r w:rsidRPr="00725318">
              <w:rPr>
                <w:sz w:val="28"/>
                <w:szCs w:val="28"/>
              </w:rPr>
              <w:lastRenderedPageBreak/>
              <w:t>развитие Карталинского городского</w:t>
            </w:r>
            <w:r w:rsidRPr="00725318">
              <w:t xml:space="preserve"> </w:t>
            </w:r>
            <w:r w:rsidRPr="00725318">
              <w:rPr>
                <w:sz w:val="28"/>
                <w:szCs w:val="28"/>
              </w:rPr>
              <w:t>поселения, чел. В том числе по годам:</w:t>
            </w:r>
          </w:p>
          <w:p w14:paraId="60EB4EF2" w14:textId="77777777" w:rsidR="00887532" w:rsidRPr="00725318" w:rsidRDefault="00887532" w:rsidP="002F15DA">
            <w:pPr>
              <w:widowControl w:val="0"/>
              <w:tabs>
                <w:tab w:val="left" w:pos="624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2024 год –15;</w:t>
            </w:r>
          </w:p>
          <w:p w14:paraId="3E4094B9" w14:textId="77777777" w:rsidR="00887532" w:rsidRPr="00725318" w:rsidRDefault="00887532" w:rsidP="002F15DA">
            <w:pPr>
              <w:widowControl w:val="0"/>
              <w:tabs>
                <w:tab w:val="left" w:pos="624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2025 год – 15;</w:t>
            </w:r>
          </w:p>
          <w:p w14:paraId="4E964BE2" w14:textId="77777777" w:rsidR="00887532" w:rsidRPr="00725318" w:rsidRDefault="00887532" w:rsidP="002F15DA">
            <w:pPr>
              <w:widowControl w:val="0"/>
              <w:tabs>
                <w:tab w:val="left" w:pos="634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2026 год – 15.</w:t>
            </w:r>
          </w:p>
          <w:p w14:paraId="76E9EC4C" w14:textId="77777777" w:rsidR="00887532" w:rsidRPr="00725318" w:rsidRDefault="00887532" w:rsidP="002F15DA">
            <w:pPr>
              <w:widowControl w:val="0"/>
              <w:tabs>
                <w:tab w:val="left" w:pos="326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2. Количество мероприятий, акций, направленных на удовлетворение запросов в сфере молодёжной политики, ед. В том числе по годам:</w:t>
            </w:r>
          </w:p>
          <w:p w14:paraId="071B1F97" w14:textId="77777777" w:rsidR="00887532" w:rsidRPr="00725318" w:rsidRDefault="00887532" w:rsidP="002F15DA">
            <w:pPr>
              <w:widowControl w:val="0"/>
              <w:tabs>
                <w:tab w:val="left" w:pos="629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2024 год -7;</w:t>
            </w:r>
          </w:p>
          <w:p w14:paraId="3697A0A0" w14:textId="77777777" w:rsidR="00887532" w:rsidRPr="00725318" w:rsidRDefault="00887532" w:rsidP="002F15DA">
            <w:pPr>
              <w:widowControl w:val="0"/>
              <w:tabs>
                <w:tab w:val="left" w:pos="629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2025 год -7;</w:t>
            </w:r>
          </w:p>
          <w:p w14:paraId="71F9D983" w14:textId="77777777" w:rsidR="00887532" w:rsidRPr="00725318" w:rsidRDefault="00887532" w:rsidP="002F15DA">
            <w:pPr>
              <w:widowControl w:val="0"/>
              <w:tabs>
                <w:tab w:val="left" w:pos="629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2026 год -7.</w:t>
            </w:r>
          </w:p>
          <w:p w14:paraId="191A6A0F" w14:textId="77777777" w:rsidR="00887532" w:rsidRPr="00725318" w:rsidRDefault="00887532" w:rsidP="002F15DA">
            <w:pPr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 xml:space="preserve">3. Доля молодёжи в возрасте от 14 до 35 лет, вовлечённой в профилактические мероприятия, с общей численностью указанных категорий лиц от общего числа молодых), </w:t>
            </w:r>
            <w:r w:rsidRPr="00725318">
              <w:rPr>
                <w:rStyle w:val="2Calibri0"/>
              </w:rPr>
              <w:t>%.</w:t>
            </w:r>
            <w:r w:rsidRPr="00725318">
              <w:rPr>
                <w:sz w:val="28"/>
                <w:szCs w:val="28"/>
              </w:rPr>
              <w:t xml:space="preserve"> В том числе по годам:</w:t>
            </w:r>
          </w:p>
          <w:p w14:paraId="2563717B" w14:textId="77777777" w:rsidR="00887532" w:rsidRPr="00725318" w:rsidRDefault="00887532" w:rsidP="002F15DA">
            <w:pPr>
              <w:widowControl w:val="0"/>
              <w:tabs>
                <w:tab w:val="left" w:pos="629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2024 год -16;</w:t>
            </w:r>
          </w:p>
          <w:p w14:paraId="73053FB7" w14:textId="77777777" w:rsidR="00887532" w:rsidRPr="00725318" w:rsidRDefault="00887532" w:rsidP="002F15DA">
            <w:pPr>
              <w:widowControl w:val="0"/>
              <w:tabs>
                <w:tab w:val="left" w:pos="629"/>
              </w:tabs>
              <w:spacing w:line="322" w:lineRule="exact"/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2025 год -16;</w:t>
            </w:r>
          </w:p>
          <w:p w14:paraId="2B6A4CFD" w14:textId="77777777" w:rsidR="00887532" w:rsidRPr="00725318" w:rsidRDefault="00887532" w:rsidP="002F15DA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725318">
              <w:rPr>
                <w:sz w:val="28"/>
                <w:szCs w:val="28"/>
              </w:rPr>
              <w:t>2026 год -16</w:t>
            </w:r>
          </w:p>
        </w:tc>
      </w:tr>
      <w:tr w:rsidR="00887532" w:rsidRPr="00725318" w14:paraId="223CCC7D" w14:textId="77777777" w:rsidTr="00334E97">
        <w:tc>
          <w:tcPr>
            <w:tcW w:w="3402" w:type="dxa"/>
          </w:tcPr>
          <w:p w14:paraId="45CE4C15" w14:textId="77777777" w:rsidR="00887532" w:rsidRPr="00725318" w:rsidRDefault="00887532" w:rsidP="00334E97">
            <w:pPr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096" w:type="dxa"/>
          </w:tcPr>
          <w:p w14:paraId="1649A49D" w14:textId="77777777" w:rsidR="00887532" w:rsidRPr="00725318" w:rsidRDefault="00887532" w:rsidP="002F15DA">
            <w:pPr>
              <w:spacing w:line="326" w:lineRule="exact"/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Реализация подпрограммы запланирована на 2024-2026 годы без разбивки на этапы</w:t>
            </w:r>
          </w:p>
        </w:tc>
      </w:tr>
      <w:tr w:rsidR="00887532" w:rsidRPr="00725318" w14:paraId="4823E0A0" w14:textId="77777777" w:rsidTr="00334E97">
        <w:tc>
          <w:tcPr>
            <w:tcW w:w="3402" w:type="dxa"/>
          </w:tcPr>
          <w:p w14:paraId="117DACC2" w14:textId="77777777" w:rsidR="00887532" w:rsidRPr="00725318" w:rsidRDefault="00887532" w:rsidP="00334E97">
            <w:pPr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Объёмы и источники финансирования подпрограммы</w:t>
            </w:r>
          </w:p>
        </w:tc>
        <w:tc>
          <w:tcPr>
            <w:tcW w:w="6096" w:type="dxa"/>
          </w:tcPr>
          <w:p w14:paraId="1D593DAF" w14:textId="77777777" w:rsidR="00887532" w:rsidRPr="00725318" w:rsidRDefault="00887532" w:rsidP="002F15DA">
            <w:pPr>
              <w:jc w:val="both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 xml:space="preserve">Реализация мероприятий подпрограммы осуществляется за счёт иных межбюджетных трансфертов из бюджета Карталинского городского поселения.  Общий объём финансирования подпрограммы в                                        2024 -2026 годы составит 1260, 00 тыс. рублей, в том числе федеральный бюджет – 00,00 тыс. рублей, областной бюджет – 00,00 тыс. рублей, местный бюджет -1260, 00 тыс. рублей, </w:t>
            </w:r>
            <w:r w:rsidRPr="00725318">
              <w:rPr>
                <w:color w:val="000000" w:themeColor="text1"/>
                <w:sz w:val="28"/>
                <w:szCs w:val="28"/>
              </w:rPr>
              <w:t>в том числе по годам</w:t>
            </w:r>
            <w:r w:rsidRPr="00725318">
              <w:rPr>
                <w:sz w:val="28"/>
                <w:szCs w:val="28"/>
              </w:rPr>
              <w:t>:</w:t>
            </w:r>
          </w:p>
          <w:p w14:paraId="03A026B0" w14:textId="77777777" w:rsidR="00887532" w:rsidRPr="00725318" w:rsidRDefault="00887532" w:rsidP="002F15D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25318">
              <w:rPr>
                <w:color w:val="000000" w:themeColor="text1"/>
                <w:sz w:val="28"/>
                <w:szCs w:val="28"/>
              </w:rPr>
              <w:t>2024 год:</w:t>
            </w:r>
          </w:p>
          <w:p w14:paraId="31F8E5AF" w14:textId="77777777" w:rsidR="00887532" w:rsidRPr="00725318" w:rsidRDefault="00887532" w:rsidP="002F15D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bookmarkStart w:id="11" w:name="_Hlk149054876"/>
            <w:r w:rsidRPr="00725318">
              <w:rPr>
                <w:color w:val="000000" w:themeColor="text1"/>
                <w:sz w:val="28"/>
                <w:szCs w:val="28"/>
              </w:rPr>
              <w:t>Федеральный бюджет – 0,00 тыс. руб.,</w:t>
            </w:r>
          </w:p>
          <w:p w14:paraId="349049CF" w14:textId="77777777" w:rsidR="00887532" w:rsidRPr="00725318" w:rsidRDefault="00887532" w:rsidP="002F15D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25318">
              <w:rPr>
                <w:color w:val="000000" w:themeColor="text1"/>
                <w:sz w:val="28"/>
                <w:szCs w:val="28"/>
              </w:rPr>
              <w:t>Областной бюджет – 0,00 тыс. руб.,</w:t>
            </w:r>
          </w:p>
          <w:p w14:paraId="1E6C5EDF" w14:textId="2DE08175" w:rsidR="00887532" w:rsidRPr="00725318" w:rsidRDefault="00887532" w:rsidP="002F15DA">
            <w:pPr>
              <w:tabs>
                <w:tab w:val="left" w:pos="0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25318">
              <w:rPr>
                <w:color w:val="000000" w:themeColor="text1"/>
                <w:sz w:val="28"/>
                <w:szCs w:val="28"/>
              </w:rPr>
              <w:t>Местный бюджет –</w:t>
            </w:r>
            <w:r w:rsidR="002F15D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25318">
              <w:rPr>
                <w:color w:val="000000" w:themeColor="text1"/>
                <w:sz w:val="28"/>
                <w:szCs w:val="28"/>
              </w:rPr>
              <w:t>420,00 тыс. руб.,</w:t>
            </w:r>
          </w:p>
          <w:bookmarkEnd w:id="11"/>
          <w:p w14:paraId="3E804E3B" w14:textId="77777777" w:rsidR="00887532" w:rsidRPr="00725318" w:rsidRDefault="00887532" w:rsidP="002F15D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25318">
              <w:rPr>
                <w:color w:val="000000" w:themeColor="text1"/>
                <w:sz w:val="28"/>
                <w:szCs w:val="28"/>
              </w:rPr>
              <w:t>2025 год:</w:t>
            </w:r>
          </w:p>
          <w:p w14:paraId="5B45F045" w14:textId="77777777" w:rsidR="00887532" w:rsidRPr="00725318" w:rsidRDefault="00887532" w:rsidP="002F15D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25318">
              <w:rPr>
                <w:color w:val="000000" w:themeColor="text1"/>
                <w:sz w:val="28"/>
                <w:szCs w:val="28"/>
              </w:rPr>
              <w:t>Федеральный бюджет – 0,00 тыс. руб.,</w:t>
            </w:r>
          </w:p>
          <w:p w14:paraId="251F61CE" w14:textId="77777777" w:rsidR="00887532" w:rsidRPr="00725318" w:rsidRDefault="00887532" w:rsidP="002F15D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25318">
              <w:rPr>
                <w:color w:val="000000" w:themeColor="text1"/>
                <w:sz w:val="28"/>
                <w:szCs w:val="28"/>
              </w:rPr>
              <w:t>Областной бюджет – 0,00 тыс. руб.,</w:t>
            </w:r>
          </w:p>
          <w:p w14:paraId="3FF7F467" w14:textId="77777777" w:rsidR="00887532" w:rsidRPr="00725318" w:rsidRDefault="00887532" w:rsidP="002F15D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25318">
              <w:rPr>
                <w:color w:val="000000" w:themeColor="text1"/>
                <w:sz w:val="28"/>
                <w:szCs w:val="28"/>
              </w:rPr>
              <w:t>Местный бюджет – 420,</w:t>
            </w:r>
            <w:proofErr w:type="gramStart"/>
            <w:r w:rsidRPr="00725318">
              <w:rPr>
                <w:color w:val="000000" w:themeColor="text1"/>
                <w:sz w:val="28"/>
                <w:szCs w:val="28"/>
              </w:rPr>
              <w:t>00  тыс.</w:t>
            </w:r>
            <w:proofErr w:type="gramEnd"/>
            <w:r w:rsidRPr="00725318">
              <w:rPr>
                <w:color w:val="000000" w:themeColor="text1"/>
                <w:sz w:val="28"/>
                <w:szCs w:val="28"/>
              </w:rPr>
              <w:t xml:space="preserve"> руб.,</w:t>
            </w:r>
          </w:p>
          <w:p w14:paraId="2667E1B8" w14:textId="77777777" w:rsidR="00887532" w:rsidRPr="00725318" w:rsidRDefault="00887532" w:rsidP="002F15D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25318">
              <w:rPr>
                <w:color w:val="000000" w:themeColor="text1"/>
                <w:sz w:val="28"/>
                <w:szCs w:val="28"/>
              </w:rPr>
              <w:t>2026 год:</w:t>
            </w:r>
          </w:p>
          <w:p w14:paraId="7A4B2290" w14:textId="77777777" w:rsidR="00887532" w:rsidRPr="00725318" w:rsidRDefault="00887532" w:rsidP="002F15D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25318">
              <w:rPr>
                <w:color w:val="000000" w:themeColor="text1"/>
                <w:sz w:val="28"/>
                <w:szCs w:val="28"/>
              </w:rPr>
              <w:t>Федеральный бюджет – 0,00 тыс. руб.,</w:t>
            </w:r>
          </w:p>
          <w:p w14:paraId="2F79DC89" w14:textId="77777777" w:rsidR="00887532" w:rsidRPr="00725318" w:rsidRDefault="00887532" w:rsidP="002F15DA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25318">
              <w:rPr>
                <w:color w:val="000000" w:themeColor="text1"/>
                <w:sz w:val="28"/>
                <w:szCs w:val="28"/>
              </w:rPr>
              <w:t>Областной бюджет – 0,00 тыс. руб.,</w:t>
            </w:r>
          </w:p>
          <w:p w14:paraId="710E2EBC" w14:textId="77777777" w:rsidR="00887532" w:rsidRPr="00725318" w:rsidRDefault="00887532" w:rsidP="002F15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725318">
              <w:rPr>
                <w:color w:val="000000" w:themeColor="text1"/>
                <w:sz w:val="28"/>
                <w:szCs w:val="28"/>
              </w:rPr>
              <w:t>Местный бюджет – 420,00 тыс. руб.</w:t>
            </w:r>
          </w:p>
        </w:tc>
      </w:tr>
    </w:tbl>
    <w:p w14:paraId="30DF4BDA" w14:textId="095470FB" w:rsidR="00887532" w:rsidRPr="00725318" w:rsidRDefault="00887532" w:rsidP="008818F3">
      <w:pPr>
        <w:jc w:val="center"/>
        <w:rPr>
          <w:sz w:val="28"/>
          <w:szCs w:val="28"/>
        </w:rPr>
      </w:pPr>
      <w:r w:rsidRPr="00725318">
        <w:rPr>
          <w:sz w:val="28"/>
          <w:szCs w:val="28"/>
          <w:lang w:val="en-US"/>
        </w:rPr>
        <w:lastRenderedPageBreak/>
        <w:t>I</w:t>
      </w:r>
      <w:r w:rsidRPr="00725318">
        <w:rPr>
          <w:sz w:val="28"/>
          <w:szCs w:val="28"/>
        </w:rPr>
        <w:t>. Общая характеристика сферы реализации</w:t>
      </w:r>
    </w:p>
    <w:p w14:paraId="66A55160" w14:textId="77777777" w:rsidR="00887532" w:rsidRPr="00725318" w:rsidRDefault="00887532" w:rsidP="008818F3">
      <w:pPr>
        <w:jc w:val="center"/>
        <w:rPr>
          <w:sz w:val="28"/>
          <w:szCs w:val="28"/>
        </w:rPr>
      </w:pPr>
    </w:p>
    <w:p w14:paraId="6F2FCB95" w14:textId="77777777" w:rsidR="00887532" w:rsidRPr="00725318" w:rsidRDefault="00887532" w:rsidP="008818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1. Подпрограмма «Образование» (далее именуется - подпрограмма) принимается для достижения цели и решения задач, связанных с осуществлением полномочий органов местного самоуправления Карталинского городского поселения в сфере молодежной политики.</w:t>
      </w:r>
    </w:p>
    <w:p w14:paraId="17A1F42A" w14:textId="77777777" w:rsidR="00887532" w:rsidRPr="00725318" w:rsidRDefault="00887532" w:rsidP="008818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 xml:space="preserve">2. Подпрограмма </w:t>
      </w:r>
      <w:proofErr w:type="gramStart"/>
      <w:r w:rsidRPr="00725318">
        <w:rPr>
          <w:sz w:val="28"/>
          <w:szCs w:val="28"/>
        </w:rPr>
        <w:t>- это</w:t>
      </w:r>
      <w:proofErr w:type="gramEnd"/>
      <w:r w:rsidRPr="00725318">
        <w:rPr>
          <w:sz w:val="28"/>
          <w:szCs w:val="28"/>
        </w:rPr>
        <w:t xml:space="preserve"> комплекс социально значимых мероприятий, заказчиком которых выступает администрация Карталинского муниципального района.</w:t>
      </w:r>
    </w:p>
    <w:p w14:paraId="3B20AB6D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3.  Мероприятия подпрограммы включают в себя:</w:t>
      </w:r>
    </w:p>
    <w:p w14:paraId="6F5D48F7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1)  проведение культурно-досуговых мероприятий различного уровня;</w:t>
      </w:r>
    </w:p>
    <w:p w14:paraId="68C519CC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2) тематические программы, рассчитанные на участие молодых семей, что позволяет поддерживать семейные устои, традиции;</w:t>
      </w:r>
    </w:p>
    <w:p w14:paraId="6C7BA0DE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3) программы и проекты образовательного и просветительного характера.</w:t>
      </w:r>
    </w:p>
    <w:p w14:paraId="5DD744DB" w14:textId="77777777" w:rsidR="00887532" w:rsidRPr="00725318" w:rsidRDefault="00887532" w:rsidP="008818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4. Таким образом, разработка и принятие подпрограммы будет способствовать улучшению качества и разнообразия услуг в сфере молодежной политики.</w:t>
      </w:r>
    </w:p>
    <w:p w14:paraId="26796817" w14:textId="53A96659" w:rsidR="00887532" w:rsidRPr="00725318" w:rsidRDefault="00887532" w:rsidP="008818F3">
      <w:pPr>
        <w:tabs>
          <w:tab w:val="left" w:pos="567"/>
        </w:tabs>
        <w:jc w:val="both"/>
        <w:rPr>
          <w:rFonts w:eastAsiaTheme="minorEastAsia"/>
          <w:color w:val="000000" w:themeColor="text1"/>
          <w:sz w:val="28"/>
          <w:szCs w:val="28"/>
        </w:rPr>
      </w:pPr>
      <w:r w:rsidRPr="00725318">
        <w:rPr>
          <w:rFonts w:eastAsiaTheme="minorEastAsia"/>
          <w:color w:val="000000" w:themeColor="text1"/>
          <w:sz w:val="28"/>
          <w:szCs w:val="28"/>
        </w:rPr>
        <w:t xml:space="preserve">         </w:t>
      </w:r>
      <w:r w:rsidR="00A6762A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725318">
        <w:rPr>
          <w:rFonts w:eastAsiaTheme="minorEastAsia"/>
          <w:color w:val="000000" w:themeColor="text1"/>
          <w:sz w:val="28"/>
          <w:szCs w:val="28"/>
        </w:rPr>
        <w:t xml:space="preserve">5. Возможными рисками при реализации мероприятий </w:t>
      </w:r>
      <w:r w:rsidR="00A6762A">
        <w:rPr>
          <w:rFonts w:eastAsiaTheme="minorEastAsia"/>
          <w:color w:val="000000" w:themeColor="text1"/>
          <w:sz w:val="28"/>
          <w:szCs w:val="28"/>
        </w:rPr>
        <w:t>подп</w:t>
      </w:r>
      <w:r w:rsidRPr="00725318">
        <w:rPr>
          <w:rFonts w:eastAsiaTheme="minorEastAsia"/>
          <w:color w:val="000000" w:themeColor="text1"/>
          <w:sz w:val="28"/>
          <w:szCs w:val="28"/>
        </w:rPr>
        <w:t>рограммы могут быть следующие факторы:</w:t>
      </w:r>
    </w:p>
    <w:p w14:paraId="1A9B0EBA" w14:textId="141F9EB8" w:rsidR="00887532" w:rsidRPr="00725318" w:rsidRDefault="00887532" w:rsidP="008818F3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725318">
        <w:rPr>
          <w:rFonts w:eastAsiaTheme="minorEastAsia"/>
          <w:color w:val="000000" w:themeColor="text1"/>
          <w:sz w:val="28"/>
          <w:szCs w:val="28"/>
        </w:rPr>
        <w:t xml:space="preserve">        </w:t>
      </w:r>
      <w:r w:rsidR="00A6762A"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Pr="00725318">
        <w:rPr>
          <w:rFonts w:eastAsiaTheme="minorEastAsia"/>
          <w:color w:val="000000" w:themeColor="text1"/>
          <w:sz w:val="28"/>
          <w:szCs w:val="28"/>
        </w:rPr>
        <w:t>1) зависимость от социально-экономической ситуации;</w:t>
      </w:r>
    </w:p>
    <w:p w14:paraId="4990BD47" w14:textId="1C18A1FB" w:rsidR="00887532" w:rsidRPr="00725318" w:rsidRDefault="00887532" w:rsidP="008818F3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725318">
        <w:rPr>
          <w:rFonts w:eastAsiaTheme="minorEastAsia"/>
          <w:color w:val="000000" w:themeColor="text1"/>
          <w:sz w:val="28"/>
          <w:szCs w:val="28"/>
        </w:rPr>
        <w:t xml:space="preserve">        </w:t>
      </w:r>
      <w:r w:rsidR="00A6762A"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Pr="00725318">
        <w:rPr>
          <w:rFonts w:eastAsiaTheme="minorEastAsia"/>
          <w:color w:val="000000" w:themeColor="text1"/>
          <w:sz w:val="28"/>
          <w:szCs w:val="28"/>
        </w:rPr>
        <w:t>2) несвоевременное и недостаточное финансирование мероприятий муниципальной программы за счет средств бюджетов всех уровней;</w:t>
      </w:r>
    </w:p>
    <w:p w14:paraId="50BA201D" w14:textId="780AE94E" w:rsidR="00887532" w:rsidRPr="00725318" w:rsidRDefault="00887532" w:rsidP="008818F3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725318">
        <w:rPr>
          <w:rFonts w:eastAsiaTheme="minorEastAsia"/>
          <w:color w:val="000000" w:themeColor="text1"/>
          <w:sz w:val="28"/>
          <w:szCs w:val="28"/>
        </w:rPr>
        <w:t xml:space="preserve">       </w:t>
      </w:r>
      <w:r w:rsidR="00A6762A">
        <w:rPr>
          <w:rFonts w:eastAsiaTheme="minorEastAsia"/>
          <w:color w:val="000000" w:themeColor="text1"/>
          <w:sz w:val="28"/>
          <w:szCs w:val="28"/>
        </w:rPr>
        <w:t xml:space="preserve">   </w:t>
      </w:r>
      <w:r w:rsidRPr="00725318">
        <w:rPr>
          <w:rFonts w:eastAsiaTheme="minorEastAsia"/>
          <w:color w:val="000000" w:themeColor="text1"/>
          <w:sz w:val="28"/>
          <w:szCs w:val="28"/>
        </w:rPr>
        <w:t>3) поставка некачественного оборудования;</w:t>
      </w:r>
    </w:p>
    <w:p w14:paraId="0F6ED1C7" w14:textId="4E5CC298" w:rsidR="00887532" w:rsidRPr="00725318" w:rsidRDefault="00887532" w:rsidP="008818F3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725318">
        <w:rPr>
          <w:rFonts w:eastAsiaTheme="minorEastAsia"/>
          <w:color w:val="000000" w:themeColor="text1"/>
          <w:sz w:val="28"/>
          <w:szCs w:val="28"/>
        </w:rPr>
        <w:t xml:space="preserve">       </w:t>
      </w:r>
      <w:r w:rsidR="00A6762A">
        <w:rPr>
          <w:rFonts w:eastAsiaTheme="minorEastAsia"/>
          <w:color w:val="000000" w:themeColor="text1"/>
          <w:sz w:val="28"/>
          <w:szCs w:val="28"/>
        </w:rPr>
        <w:t xml:space="preserve">   </w:t>
      </w:r>
      <w:r w:rsidRPr="00725318">
        <w:rPr>
          <w:rFonts w:eastAsiaTheme="minorEastAsia"/>
          <w:color w:val="000000" w:themeColor="text1"/>
          <w:sz w:val="28"/>
          <w:szCs w:val="28"/>
        </w:rPr>
        <w:t>4) несвоевременное выполнение работ.</w:t>
      </w:r>
    </w:p>
    <w:p w14:paraId="29727F95" w14:textId="239DBE12" w:rsidR="00887532" w:rsidRPr="00725318" w:rsidRDefault="00A6762A" w:rsidP="00A6762A">
      <w:pPr>
        <w:tabs>
          <w:tab w:val="left" w:pos="567"/>
          <w:tab w:val="left" w:pos="709"/>
          <w:tab w:val="left" w:pos="851"/>
        </w:tabs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6. </w:t>
      </w:r>
      <w:r w:rsidR="00887532" w:rsidRPr="00725318">
        <w:rPr>
          <w:rFonts w:eastAsiaTheme="minorEastAsia"/>
          <w:color w:val="000000" w:themeColor="text1"/>
          <w:sz w:val="28"/>
          <w:szCs w:val="28"/>
        </w:rPr>
        <w:t xml:space="preserve">В целях минимизации указанных рисков в процессе реализации </w:t>
      </w:r>
      <w:r>
        <w:rPr>
          <w:rFonts w:eastAsiaTheme="minorEastAsia"/>
          <w:color w:val="000000" w:themeColor="text1"/>
          <w:sz w:val="28"/>
          <w:szCs w:val="28"/>
        </w:rPr>
        <w:t>под</w:t>
      </w:r>
      <w:r w:rsidR="00887532" w:rsidRPr="00725318">
        <w:rPr>
          <w:rFonts w:eastAsiaTheme="minorEastAsia"/>
          <w:color w:val="000000" w:themeColor="text1"/>
          <w:sz w:val="28"/>
          <w:szCs w:val="28"/>
        </w:rPr>
        <w:t>программы предусматривается:</w:t>
      </w:r>
    </w:p>
    <w:p w14:paraId="28954B20" w14:textId="5C6294AC" w:rsidR="00887532" w:rsidRPr="00725318" w:rsidRDefault="00A6762A" w:rsidP="008818F3">
      <w:pPr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="00E112E6">
        <w:rPr>
          <w:rFonts w:eastAsiaTheme="minorEastAsia"/>
          <w:color w:val="000000" w:themeColor="text1"/>
          <w:sz w:val="28"/>
          <w:szCs w:val="28"/>
        </w:rPr>
        <w:t xml:space="preserve">1) </w:t>
      </w:r>
      <w:r w:rsidR="00887532" w:rsidRPr="00725318">
        <w:rPr>
          <w:rFonts w:eastAsiaTheme="minorEastAsia"/>
          <w:color w:val="000000" w:themeColor="text1"/>
          <w:sz w:val="28"/>
          <w:szCs w:val="28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14:paraId="026FD5DB" w14:textId="3302EE73" w:rsidR="00887532" w:rsidRPr="00725318" w:rsidRDefault="00A6762A" w:rsidP="008818F3">
      <w:pPr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="00E112E6">
        <w:rPr>
          <w:rFonts w:eastAsiaTheme="minorEastAsia"/>
          <w:color w:val="000000" w:themeColor="text1"/>
          <w:sz w:val="28"/>
          <w:szCs w:val="28"/>
        </w:rPr>
        <w:t xml:space="preserve">2) </w:t>
      </w:r>
      <w:r w:rsidR="00887532" w:rsidRPr="00725318">
        <w:rPr>
          <w:rFonts w:eastAsiaTheme="minorEastAsia"/>
          <w:color w:val="000000" w:themeColor="text1"/>
          <w:sz w:val="28"/>
          <w:szCs w:val="28"/>
        </w:rPr>
        <w:t>перераспределение объемов финансирования в зависимости от динамики и темпов решения поставленных задач;</w:t>
      </w:r>
    </w:p>
    <w:p w14:paraId="176BF420" w14:textId="310FFA88" w:rsidR="00887532" w:rsidRPr="00725318" w:rsidRDefault="00A6762A" w:rsidP="00A6762A">
      <w:pPr>
        <w:tabs>
          <w:tab w:val="left" w:pos="709"/>
        </w:tabs>
        <w:ind w:firstLine="567"/>
        <w:jc w:val="both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</w:t>
      </w:r>
      <w:r w:rsidR="00E112E6">
        <w:rPr>
          <w:rFonts w:eastAsiaTheme="minorEastAsia"/>
          <w:color w:val="000000" w:themeColor="text1"/>
          <w:sz w:val="28"/>
          <w:szCs w:val="28"/>
        </w:rPr>
        <w:t xml:space="preserve">3) </w:t>
      </w:r>
      <w:r w:rsidR="00887532" w:rsidRPr="00725318">
        <w:rPr>
          <w:rFonts w:eastAsiaTheme="minorEastAsia"/>
          <w:color w:val="000000" w:themeColor="text1"/>
          <w:sz w:val="28"/>
          <w:szCs w:val="28"/>
        </w:rPr>
        <w:t xml:space="preserve">организация мониторинга исполнения </w:t>
      </w:r>
      <w:r w:rsidR="00886A77">
        <w:rPr>
          <w:rFonts w:eastAsiaTheme="minorEastAsia"/>
          <w:color w:val="000000" w:themeColor="text1"/>
          <w:sz w:val="28"/>
          <w:szCs w:val="28"/>
        </w:rPr>
        <w:t>под</w:t>
      </w:r>
      <w:r w:rsidR="00887532" w:rsidRPr="00725318">
        <w:rPr>
          <w:rFonts w:eastAsiaTheme="minorEastAsia"/>
          <w:color w:val="000000" w:themeColor="text1"/>
          <w:sz w:val="28"/>
          <w:szCs w:val="28"/>
        </w:rPr>
        <w:t>программы, регулярный анализ и при необходимости ежегодная корректировка и ранжирование индикаторов, показателей и мероприятий.</w:t>
      </w:r>
    </w:p>
    <w:p w14:paraId="238120A2" w14:textId="77777777" w:rsidR="00887532" w:rsidRPr="00725318" w:rsidRDefault="00887532" w:rsidP="008818F3">
      <w:pPr>
        <w:tabs>
          <w:tab w:val="left" w:pos="1134"/>
        </w:tabs>
        <w:jc w:val="both"/>
        <w:rPr>
          <w:sz w:val="28"/>
          <w:szCs w:val="28"/>
        </w:rPr>
      </w:pPr>
    </w:p>
    <w:p w14:paraId="0BE9D800" w14:textId="77777777" w:rsidR="00887532" w:rsidRPr="00725318" w:rsidRDefault="00887532" w:rsidP="008818F3">
      <w:pPr>
        <w:jc w:val="both"/>
        <w:rPr>
          <w:sz w:val="28"/>
          <w:szCs w:val="28"/>
        </w:rPr>
      </w:pPr>
    </w:p>
    <w:p w14:paraId="25103272" w14:textId="77777777" w:rsidR="00887532" w:rsidRPr="00725318" w:rsidRDefault="00887532" w:rsidP="008818F3">
      <w:pPr>
        <w:jc w:val="center"/>
        <w:rPr>
          <w:sz w:val="28"/>
          <w:szCs w:val="28"/>
        </w:rPr>
      </w:pPr>
      <w:r w:rsidRPr="00725318">
        <w:rPr>
          <w:sz w:val="28"/>
          <w:szCs w:val="28"/>
          <w:lang w:val="en-US"/>
        </w:rPr>
        <w:t>II</w:t>
      </w:r>
      <w:r w:rsidRPr="00725318">
        <w:rPr>
          <w:sz w:val="28"/>
          <w:szCs w:val="28"/>
        </w:rPr>
        <w:t xml:space="preserve">. Цели, задачи, сроки и этапы реализации </w:t>
      </w:r>
    </w:p>
    <w:p w14:paraId="796C0CF6" w14:textId="77777777" w:rsidR="00887532" w:rsidRPr="00725318" w:rsidRDefault="00887532" w:rsidP="008818F3">
      <w:pPr>
        <w:jc w:val="center"/>
        <w:rPr>
          <w:sz w:val="28"/>
          <w:szCs w:val="28"/>
        </w:rPr>
      </w:pPr>
    </w:p>
    <w:p w14:paraId="71BC87FD" w14:textId="7CC67EA0" w:rsidR="00887532" w:rsidRPr="00725318" w:rsidRDefault="00E112E6" w:rsidP="00E112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87532" w:rsidRPr="00725318">
        <w:rPr>
          <w:sz w:val="28"/>
          <w:szCs w:val="28"/>
        </w:rPr>
        <w:t>.     Цель подпрограммы:</w:t>
      </w:r>
    </w:p>
    <w:p w14:paraId="68B9E05B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- комплексное решение проблем развития молодежной политики в Карталинском городском поселении.</w:t>
      </w:r>
    </w:p>
    <w:p w14:paraId="3DE0EF2E" w14:textId="00753551" w:rsidR="00887532" w:rsidRPr="00725318" w:rsidRDefault="007403FA" w:rsidP="00881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7532" w:rsidRPr="00725318">
        <w:rPr>
          <w:sz w:val="28"/>
          <w:szCs w:val="28"/>
        </w:rPr>
        <w:t>.    Задачи подпрограммы:</w:t>
      </w:r>
    </w:p>
    <w:p w14:paraId="794495AB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lastRenderedPageBreak/>
        <w:t>1) создание условий для самоопределения молодежи, вовлечение молодежи в решение вопросов местного значения;</w:t>
      </w:r>
    </w:p>
    <w:p w14:paraId="572EB8C8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2) создание условий для проявления и развития потенциала молодежи Карталинского городского поселения;</w:t>
      </w:r>
    </w:p>
    <w:p w14:paraId="3673ADA5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3) содействие формированию целостной системы поддержки инициативной и талантливой молодежи, обладающей лидерскими навыками, творческой, спортивной и предпринимательской активностью;</w:t>
      </w:r>
    </w:p>
    <w:p w14:paraId="0ED95661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4)  духовно-нравственное воспитание детей и молодежи;</w:t>
      </w:r>
    </w:p>
    <w:p w14:paraId="42D38CFF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5)  содействие занятости несовершеннолетних в летний период.</w:t>
      </w:r>
    </w:p>
    <w:p w14:paraId="48D4F099" w14:textId="216D3E18" w:rsidR="00887532" w:rsidRPr="00725318" w:rsidRDefault="00E112E6" w:rsidP="00881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87532" w:rsidRPr="00725318">
        <w:rPr>
          <w:sz w:val="28"/>
          <w:szCs w:val="28"/>
        </w:rPr>
        <w:t xml:space="preserve">.  Мероприятия подпрограммы рассчитаны на реализацию в                    2024-2026 годах. Подпрограммные мероприятия имеют системный и плановый характер. </w:t>
      </w:r>
    </w:p>
    <w:p w14:paraId="2C1EEEE1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</w:p>
    <w:p w14:paraId="39BF0AA6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</w:p>
    <w:p w14:paraId="71086522" w14:textId="77777777" w:rsidR="00887532" w:rsidRPr="00725318" w:rsidRDefault="00887532" w:rsidP="008818F3">
      <w:pPr>
        <w:jc w:val="center"/>
        <w:rPr>
          <w:sz w:val="28"/>
          <w:szCs w:val="28"/>
        </w:rPr>
      </w:pPr>
      <w:r w:rsidRPr="00725318">
        <w:rPr>
          <w:sz w:val="28"/>
          <w:szCs w:val="28"/>
          <w:lang w:val="en-US"/>
        </w:rPr>
        <w:t>III</w:t>
      </w:r>
      <w:r w:rsidRPr="00725318">
        <w:rPr>
          <w:sz w:val="28"/>
          <w:szCs w:val="28"/>
        </w:rPr>
        <w:t xml:space="preserve">. Целевые индикаторы достижения </w:t>
      </w:r>
    </w:p>
    <w:p w14:paraId="6A1CB998" w14:textId="77777777" w:rsidR="00887532" w:rsidRPr="00725318" w:rsidRDefault="00887532" w:rsidP="008818F3">
      <w:pPr>
        <w:jc w:val="center"/>
        <w:rPr>
          <w:sz w:val="28"/>
          <w:szCs w:val="28"/>
        </w:rPr>
      </w:pPr>
      <w:r w:rsidRPr="00725318">
        <w:rPr>
          <w:sz w:val="28"/>
          <w:szCs w:val="28"/>
        </w:rPr>
        <w:t xml:space="preserve">    целей и решения задач, основные </w:t>
      </w:r>
    </w:p>
    <w:p w14:paraId="6B08D9F4" w14:textId="13A5B44A" w:rsidR="00887532" w:rsidRDefault="00887532" w:rsidP="008818F3">
      <w:pPr>
        <w:jc w:val="center"/>
        <w:rPr>
          <w:sz w:val="28"/>
          <w:szCs w:val="28"/>
        </w:rPr>
      </w:pPr>
      <w:r w:rsidRPr="00725318">
        <w:rPr>
          <w:sz w:val="28"/>
          <w:szCs w:val="28"/>
        </w:rPr>
        <w:t xml:space="preserve">   ожидаемые конечные результаты</w:t>
      </w:r>
    </w:p>
    <w:p w14:paraId="57022F2F" w14:textId="77777777" w:rsidR="00740192" w:rsidRPr="00725318" w:rsidRDefault="00740192" w:rsidP="008818F3">
      <w:pPr>
        <w:jc w:val="center"/>
        <w:rPr>
          <w:sz w:val="28"/>
          <w:szCs w:val="28"/>
        </w:rPr>
      </w:pPr>
    </w:p>
    <w:p w14:paraId="4D9E4865" w14:textId="77777777" w:rsidR="00887532" w:rsidRPr="00725318" w:rsidRDefault="00887532" w:rsidP="008818F3">
      <w:pPr>
        <w:ind w:firstLine="709"/>
        <w:jc w:val="center"/>
        <w:rPr>
          <w:sz w:val="28"/>
          <w:szCs w:val="28"/>
        </w:rPr>
      </w:pPr>
    </w:p>
    <w:p w14:paraId="22782C2E" w14:textId="43015C05" w:rsidR="00887532" w:rsidRPr="00725318" w:rsidRDefault="00E112E6" w:rsidP="008818F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87532" w:rsidRPr="00725318">
        <w:rPr>
          <w:sz w:val="28"/>
          <w:szCs w:val="28"/>
        </w:rPr>
        <w:t>. Основными показателями подпрограммы (приложение 1 к настоящей подпрограмме) являются:</w:t>
      </w:r>
    </w:p>
    <w:p w14:paraId="7743ACE9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1) количество молодежи, награжденной (поощренной) за разработку проектов, идей, молодежных инициатив, направленных на развитие Карталинского городского поселения, человек;</w:t>
      </w:r>
    </w:p>
    <w:p w14:paraId="7A4D5C6E" w14:textId="77777777" w:rsidR="00887532" w:rsidRPr="00725318" w:rsidRDefault="00887532" w:rsidP="008818F3">
      <w:pPr>
        <w:widowControl w:val="0"/>
        <w:tabs>
          <w:tab w:val="left" w:pos="326"/>
        </w:tabs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2) количество мероприятий, акций, направленных на удовлетворение запросов в сфере молодёжной политики, единиц;</w:t>
      </w:r>
    </w:p>
    <w:p w14:paraId="04DFD67C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 xml:space="preserve">3) доля молодёжи в возрасте от 14 до 35 лет, вовлечённой в профилактические мероприятия, с общей численностью указанных категорий лиц от общего числа молодых), </w:t>
      </w:r>
      <w:r w:rsidRPr="00EC6FFF">
        <w:rPr>
          <w:rStyle w:val="2Calibri"/>
          <w:rFonts w:ascii="Times New Roman" w:hAnsi="Times New Roman" w:cs="Times New Roman"/>
          <w:i w:val="0"/>
          <w:iCs w:val="0"/>
        </w:rPr>
        <w:t>%</w:t>
      </w:r>
      <w:r w:rsidRPr="00725318">
        <w:rPr>
          <w:rStyle w:val="2Calibri"/>
        </w:rPr>
        <w:t>.</w:t>
      </w:r>
    </w:p>
    <w:p w14:paraId="1A340387" w14:textId="36DD97C7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1</w:t>
      </w:r>
      <w:r w:rsidR="00E112E6">
        <w:rPr>
          <w:sz w:val="28"/>
          <w:szCs w:val="28"/>
        </w:rPr>
        <w:t>1</w:t>
      </w:r>
      <w:r w:rsidRPr="00725318">
        <w:rPr>
          <w:sz w:val="28"/>
          <w:szCs w:val="28"/>
        </w:rPr>
        <w:t>.  Ожидаемые конечные результаты:</w:t>
      </w:r>
    </w:p>
    <w:p w14:paraId="58781986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 xml:space="preserve">1) увеличение количества </w:t>
      </w:r>
      <w:r w:rsidRPr="00725318">
        <w:rPr>
          <w:sz w:val="28"/>
          <w:szCs w:val="28"/>
          <w:lang w:bidi="ru-RU"/>
        </w:rPr>
        <w:t>молодежи, награжденной (поощренной) за разработку проектов, идей, молодежных инициатив, направленных на развитие Карталинского городского поселения до 15 человек</w:t>
      </w:r>
      <w:r w:rsidRPr="00725318">
        <w:rPr>
          <w:sz w:val="28"/>
          <w:szCs w:val="28"/>
        </w:rPr>
        <w:t>;</w:t>
      </w:r>
    </w:p>
    <w:p w14:paraId="12780E76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 xml:space="preserve">2) увеличение </w:t>
      </w:r>
      <w:r w:rsidRPr="00725318">
        <w:rPr>
          <w:sz w:val="28"/>
          <w:szCs w:val="28"/>
          <w:lang w:bidi="ru-RU"/>
        </w:rPr>
        <w:t>количества мероприятий, акций, направленных на удовлетворение запросов в сфере молодёжной политики до 7 единиц</w:t>
      </w:r>
      <w:r w:rsidRPr="00725318">
        <w:rPr>
          <w:sz w:val="28"/>
          <w:szCs w:val="28"/>
        </w:rPr>
        <w:t>;</w:t>
      </w:r>
    </w:p>
    <w:p w14:paraId="22CF841C" w14:textId="6E148B8D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3)  увеличение доли молодёжи в возрасте от 14 до 35 лет, вовлечённой в профилактические мероприятия, с общей численностью указанных категорий лиц от общего числа молодых до</w:t>
      </w:r>
      <w:r w:rsidR="00E112E6">
        <w:rPr>
          <w:sz w:val="28"/>
          <w:szCs w:val="28"/>
        </w:rPr>
        <w:t xml:space="preserve"> </w:t>
      </w:r>
      <w:r w:rsidRPr="00EC6FFF">
        <w:rPr>
          <w:sz w:val="28"/>
          <w:szCs w:val="28"/>
        </w:rPr>
        <w:t xml:space="preserve">16 </w:t>
      </w:r>
      <w:r w:rsidRPr="00EC6FFF">
        <w:rPr>
          <w:rStyle w:val="2Calibri"/>
          <w:rFonts w:ascii="Times New Roman" w:hAnsi="Times New Roman" w:cs="Times New Roman"/>
        </w:rPr>
        <w:t>%</w:t>
      </w:r>
      <w:r w:rsidRPr="00EC6FFF">
        <w:rPr>
          <w:sz w:val="28"/>
          <w:szCs w:val="28"/>
        </w:rPr>
        <w:t>.</w:t>
      </w:r>
    </w:p>
    <w:p w14:paraId="0E0BE557" w14:textId="5BC7CC27" w:rsidR="00887532" w:rsidRDefault="00887532" w:rsidP="008818F3">
      <w:pPr>
        <w:jc w:val="center"/>
        <w:rPr>
          <w:sz w:val="28"/>
          <w:szCs w:val="28"/>
        </w:rPr>
      </w:pPr>
    </w:p>
    <w:p w14:paraId="1AEFE071" w14:textId="7F82200B" w:rsidR="00740192" w:rsidRDefault="00740192" w:rsidP="008818F3">
      <w:pPr>
        <w:jc w:val="center"/>
        <w:rPr>
          <w:sz w:val="28"/>
          <w:szCs w:val="28"/>
        </w:rPr>
      </w:pPr>
    </w:p>
    <w:p w14:paraId="3E1453C3" w14:textId="2CDE2CCB" w:rsidR="00740192" w:rsidRDefault="00740192" w:rsidP="008818F3">
      <w:pPr>
        <w:jc w:val="center"/>
        <w:rPr>
          <w:sz w:val="28"/>
          <w:szCs w:val="28"/>
        </w:rPr>
      </w:pPr>
    </w:p>
    <w:p w14:paraId="62693020" w14:textId="7868274B" w:rsidR="00740192" w:rsidRDefault="00740192" w:rsidP="008818F3">
      <w:pPr>
        <w:jc w:val="center"/>
        <w:rPr>
          <w:sz w:val="28"/>
          <w:szCs w:val="28"/>
        </w:rPr>
      </w:pPr>
    </w:p>
    <w:p w14:paraId="4EB8691F" w14:textId="2B8B02EC" w:rsidR="00740192" w:rsidRDefault="00740192" w:rsidP="008818F3">
      <w:pPr>
        <w:jc w:val="center"/>
        <w:rPr>
          <w:sz w:val="28"/>
          <w:szCs w:val="28"/>
        </w:rPr>
      </w:pPr>
    </w:p>
    <w:p w14:paraId="0EFBEECE" w14:textId="77777777" w:rsidR="007403FA" w:rsidRPr="00725318" w:rsidRDefault="007403FA" w:rsidP="008818F3">
      <w:pPr>
        <w:jc w:val="center"/>
        <w:rPr>
          <w:sz w:val="28"/>
          <w:szCs w:val="28"/>
        </w:rPr>
      </w:pPr>
    </w:p>
    <w:p w14:paraId="70948527" w14:textId="77777777" w:rsidR="00887532" w:rsidRPr="00725318" w:rsidRDefault="00887532" w:rsidP="008818F3">
      <w:pPr>
        <w:jc w:val="center"/>
        <w:rPr>
          <w:sz w:val="28"/>
          <w:szCs w:val="28"/>
        </w:rPr>
      </w:pPr>
      <w:r w:rsidRPr="00725318">
        <w:rPr>
          <w:sz w:val="28"/>
          <w:szCs w:val="28"/>
          <w:lang w:val="en-US"/>
        </w:rPr>
        <w:lastRenderedPageBreak/>
        <w:t>IV</w:t>
      </w:r>
      <w:r w:rsidRPr="00725318">
        <w:rPr>
          <w:sz w:val="28"/>
          <w:szCs w:val="28"/>
        </w:rPr>
        <w:t xml:space="preserve">. Обобщённая характеристика </w:t>
      </w:r>
    </w:p>
    <w:p w14:paraId="0CC50B8D" w14:textId="77777777" w:rsidR="00887532" w:rsidRPr="00725318" w:rsidRDefault="00887532" w:rsidP="008818F3">
      <w:pPr>
        <w:jc w:val="center"/>
        <w:rPr>
          <w:sz w:val="28"/>
          <w:szCs w:val="28"/>
        </w:rPr>
      </w:pPr>
      <w:r w:rsidRPr="00725318">
        <w:rPr>
          <w:sz w:val="28"/>
          <w:szCs w:val="28"/>
        </w:rPr>
        <w:t xml:space="preserve">     мероприятий подпрограммы</w:t>
      </w:r>
    </w:p>
    <w:p w14:paraId="7E58E6BA" w14:textId="77777777" w:rsidR="00887532" w:rsidRPr="00725318" w:rsidRDefault="00887532" w:rsidP="008818F3">
      <w:pPr>
        <w:jc w:val="center"/>
        <w:rPr>
          <w:sz w:val="28"/>
          <w:szCs w:val="28"/>
        </w:rPr>
      </w:pPr>
    </w:p>
    <w:p w14:paraId="33986ADA" w14:textId="77777777" w:rsidR="00887532" w:rsidRPr="00725318" w:rsidRDefault="00887532" w:rsidP="008818F3">
      <w:pPr>
        <w:jc w:val="center"/>
        <w:rPr>
          <w:sz w:val="28"/>
          <w:szCs w:val="28"/>
        </w:rPr>
      </w:pPr>
    </w:p>
    <w:p w14:paraId="7947FBA4" w14:textId="4837AE7C" w:rsidR="00887532" w:rsidRPr="00725318" w:rsidRDefault="00887532" w:rsidP="008818F3">
      <w:pPr>
        <w:ind w:firstLine="709"/>
        <w:jc w:val="both"/>
        <w:rPr>
          <w:sz w:val="28"/>
          <w:szCs w:val="28"/>
        </w:rPr>
      </w:pPr>
      <w:r w:rsidRPr="00725318">
        <w:rPr>
          <w:sz w:val="28"/>
          <w:szCs w:val="28"/>
        </w:rPr>
        <w:t>1</w:t>
      </w:r>
      <w:r w:rsidR="007403FA">
        <w:rPr>
          <w:sz w:val="28"/>
          <w:szCs w:val="28"/>
        </w:rPr>
        <w:t>2</w:t>
      </w:r>
      <w:r w:rsidRPr="00725318">
        <w:rPr>
          <w:sz w:val="28"/>
          <w:szCs w:val="28"/>
        </w:rPr>
        <w:t>.  Достижение целей подпрограммы и решение, поставленных в ней задач обеспечивается путём реализации мероприятий подпрограммы. Перечень основных мероприятий подпрограммы представлен в             приложении 2 к настоящей подпрограмме.</w:t>
      </w:r>
    </w:p>
    <w:p w14:paraId="598DC999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</w:p>
    <w:p w14:paraId="2F7BD8B6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</w:p>
    <w:p w14:paraId="2996EE8A" w14:textId="77777777" w:rsidR="0094682B" w:rsidRDefault="00887532" w:rsidP="008818F3">
      <w:pPr>
        <w:ind w:firstLine="709"/>
        <w:jc w:val="center"/>
        <w:rPr>
          <w:sz w:val="28"/>
          <w:szCs w:val="28"/>
        </w:rPr>
      </w:pPr>
      <w:r w:rsidRPr="00725318">
        <w:rPr>
          <w:sz w:val="28"/>
          <w:szCs w:val="28"/>
          <w:lang w:val="en-US"/>
        </w:rPr>
        <w:t>V</w:t>
      </w:r>
      <w:r w:rsidRPr="00725318">
        <w:rPr>
          <w:sz w:val="28"/>
          <w:szCs w:val="28"/>
        </w:rPr>
        <w:t xml:space="preserve">. </w:t>
      </w:r>
      <w:proofErr w:type="gramStart"/>
      <w:r w:rsidRPr="00725318">
        <w:rPr>
          <w:sz w:val="28"/>
          <w:szCs w:val="28"/>
        </w:rPr>
        <w:t>Объёмы  и</w:t>
      </w:r>
      <w:proofErr w:type="gramEnd"/>
      <w:r w:rsidRPr="00725318">
        <w:rPr>
          <w:sz w:val="28"/>
          <w:szCs w:val="28"/>
        </w:rPr>
        <w:t xml:space="preserve"> источники</w:t>
      </w:r>
    </w:p>
    <w:p w14:paraId="49A39FBD" w14:textId="34BAFB09" w:rsidR="00887532" w:rsidRDefault="00887532" w:rsidP="008818F3">
      <w:pPr>
        <w:ind w:firstLine="709"/>
        <w:jc w:val="center"/>
        <w:rPr>
          <w:sz w:val="28"/>
          <w:szCs w:val="28"/>
        </w:rPr>
      </w:pPr>
      <w:r w:rsidRPr="00725318">
        <w:rPr>
          <w:sz w:val="28"/>
          <w:szCs w:val="28"/>
        </w:rPr>
        <w:t xml:space="preserve"> финансирования подпрограммы</w:t>
      </w:r>
    </w:p>
    <w:p w14:paraId="043D4C29" w14:textId="77777777" w:rsidR="00A2031A" w:rsidRPr="00725318" w:rsidRDefault="00A2031A" w:rsidP="008818F3">
      <w:pPr>
        <w:ind w:firstLine="709"/>
        <w:jc w:val="center"/>
        <w:rPr>
          <w:sz w:val="28"/>
          <w:szCs w:val="28"/>
        </w:rPr>
      </w:pPr>
    </w:p>
    <w:p w14:paraId="2533FAF7" w14:textId="77777777" w:rsidR="00887532" w:rsidRPr="00725318" w:rsidRDefault="00887532" w:rsidP="008818F3">
      <w:pPr>
        <w:ind w:firstLine="709"/>
        <w:jc w:val="center"/>
        <w:rPr>
          <w:sz w:val="28"/>
          <w:szCs w:val="28"/>
        </w:rPr>
      </w:pPr>
    </w:p>
    <w:p w14:paraId="7C0261A4" w14:textId="431B131E" w:rsidR="00887532" w:rsidRPr="00725318" w:rsidRDefault="00887532" w:rsidP="008818F3">
      <w:pPr>
        <w:jc w:val="both"/>
        <w:rPr>
          <w:sz w:val="28"/>
          <w:szCs w:val="28"/>
        </w:rPr>
      </w:pPr>
      <w:r w:rsidRPr="00725318">
        <w:rPr>
          <w:sz w:val="28"/>
          <w:szCs w:val="28"/>
        </w:rPr>
        <w:t xml:space="preserve">         1</w:t>
      </w:r>
      <w:r w:rsidR="007403FA">
        <w:rPr>
          <w:sz w:val="28"/>
          <w:szCs w:val="28"/>
        </w:rPr>
        <w:t>3</w:t>
      </w:r>
      <w:r w:rsidRPr="00725318">
        <w:rPr>
          <w:sz w:val="28"/>
          <w:szCs w:val="28"/>
        </w:rPr>
        <w:t xml:space="preserve">. Реализация мероприятий подпрограммы осуществляется за счёт иных межбюджетных трансфертов из бюджета Карталинского городского поселения.  Общий объём финансирования подпрограммы в                                        2024 -2026 годы составит 1260, 00 тыс. рублей, в том числе федеральный бюджет – 00,00 тыс. рублей, областной бюджет – 00,00 тыс. рублей, местный бюджет -1260, 00 тыс. рублей, </w:t>
      </w:r>
      <w:r w:rsidRPr="00725318">
        <w:rPr>
          <w:color w:val="000000" w:themeColor="text1"/>
          <w:sz w:val="28"/>
          <w:szCs w:val="28"/>
        </w:rPr>
        <w:t>в том числе по годам</w:t>
      </w:r>
      <w:r w:rsidRPr="00725318">
        <w:rPr>
          <w:sz w:val="28"/>
          <w:szCs w:val="28"/>
        </w:rPr>
        <w:t>:</w:t>
      </w:r>
    </w:p>
    <w:p w14:paraId="0268D821" w14:textId="77777777" w:rsidR="00887532" w:rsidRPr="00725318" w:rsidRDefault="00887532" w:rsidP="008818F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725318">
        <w:rPr>
          <w:color w:val="000000" w:themeColor="text1"/>
          <w:sz w:val="28"/>
          <w:szCs w:val="28"/>
        </w:rPr>
        <w:t xml:space="preserve">       2024 год:</w:t>
      </w:r>
    </w:p>
    <w:p w14:paraId="0B380DBC" w14:textId="77777777" w:rsidR="00887532" w:rsidRPr="00725318" w:rsidRDefault="00887532" w:rsidP="008818F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725318">
        <w:rPr>
          <w:color w:val="000000" w:themeColor="text1"/>
          <w:sz w:val="28"/>
          <w:szCs w:val="28"/>
        </w:rPr>
        <w:t>Федеральный бюджет – 0,00 тыс. руб.,</w:t>
      </w:r>
    </w:p>
    <w:p w14:paraId="00738B11" w14:textId="77777777" w:rsidR="00887532" w:rsidRPr="00725318" w:rsidRDefault="00887532" w:rsidP="008818F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725318">
        <w:rPr>
          <w:color w:val="000000" w:themeColor="text1"/>
          <w:sz w:val="28"/>
          <w:szCs w:val="28"/>
        </w:rPr>
        <w:t>Областной бюджет – 0,00 тыс. руб.,</w:t>
      </w:r>
    </w:p>
    <w:p w14:paraId="6BAAC442" w14:textId="7C6B8266" w:rsidR="00887532" w:rsidRPr="00725318" w:rsidRDefault="00887532" w:rsidP="008818F3">
      <w:pPr>
        <w:tabs>
          <w:tab w:val="left" w:pos="0"/>
        </w:tabs>
        <w:contextualSpacing/>
        <w:jc w:val="both"/>
        <w:rPr>
          <w:color w:val="000000" w:themeColor="text1"/>
          <w:sz w:val="28"/>
          <w:szCs w:val="28"/>
        </w:rPr>
      </w:pPr>
      <w:r w:rsidRPr="00725318">
        <w:rPr>
          <w:color w:val="000000" w:themeColor="text1"/>
          <w:sz w:val="28"/>
          <w:szCs w:val="28"/>
        </w:rPr>
        <w:t>Местный бюджет –</w:t>
      </w:r>
      <w:r w:rsidR="00FC139A">
        <w:rPr>
          <w:color w:val="000000" w:themeColor="text1"/>
          <w:sz w:val="28"/>
          <w:szCs w:val="28"/>
        </w:rPr>
        <w:t xml:space="preserve"> </w:t>
      </w:r>
      <w:r w:rsidRPr="00725318">
        <w:rPr>
          <w:color w:val="000000" w:themeColor="text1"/>
          <w:sz w:val="28"/>
          <w:szCs w:val="28"/>
        </w:rPr>
        <w:t>420,00 тыс. руб.,</w:t>
      </w:r>
    </w:p>
    <w:p w14:paraId="113818A9" w14:textId="77777777" w:rsidR="00887532" w:rsidRPr="00725318" w:rsidRDefault="00887532" w:rsidP="008818F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725318">
        <w:rPr>
          <w:color w:val="000000" w:themeColor="text1"/>
          <w:sz w:val="28"/>
          <w:szCs w:val="28"/>
        </w:rPr>
        <w:t xml:space="preserve">      2025 год:</w:t>
      </w:r>
    </w:p>
    <w:p w14:paraId="3016CD1C" w14:textId="77777777" w:rsidR="00887532" w:rsidRPr="00725318" w:rsidRDefault="00887532" w:rsidP="008818F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725318">
        <w:rPr>
          <w:color w:val="000000" w:themeColor="text1"/>
          <w:sz w:val="28"/>
          <w:szCs w:val="28"/>
        </w:rPr>
        <w:t>Федеральный бюджет – 0,00 тыс. руб.,</w:t>
      </w:r>
    </w:p>
    <w:p w14:paraId="75C76A1C" w14:textId="77777777" w:rsidR="00887532" w:rsidRPr="00725318" w:rsidRDefault="00887532" w:rsidP="008818F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725318">
        <w:rPr>
          <w:color w:val="000000" w:themeColor="text1"/>
          <w:sz w:val="28"/>
          <w:szCs w:val="28"/>
        </w:rPr>
        <w:t>Областной бюджет – 0,00 тыс. руб.,</w:t>
      </w:r>
    </w:p>
    <w:p w14:paraId="7E3EA430" w14:textId="77777777" w:rsidR="00887532" w:rsidRPr="00725318" w:rsidRDefault="00887532" w:rsidP="008818F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725318">
        <w:rPr>
          <w:color w:val="000000" w:themeColor="text1"/>
          <w:sz w:val="28"/>
          <w:szCs w:val="28"/>
        </w:rPr>
        <w:t>Местный бюджет – 420,</w:t>
      </w:r>
      <w:proofErr w:type="gramStart"/>
      <w:r w:rsidRPr="00725318">
        <w:rPr>
          <w:color w:val="000000" w:themeColor="text1"/>
          <w:sz w:val="28"/>
          <w:szCs w:val="28"/>
        </w:rPr>
        <w:t>00  тыс.</w:t>
      </w:r>
      <w:proofErr w:type="gramEnd"/>
      <w:r w:rsidRPr="00725318">
        <w:rPr>
          <w:color w:val="000000" w:themeColor="text1"/>
          <w:sz w:val="28"/>
          <w:szCs w:val="28"/>
        </w:rPr>
        <w:t xml:space="preserve"> руб.,</w:t>
      </w:r>
    </w:p>
    <w:p w14:paraId="287493D0" w14:textId="77777777" w:rsidR="00887532" w:rsidRPr="00725318" w:rsidRDefault="00887532" w:rsidP="008818F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725318">
        <w:rPr>
          <w:color w:val="000000" w:themeColor="text1"/>
          <w:sz w:val="28"/>
          <w:szCs w:val="28"/>
        </w:rPr>
        <w:t xml:space="preserve">     2026 год:</w:t>
      </w:r>
    </w:p>
    <w:p w14:paraId="1B575F71" w14:textId="77777777" w:rsidR="00887532" w:rsidRPr="00725318" w:rsidRDefault="00887532" w:rsidP="008818F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725318">
        <w:rPr>
          <w:color w:val="000000" w:themeColor="text1"/>
          <w:sz w:val="28"/>
          <w:szCs w:val="28"/>
        </w:rPr>
        <w:t>Федеральный бюджет – 0,00 тыс. руб.,</w:t>
      </w:r>
    </w:p>
    <w:p w14:paraId="01F53378" w14:textId="77777777" w:rsidR="00887532" w:rsidRPr="00725318" w:rsidRDefault="00887532" w:rsidP="008818F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725318">
        <w:rPr>
          <w:color w:val="000000" w:themeColor="text1"/>
          <w:sz w:val="28"/>
          <w:szCs w:val="28"/>
        </w:rPr>
        <w:t>Областной бюджет – 0,00 тыс. руб.,</w:t>
      </w:r>
    </w:p>
    <w:p w14:paraId="36C425A9" w14:textId="77777777" w:rsidR="00887532" w:rsidRPr="00725318" w:rsidRDefault="00887532" w:rsidP="008818F3">
      <w:pPr>
        <w:rPr>
          <w:sz w:val="28"/>
          <w:szCs w:val="28"/>
        </w:rPr>
      </w:pPr>
      <w:r w:rsidRPr="00725318">
        <w:rPr>
          <w:color w:val="000000" w:themeColor="text1"/>
          <w:sz w:val="28"/>
          <w:szCs w:val="28"/>
        </w:rPr>
        <w:t>Местный бюджет – 420,00 тыс. руб.</w:t>
      </w:r>
    </w:p>
    <w:p w14:paraId="1DE59E8A" w14:textId="77777777" w:rsidR="00887532" w:rsidRPr="00725318" w:rsidRDefault="00887532" w:rsidP="008818F3">
      <w:pPr>
        <w:pStyle w:val="af6"/>
        <w:ind w:left="612"/>
        <w:jc w:val="both"/>
        <w:rPr>
          <w:sz w:val="28"/>
          <w:szCs w:val="28"/>
        </w:rPr>
      </w:pPr>
    </w:p>
    <w:p w14:paraId="0866D476" w14:textId="77777777" w:rsidR="00887532" w:rsidRPr="00725318" w:rsidRDefault="00887532" w:rsidP="008818F3">
      <w:pPr>
        <w:ind w:firstLine="709"/>
        <w:jc w:val="both"/>
        <w:rPr>
          <w:sz w:val="28"/>
          <w:szCs w:val="28"/>
        </w:rPr>
      </w:pPr>
    </w:p>
    <w:p w14:paraId="6BF17913" w14:textId="77777777" w:rsidR="00887532" w:rsidRPr="00725318" w:rsidRDefault="00887532" w:rsidP="008818F3">
      <w:pPr>
        <w:ind w:firstLine="709"/>
        <w:jc w:val="center"/>
        <w:rPr>
          <w:sz w:val="28"/>
          <w:szCs w:val="28"/>
        </w:rPr>
      </w:pPr>
      <w:r w:rsidRPr="00725318">
        <w:rPr>
          <w:sz w:val="28"/>
          <w:szCs w:val="28"/>
          <w:lang w:val="en-US"/>
        </w:rPr>
        <w:t>VI</w:t>
      </w:r>
      <w:r w:rsidRPr="00725318">
        <w:rPr>
          <w:sz w:val="28"/>
          <w:szCs w:val="28"/>
        </w:rPr>
        <w:t>. Механизмы реализации подпрограммы</w:t>
      </w:r>
    </w:p>
    <w:p w14:paraId="29BEAF50" w14:textId="77777777" w:rsidR="00887532" w:rsidRPr="00725318" w:rsidRDefault="00887532" w:rsidP="008818F3">
      <w:pPr>
        <w:ind w:firstLine="709"/>
        <w:jc w:val="center"/>
        <w:rPr>
          <w:sz w:val="28"/>
          <w:szCs w:val="28"/>
        </w:rPr>
      </w:pPr>
    </w:p>
    <w:p w14:paraId="135848A3" w14:textId="77777777" w:rsidR="00887532" w:rsidRPr="00725318" w:rsidRDefault="00887532" w:rsidP="008818F3">
      <w:pPr>
        <w:ind w:firstLine="709"/>
        <w:jc w:val="center"/>
        <w:rPr>
          <w:sz w:val="28"/>
          <w:szCs w:val="28"/>
        </w:rPr>
      </w:pPr>
    </w:p>
    <w:p w14:paraId="3CE74E03" w14:textId="5D0B9020" w:rsidR="00887532" w:rsidRPr="00725318" w:rsidRDefault="00887532" w:rsidP="008818F3">
      <w:pPr>
        <w:ind w:firstLine="709"/>
        <w:jc w:val="both"/>
      </w:pPr>
      <w:r w:rsidRPr="00725318">
        <w:rPr>
          <w:sz w:val="28"/>
          <w:szCs w:val="28"/>
        </w:rPr>
        <w:t>1</w:t>
      </w:r>
      <w:r w:rsidR="007403FA">
        <w:rPr>
          <w:sz w:val="28"/>
          <w:szCs w:val="28"/>
        </w:rPr>
        <w:t>4</w:t>
      </w:r>
      <w:r w:rsidRPr="00725318">
        <w:rPr>
          <w:sz w:val="28"/>
          <w:szCs w:val="28"/>
        </w:rPr>
        <w:t xml:space="preserve">. Достижение поставленной цели подпрограммы и решение задач будет реализовываться путём осуществления комплекса мероприятий подпрограммы. </w:t>
      </w:r>
    </w:p>
    <w:p w14:paraId="10A896CB" w14:textId="77777777" w:rsidR="00887532" w:rsidRPr="00725318" w:rsidRDefault="00887532" w:rsidP="00887532">
      <w:pPr>
        <w:jc w:val="right"/>
        <w:rPr>
          <w:sz w:val="28"/>
          <w:szCs w:val="28"/>
        </w:rPr>
        <w:sectPr w:rsidR="00887532" w:rsidRPr="00725318" w:rsidSect="00887532">
          <w:headerReference w:type="default" r:id="rId15"/>
          <w:pgSz w:w="11900" w:h="16840"/>
          <w:pgMar w:top="1134" w:right="851" w:bottom="1134" w:left="1701" w:header="708" w:footer="708" w:gutter="0"/>
          <w:cols w:space="708"/>
          <w:docGrid w:linePitch="360"/>
        </w:sectPr>
      </w:pPr>
    </w:p>
    <w:p w14:paraId="2EADAB16" w14:textId="693ABBF0" w:rsidR="00887532" w:rsidRPr="00725318" w:rsidRDefault="00A60AC5" w:rsidP="00A60AC5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887532" w:rsidRPr="00725318">
        <w:rPr>
          <w:sz w:val="28"/>
          <w:szCs w:val="28"/>
        </w:rPr>
        <w:t>ПРИЛОЖЕНИЕ 1</w:t>
      </w:r>
    </w:p>
    <w:p w14:paraId="57892D74" w14:textId="0D48C905" w:rsidR="00887532" w:rsidRDefault="00887532" w:rsidP="005D097E">
      <w:pPr>
        <w:ind w:left="9639"/>
        <w:jc w:val="right"/>
        <w:rPr>
          <w:sz w:val="28"/>
          <w:szCs w:val="28"/>
        </w:rPr>
      </w:pPr>
      <w:r w:rsidRPr="00725318">
        <w:rPr>
          <w:sz w:val="28"/>
          <w:szCs w:val="28"/>
        </w:rPr>
        <w:t>к подпрограмме «Образование»</w:t>
      </w:r>
    </w:p>
    <w:p w14:paraId="3C548EB2" w14:textId="12F32041" w:rsidR="00A60AC5" w:rsidRDefault="00A60AC5" w:rsidP="005D097E">
      <w:pPr>
        <w:ind w:left="9639"/>
        <w:jc w:val="right"/>
        <w:rPr>
          <w:sz w:val="28"/>
          <w:szCs w:val="28"/>
        </w:rPr>
      </w:pPr>
    </w:p>
    <w:p w14:paraId="14290C12" w14:textId="77777777" w:rsidR="00A60AC5" w:rsidRPr="00725318" w:rsidRDefault="00A60AC5" w:rsidP="005D097E">
      <w:pPr>
        <w:ind w:left="9639"/>
        <w:jc w:val="right"/>
        <w:rPr>
          <w:sz w:val="28"/>
          <w:szCs w:val="28"/>
        </w:rPr>
      </w:pPr>
    </w:p>
    <w:p w14:paraId="44A19967" w14:textId="77777777" w:rsidR="00887532" w:rsidRPr="00725318" w:rsidRDefault="00887532" w:rsidP="00887532">
      <w:pPr>
        <w:jc w:val="center"/>
        <w:rPr>
          <w:color w:val="000000"/>
          <w:sz w:val="28"/>
          <w:szCs w:val="28"/>
        </w:rPr>
      </w:pPr>
      <w:r w:rsidRPr="00725318">
        <w:rPr>
          <w:color w:val="000000"/>
          <w:sz w:val="28"/>
          <w:szCs w:val="28"/>
        </w:rPr>
        <w:t xml:space="preserve">Перечень целевых индикаторов </w:t>
      </w:r>
    </w:p>
    <w:p w14:paraId="526C3C42" w14:textId="77777777" w:rsidR="00A60AC5" w:rsidRDefault="00887532" w:rsidP="00887532">
      <w:pPr>
        <w:jc w:val="center"/>
        <w:rPr>
          <w:color w:val="000000"/>
          <w:sz w:val="28"/>
          <w:szCs w:val="28"/>
        </w:rPr>
      </w:pPr>
      <w:r w:rsidRPr="00725318">
        <w:rPr>
          <w:color w:val="000000"/>
          <w:sz w:val="28"/>
          <w:szCs w:val="28"/>
        </w:rPr>
        <w:t xml:space="preserve">подпрограммы «Образование» </w:t>
      </w:r>
    </w:p>
    <w:p w14:paraId="360325C1" w14:textId="77777777" w:rsidR="00A60AC5" w:rsidRDefault="00A60AC5" w:rsidP="00887532">
      <w:pPr>
        <w:jc w:val="center"/>
        <w:rPr>
          <w:color w:val="000000"/>
          <w:sz w:val="28"/>
          <w:szCs w:val="28"/>
        </w:rPr>
      </w:pPr>
    </w:p>
    <w:p w14:paraId="0686CB3B" w14:textId="1D508B77" w:rsidR="00887532" w:rsidRPr="00725318" w:rsidRDefault="00887532" w:rsidP="00887532">
      <w:pPr>
        <w:jc w:val="center"/>
        <w:rPr>
          <w:color w:val="000000"/>
          <w:sz w:val="28"/>
          <w:szCs w:val="28"/>
        </w:rPr>
      </w:pPr>
      <w:r w:rsidRPr="00725318">
        <w:rPr>
          <w:color w:val="000000"/>
          <w:sz w:val="28"/>
          <w:szCs w:val="28"/>
        </w:rPr>
        <w:t xml:space="preserve"> 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417"/>
        <w:gridCol w:w="2410"/>
        <w:gridCol w:w="1559"/>
        <w:gridCol w:w="1276"/>
        <w:gridCol w:w="1701"/>
        <w:gridCol w:w="1559"/>
      </w:tblGrid>
      <w:tr w:rsidR="00887532" w:rsidRPr="00725318" w14:paraId="41AA0BB9" w14:textId="77777777" w:rsidTr="00334E97">
        <w:trPr>
          <w:jc w:val="center"/>
        </w:trPr>
        <w:tc>
          <w:tcPr>
            <w:tcW w:w="675" w:type="dxa"/>
            <w:vMerge w:val="restart"/>
          </w:tcPr>
          <w:p w14:paraId="7C2F3C7E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№, п/п</w:t>
            </w:r>
          </w:p>
        </w:tc>
        <w:tc>
          <w:tcPr>
            <w:tcW w:w="4140" w:type="dxa"/>
            <w:vMerge w:val="restart"/>
          </w:tcPr>
          <w:p w14:paraId="3B30B877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</w:tcPr>
          <w:p w14:paraId="57218F76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Единица</w:t>
            </w:r>
          </w:p>
          <w:p w14:paraId="3D8980BA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измерения</w:t>
            </w:r>
          </w:p>
        </w:tc>
        <w:tc>
          <w:tcPr>
            <w:tcW w:w="2410" w:type="dxa"/>
            <w:vMerge w:val="restart"/>
          </w:tcPr>
          <w:p w14:paraId="5F1C37C2" w14:textId="77777777" w:rsidR="00887532" w:rsidRPr="00725318" w:rsidRDefault="00887532" w:rsidP="00334E97">
            <w:pPr>
              <w:ind w:left="-108" w:right="-108"/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6095" w:type="dxa"/>
            <w:gridSpan w:val="4"/>
          </w:tcPr>
          <w:p w14:paraId="589405A9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Значения целевого индикатора</w:t>
            </w:r>
          </w:p>
        </w:tc>
      </w:tr>
      <w:tr w:rsidR="00887532" w:rsidRPr="00725318" w14:paraId="47794770" w14:textId="77777777" w:rsidTr="00026015">
        <w:trPr>
          <w:jc w:val="center"/>
        </w:trPr>
        <w:tc>
          <w:tcPr>
            <w:tcW w:w="675" w:type="dxa"/>
            <w:vMerge/>
          </w:tcPr>
          <w:p w14:paraId="33907E31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</w:p>
        </w:tc>
        <w:tc>
          <w:tcPr>
            <w:tcW w:w="4140" w:type="dxa"/>
            <w:vMerge/>
          </w:tcPr>
          <w:p w14:paraId="4945EA4D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14:paraId="1A3A7746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14:paraId="4FFE701A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F1F6DB5" w14:textId="23B556FA" w:rsidR="00887532" w:rsidRPr="00725318" w:rsidRDefault="00026015" w:rsidP="00026015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23C0B7E9" w14:textId="2B0FA423" w:rsidR="00887532" w:rsidRPr="00725318" w:rsidRDefault="00026015" w:rsidP="00026015">
            <w:pPr>
              <w:ind w:left="-108" w:right="-108"/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2024 год</w:t>
            </w:r>
          </w:p>
        </w:tc>
        <w:tc>
          <w:tcPr>
            <w:tcW w:w="1701" w:type="dxa"/>
            <w:vAlign w:val="center"/>
          </w:tcPr>
          <w:p w14:paraId="335C2290" w14:textId="774C11CA" w:rsidR="00887532" w:rsidRPr="00725318" w:rsidRDefault="00026015" w:rsidP="00026015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2025 год</w:t>
            </w:r>
          </w:p>
        </w:tc>
        <w:tc>
          <w:tcPr>
            <w:tcW w:w="1559" w:type="dxa"/>
            <w:vAlign w:val="center"/>
          </w:tcPr>
          <w:p w14:paraId="70A6BBA3" w14:textId="2CA2D3EE" w:rsidR="00887532" w:rsidRPr="00725318" w:rsidRDefault="00026015" w:rsidP="00026015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2026 год</w:t>
            </w:r>
          </w:p>
        </w:tc>
      </w:tr>
      <w:tr w:rsidR="00887532" w:rsidRPr="00725318" w14:paraId="117972E3" w14:textId="77777777" w:rsidTr="00334E97">
        <w:trPr>
          <w:trHeight w:val="1398"/>
          <w:jc w:val="center"/>
        </w:trPr>
        <w:tc>
          <w:tcPr>
            <w:tcW w:w="675" w:type="dxa"/>
          </w:tcPr>
          <w:p w14:paraId="7EBF46D5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1.</w:t>
            </w:r>
          </w:p>
        </w:tc>
        <w:tc>
          <w:tcPr>
            <w:tcW w:w="4140" w:type="dxa"/>
          </w:tcPr>
          <w:p w14:paraId="0B0D5C48" w14:textId="77777777" w:rsidR="00887532" w:rsidRPr="00725318" w:rsidRDefault="00887532" w:rsidP="00334E97">
            <w:pPr>
              <w:rPr>
                <w:color w:val="000000"/>
              </w:rPr>
            </w:pPr>
            <w:r w:rsidRPr="00725318">
              <w:t>Количество молодежи, награжденной (поощренной) за разработку проектов, идей, молодежных инициатив, направленных на развитие Карталинского городского поселения</w:t>
            </w:r>
          </w:p>
        </w:tc>
        <w:tc>
          <w:tcPr>
            <w:tcW w:w="1417" w:type="dxa"/>
          </w:tcPr>
          <w:p w14:paraId="1A99F639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Чел.</w:t>
            </w:r>
          </w:p>
        </w:tc>
        <w:tc>
          <w:tcPr>
            <w:tcW w:w="2410" w:type="dxa"/>
          </w:tcPr>
          <w:p w14:paraId="1F87A7CD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Фактический показатель</w:t>
            </w:r>
          </w:p>
        </w:tc>
        <w:tc>
          <w:tcPr>
            <w:tcW w:w="1559" w:type="dxa"/>
          </w:tcPr>
          <w:p w14:paraId="323D14B4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15</w:t>
            </w:r>
          </w:p>
        </w:tc>
        <w:tc>
          <w:tcPr>
            <w:tcW w:w="1276" w:type="dxa"/>
          </w:tcPr>
          <w:p w14:paraId="6C4FFDD4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15</w:t>
            </w:r>
          </w:p>
        </w:tc>
        <w:tc>
          <w:tcPr>
            <w:tcW w:w="1701" w:type="dxa"/>
          </w:tcPr>
          <w:p w14:paraId="53C98FF2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15</w:t>
            </w:r>
          </w:p>
        </w:tc>
        <w:tc>
          <w:tcPr>
            <w:tcW w:w="1559" w:type="dxa"/>
          </w:tcPr>
          <w:p w14:paraId="76A42056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15</w:t>
            </w:r>
          </w:p>
        </w:tc>
      </w:tr>
      <w:tr w:rsidR="00887532" w:rsidRPr="00725318" w14:paraId="1D9BB446" w14:textId="77777777" w:rsidTr="00334E97">
        <w:trPr>
          <w:jc w:val="center"/>
        </w:trPr>
        <w:tc>
          <w:tcPr>
            <w:tcW w:w="675" w:type="dxa"/>
          </w:tcPr>
          <w:p w14:paraId="7B393AD0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2.</w:t>
            </w:r>
          </w:p>
        </w:tc>
        <w:tc>
          <w:tcPr>
            <w:tcW w:w="4140" w:type="dxa"/>
          </w:tcPr>
          <w:p w14:paraId="5D924149" w14:textId="77777777" w:rsidR="00887532" w:rsidRPr="00725318" w:rsidRDefault="00887532" w:rsidP="00334E97">
            <w:pPr>
              <w:rPr>
                <w:color w:val="000000"/>
              </w:rPr>
            </w:pPr>
            <w:r w:rsidRPr="00725318">
              <w:t>Количество мероприятий, акций, направленных на удовлетворение запросов в сфере молодёжной политики</w:t>
            </w:r>
          </w:p>
        </w:tc>
        <w:tc>
          <w:tcPr>
            <w:tcW w:w="1417" w:type="dxa"/>
          </w:tcPr>
          <w:p w14:paraId="4EDF73F2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Ед.</w:t>
            </w:r>
          </w:p>
        </w:tc>
        <w:tc>
          <w:tcPr>
            <w:tcW w:w="2410" w:type="dxa"/>
          </w:tcPr>
          <w:p w14:paraId="6D6FF05D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Фактический показатель согласно целевому индикатору</w:t>
            </w:r>
          </w:p>
        </w:tc>
        <w:tc>
          <w:tcPr>
            <w:tcW w:w="1559" w:type="dxa"/>
          </w:tcPr>
          <w:p w14:paraId="7A651DBD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7</w:t>
            </w:r>
          </w:p>
        </w:tc>
        <w:tc>
          <w:tcPr>
            <w:tcW w:w="1276" w:type="dxa"/>
          </w:tcPr>
          <w:p w14:paraId="1432C28A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7</w:t>
            </w:r>
          </w:p>
        </w:tc>
        <w:tc>
          <w:tcPr>
            <w:tcW w:w="1701" w:type="dxa"/>
          </w:tcPr>
          <w:p w14:paraId="7A5DEABE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14:paraId="00036739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7</w:t>
            </w:r>
          </w:p>
        </w:tc>
      </w:tr>
      <w:tr w:rsidR="00887532" w:rsidRPr="00725318" w14:paraId="00418F61" w14:textId="77777777" w:rsidTr="00334E97">
        <w:trPr>
          <w:trHeight w:val="70"/>
          <w:jc w:val="center"/>
        </w:trPr>
        <w:tc>
          <w:tcPr>
            <w:tcW w:w="675" w:type="dxa"/>
          </w:tcPr>
          <w:p w14:paraId="795FAE9B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3.</w:t>
            </w:r>
          </w:p>
        </w:tc>
        <w:tc>
          <w:tcPr>
            <w:tcW w:w="4140" w:type="dxa"/>
          </w:tcPr>
          <w:p w14:paraId="66BA5B6B" w14:textId="77777777" w:rsidR="00887532" w:rsidRPr="00725318" w:rsidRDefault="00887532" w:rsidP="00334E97">
            <w:pPr>
              <w:rPr>
                <w:color w:val="000000"/>
              </w:rPr>
            </w:pPr>
            <w:r w:rsidRPr="00725318">
              <w:rPr>
                <w:color w:val="000000"/>
                <w:lang w:bidi="ru-RU"/>
              </w:rPr>
              <w:t>Доля молодёжи в возрасте от 14 до 35 лет, вовлечённой в профилактические мероприятия, с общей численностью указанных категорий лиц от общего числа молодых)</w:t>
            </w:r>
          </w:p>
        </w:tc>
        <w:tc>
          <w:tcPr>
            <w:tcW w:w="1417" w:type="dxa"/>
          </w:tcPr>
          <w:p w14:paraId="1651F7B5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%</w:t>
            </w:r>
          </w:p>
        </w:tc>
        <w:tc>
          <w:tcPr>
            <w:tcW w:w="2410" w:type="dxa"/>
          </w:tcPr>
          <w:p w14:paraId="61989A71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Количество вовлеченной молодежи делим на общее количество доли молодежи от 14 до 35 лет и умножить на 100</w:t>
            </w:r>
          </w:p>
        </w:tc>
        <w:tc>
          <w:tcPr>
            <w:tcW w:w="1559" w:type="dxa"/>
          </w:tcPr>
          <w:p w14:paraId="3669CA07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16</w:t>
            </w:r>
          </w:p>
        </w:tc>
        <w:tc>
          <w:tcPr>
            <w:tcW w:w="1276" w:type="dxa"/>
          </w:tcPr>
          <w:p w14:paraId="13783461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16</w:t>
            </w:r>
          </w:p>
        </w:tc>
        <w:tc>
          <w:tcPr>
            <w:tcW w:w="1701" w:type="dxa"/>
          </w:tcPr>
          <w:p w14:paraId="057E2BCF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16</w:t>
            </w:r>
          </w:p>
        </w:tc>
        <w:tc>
          <w:tcPr>
            <w:tcW w:w="1559" w:type="dxa"/>
          </w:tcPr>
          <w:p w14:paraId="54634B03" w14:textId="77777777" w:rsidR="00887532" w:rsidRPr="00725318" w:rsidRDefault="00887532" w:rsidP="00334E97">
            <w:pPr>
              <w:jc w:val="center"/>
              <w:rPr>
                <w:color w:val="000000"/>
              </w:rPr>
            </w:pPr>
            <w:r w:rsidRPr="00725318">
              <w:rPr>
                <w:color w:val="000000"/>
              </w:rPr>
              <w:t>16</w:t>
            </w:r>
          </w:p>
        </w:tc>
      </w:tr>
    </w:tbl>
    <w:p w14:paraId="6E26352E" w14:textId="77777777" w:rsidR="00887532" w:rsidRPr="00725318" w:rsidRDefault="00887532" w:rsidP="00887532">
      <w:pPr>
        <w:jc w:val="right"/>
        <w:rPr>
          <w:color w:val="000000"/>
          <w:sz w:val="28"/>
          <w:szCs w:val="28"/>
        </w:rPr>
      </w:pPr>
    </w:p>
    <w:p w14:paraId="4AD327B6" w14:textId="77777777" w:rsidR="00887532" w:rsidRPr="00725318" w:rsidRDefault="00887532" w:rsidP="00887532">
      <w:pPr>
        <w:jc w:val="right"/>
        <w:rPr>
          <w:color w:val="000000"/>
          <w:sz w:val="28"/>
          <w:szCs w:val="28"/>
        </w:rPr>
      </w:pPr>
    </w:p>
    <w:p w14:paraId="08B3F5E6" w14:textId="1016AB86" w:rsidR="00887532" w:rsidRPr="00725318" w:rsidRDefault="00A60AC5" w:rsidP="00A60AC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887532" w:rsidRPr="00725318">
        <w:rPr>
          <w:color w:val="000000"/>
          <w:sz w:val="28"/>
          <w:szCs w:val="28"/>
        </w:rPr>
        <w:t>ПРИЛОЖЕНИЕ 2</w:t>
      </w:r>
    </w:p>
    <w:p w14:paraId="7AED3252" w14:textId="4F411D87" w:rsidR="00887532" w:rsidRDefault="00A60AC5" w:rsidP="00A60AC5">
      <w:pPr>
        <w:ind w:left="963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887532" w:rsidRPr="00725318">
        <w:rPr>
          <w:color w:val="000000"/>
          <w:sz w:val="28"/>
          <w:szCs w:val="28"/>
        </w:rPr>
        <w:t>к подпрограмме «Образование»</w:t>
      </w:r>
    </w:p>
    <w:p w14:paraId="45F39465" w14:textId="2C90C34E" w:rsidR="00A60AC5" w:rsidRDefault="00A60AC5" w:rsidP="00887532">
      <w:pPr>
        <w:ind w:left="9639"/>
        <w:jc w:val="right"/>
        <w:rPr>
          <w:color w:val="000000"/>
          <w:sz w:val="28"/>
          <w:szCs w:val="28"/>
        </w:rPr>
      </w:pPr>
    </w:p>
    <w:p w14:paraId="48A14E4B" w14:textId="77777777" w:rsidR="00A60AC5" w:rsidRPr="00725318" w:rsidRDefault="00A60AC5" w:rsidP="00887532">
      <w:pPr>
        <w:ind w:left="9639"/>
        <w:jc w:val="right"/>
        <w:rPr>
          <w:color w:val="000000"/>
          <w:sz w:val="28"/>
          <w:szCs w:val="28"/>
        </w:rPr>
      </w:pPr>
    </w:p>
    <w:p w14:paraId="78B075B6" w14:textId="6F456D9B" w:rsidR="00887532" w:rsidRDefault="00887532" w:rsidP="00887532">
      <w:pPr>
        <w:jc w:val="center"/>
        <w:rPr>
          <w:color w:val="000000"/>
          <w:sz w:val="28"/>
          <w:szCs w:val="28"/>
        </w:rPr>
      </w:pPr>
      <w:r w:rsidRPr="00725318">
        <w:rPr>
          <w:color w:val="000000"/>
          <w:sz w:val="28"/>
          <w:szCs w:val="28"/>
        </w:rPr>
        <w:t xml:space="preserve">Перечень мероприятий подпрограммы «Образование» </w:t>
      </w:r>
    </w:p>
    <w:p w14:paraId="558AD5C2" w14:textId="4A375675" w:rsidR="00A60AC5" w:rsidRDefault="00A60AC5" w:rsidP="00887532">
      <w:pPr>
        <w:jc w:val="center"/>
        <w:rPr>
          <w:color w:val="000000"/>
          <w:sz w:val="28"/>
          <w:szCs w:val="28"/>
        </w:rPr>
      </w:pPr>
    </w:p>
    <w:p w14:paraId="47FC9E52" w14:textId="77777777" w:rsidR="00A60AC5" w:rsidRPr="00725318" w:rsidRDefault="00A60AC5" w:rsidP="00887532">
      <w:pPr>
        <w:jc w:val="center"/>
        <w:rPr>
          <w:color w:val="000000"/>
          <w:sz w:val="28"/>
          <w:szCs w:val="28"/>
        </w:r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2091"/>
        <w:gridCol w:w="2268"/>
        <w:gridCol w:w="1122"/>
        <w:gridCol w:w="1997"/>
        <w:gridCol w:w="1713"/>
        <w:gridCol w:w="1569"/>
        <w:gridCol w:w="857"/>
        <w:gridCol w:w="680"/>
        <w:gridCol w:w="1033"/>
        <w:gridCol w:w="856"/>
        <w:gridCol w:w="940"/>
      </w:tblGrid>
      <w:tr w:rsidR="00887532" w:rsidRPr="00725318" w14:paraId="2622A428" w14:textId="77777777" w:rsidTr="00334E97">
        <w:trPr>
          <w:trHeight w:val="761"/>
          <w:jc w:val="center"/>
        </w:trPr>
        <w:tc>
          <w:tcPr>
            <w:tcW w:w="629" w:type="dxa"/>
          </w:tcPr>
          <w:p w14:paraId="24A0C61F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№</w:t>
            </w:r>
          </w:p>
          <w:p w14:paraId="46DD689B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п/п</w:t>
            </w:r>
          </w:p>
        </w:tc>
        <w:tc>
          <w:tcPr>
            <w:tcW w:w="2091" w:type="dxa"/>
          </w:tcPr>
          <w:p w14:paraId="3702D7E1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Ответственный исполнитель (соисполнители*)</w:t>
            </w:r>
          </w:p>
        </w:tc>
        <w:tc>
          <w:tcPr>
            <w:tcW w:w="2268" w:type="dxa"/>
          </w:tcPr>
          <w:p w14:paraId="032096DA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22" w:type="dxa"/>
          </w:tcPr>
          <w:p w14:paraId="1447E0F2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Единица</w:t>
            </w:r>
          </w:p>
          <w:p w14:paraId="248D5CCA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измерения</w:t>
            </w:r>
          </w:p>
        </w:tc>
        <w:tc>
          <w:tcPr>
            <w:tcW w:w="3710" w:type="dxa"/>
            <w:gridSpan w:val="2"/>
          </w:tcPr>
          <w:p w14:paraId="5E2D76B1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935" w:type="dxa"/>
            <w:gridSpan w:val="6"/>
          </w:tcPr>
          <w:p w14:paraId="112F3ED1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Объёмы финансирования мероприятий Подпрограмм,</w:t>
            </w:r>
          </w:p>
          <w:p w14:paraId="5C899B96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тыс. руб.</w:t>
            </w:r>
          </w:p>
        </w:tc>
      </w:tr>
      <w:tr w:rsidR="00887532" w:rsidRPr="00725318" w14:paraId="74748655" w14:textId="77777777" w:rsidTr="00334E97">
        <w:trPr>
          <w:trHeight w:val="146"/>
          <w:jc w:val="center"/>
        </w:trPr>
        <w:tc>
          <w:tcPr>
            <w:tcW w:w="629" w:type="dxa"/>
          </w:tcPr>
          <w:p w14:paraId="432E14BC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14:paraId="59DE3647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CD534A9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14:paraId="5A51FC54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164A008E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Год реализации</w:t>
            </w:r>
          </w:p>
        </w:tc>
        <w:tc>
          <w:tcPr>
            <w:tcW w:w="1713" w:type="dxa"/>
          </w:tcPr>
          <w:p w14:paraId="3003F97D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Значение результата</w:t>
            </w:r>
          </w:p>
        </w:tc>
        <w:tc>
          <w:tcPr>
            <w:tcW w:w="1569" w:type="dxa"/>
          </w:tcPr>
          <w:p w14:paraId="23870934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Год реализации</w:t>
            </w:r>
          </w:p>
        </w:tc>
        <w:tc>
          <w:tcPr>
            <w:tcW w:w="857" w:type="dxa"/>
          </w:tcPr>
          <w:p w14:paraId="0E78CCBC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ФБ**</w:t>
            </w:r>
          </w:p>
        </w:tc>
        <w:tc>
          <w:tcPr>
            <w:tcW w:w="680" w:type="dxa"/>
          </w:tcPr>
          <w:p w14:paraId="4B530EA7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ОБ**</w:t>
            </w:r>
          </w:p>
        </w:tc>
        <w:tc>
          <w:tcPr>
            <w:tcW w:w="1033" w:type="dxa"/>
          </w:tcPr>
          <w:p w14:paraId="4C660C03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МБ**</w:t>
            </w:r>
          </w:p>
        </w:tc>
        <w:tc>
          <w:tcPr>
            <w:tcW w:w="856" w:type="dxa"/>
          </w:tcPr>
          <w:p w14:paraId="01E7A5C9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ВБ**</w:t>
            </w:r>
          </w:p>
        </w:tc>
        <w:tc>
          <w:tcPr>
            <w:tcW w:w="940" w:type="dxa"/>
          </w:tcPr>
          <w:p w14:paraId="2ECFC991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Всего</w:t>
            </w:r>
          </w:p>
        </w:tc>
      </w:tr>
      <w:tr w:rsidR="00887532" w:rsidRPr="00725318" w14:paraId="003FF0A9" w14:textId="77777777" w:rsidTr="00334E97">
        <w:trPr>
          <w:trHeight w:val="259"/>
          <w:jc w:val="center"/>
        </w:trPr>
        <w:tc>
          <w:tcPr>
            <w:tcW w:w="629" w:type="dxa"/>
            <w:vMerge w:val="restart"/>
          </w:tcPr>
          <w:p w14:paraId="355266BD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1.</w:t>
            </w:r>
          </w:p>
        </w:tc>
        <w:tc>
          <w:tcPr>
            <w:tcW w:w="2091" w:type="dxa"/>
            <w:vMerge w:val="restart"/>
          </w:tcPr>
          <w:p w14:paraId="353C1DE1" w14:textId="77777777" w:rsidR="00887532" w:rsidRPr="00725318" w:rsidRDefault="00887532" w:rsidP="00334E97">
            <w:pPr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268" w:type="dxa"/>
            <w:vMerge w:val="restart"/>
          </w:tcPr>
          <w:p w14:paraId="5E530393" w14:textId="77777777" w:rsidR="00887532" w:rsidRPr="00725318" w:rsidRDefault="00887532" w:rsidP="00334E97">
            <w:pPr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Районная акция «Чистый город»</w:t>
            </w:r>
          </w:p>
        </w:tc>
        <w:tc>
          <w:tcPr>
            <w:tcW w:w="1122" w:type="dxa"/>
            <w:vMerge w:val="restart"/>
          </w:tcPr>
          <w:p w14:paraId="31BCF924" w14:textId="77777777" w:rsidR="00887532" w:rsidRPr="00725318" w:rsidRDefault="00887532" w:rsidP="008818F3">
            <w:pPr>
              <w:jc w:val="center"/>
              <w:rPr>
                <w:i/>
                <w:sz w:val="22"/>
                <w:szCs w:val="22"/>
              </w:rPr>
            </w:pPr>
            <w:r w:rsidRPr="008818F3">
              <w:rPr>
                <w:iCs/>
                <w:sz w:val="22"/>
                <w:szCs w:val="22"/>
              </w:rPr>
              <w:t>Ед</w:t>
            </w:r>
            <w:r w:rsidRPr="00725318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997" w:type="dxa"/>
          </w:tcPr>
          <w:p w14:paraId="39AEB2A5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2024 год</w:t>
            </w:r>
          </w:p>
        </w:tc>
        <w:tc>
          <w:tcPr>
            <w:tcW w:w="1713" w:type="dxa"/>
          </w:tcPr>
          <w:p w14:paraId="7E08323D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1B7C473F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2024 год</w:t>
            </w:r>
          </w:p>
        </w:tc>
        <w:tc>
          <w:tcPr>
            <w:tcW w:w="857" w:type="dxa"/>
          </w:tcPr>
          <w:p w14:paraId="09C603BF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0C8A7149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3628A828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70,0</w:t>
            </w:r>
          </w:p>
        </w:tc>
        <w:tc>
          <w:tcPr>
            <w:tcW w:w="856" w:type="dxa"/>
          </w:tcPr>
          <w:p w14:paraId="50C7C791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1B3FF8FE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70,0</w:t>
            </w:r>
          </w:p>
        </w:tc>
      </w:tr>
      <w:tr w:rsidR="00887532" w:rsidRPr="00725318" w14:paraId="710D03A8" w14:textId="77777777" w:rsidTr="00334E97">
        <w:trPr>
          <w:trHeight w:val="146"/>
          <w:jc w:val="center"/>
        </w:trPr>
        <w:tc>
          <w:tcPr>
            <w:tcW w:w="629" w:type="dxa"/>
            <w:vMerge/>
          </w:tcPr>
          <w:p w14:paraId="30002257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14:paraId="10323E20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285FD4E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14:paraId="19539592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369DBBCF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2025 год</w:t>
            </w:r>
          </w:p>
        </w:tc>
        <w:tc>
          <w:tcPr>
            <w:tcW w:w="1713" w:type="dxa"/>
          </w:tcPr>
          <w:p w14:paraId="5C3ACFC3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57414454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2025 год</w:t>
            </w:r>
          </w:p>
        </w:tc>
        <w:tc>
          <w:tcPr>
            <w:tcW w:w="857" w:type="dxa"/>
          </w:tcPr>
          <w:p w14:paraId="7DE73835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2A644676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63EFE46C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70,0</w:t>
            </w:r>
          </w:p>
        </w:tc>
        <w:tc>
          <w:tcPr>
            <w:tcW w:w="856" w:type="dxa"/>
          </w:tcPr>
          <w:p w14:paraId="051AEEFC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754EF4AA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70,0</w:t>
            </w:r>
          </w:p>
        </w:tc>
      </w:tr>
      <w:tr w:rsidR="00887532" w:rsidRPr="00725318" w14:paraId="1EBBF099" w14:textId="77777777" w:rsidTr="00334E97">
        <w:trPr>
          <w:trHeight w:val="146"/>
          <w:jc w:val="center"/>
        </w:trPr>
        <w:tc>
          <w:tcPr>
            <w:tcW w:w="629" w:type="dxa"/>
            <w:vMerge/>
          </w:tcPr>
          <w:p w14:paraId="1B52456F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14:paraId="3E3E817A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EF9EA1A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14:paraId="5496DDE8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3ACBEDDD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2026 год</w:t>
            </w:r>
          </w:p>
        </w:tc>
        <w:tc>
          <w:tcPr>
            <w:tcW w:w="1713" w:type="dxa"/>
          </w:tcPr>
          <w:p w14:paraId="3C71164B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5971215F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2026 год</w:t>
            </w:r>
          </w:p>
        </w:tc>
        <w:tc>
          <w:tcPr>
            <w:tcW w:w="857" w:type="dxa"/>
          </w:tcPr>
          <w:p w14:paraId="641A2974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5AB52F37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73E13648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70,0</w:t>
            </w:r>
          </w:p>
        </w:tc>
        <w:tc>
          <w:tcPr>
            <w:tcW w:w="856" w:type="dxa"/>
          </w:tcPr>
          <w:p w14:paraId="21EC582D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02FF7F1B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70,0</w:t>
            </w:r>
          </w:p>
        </w:tc>
      </w:tr>
      <w:tr w:rsidR="00887532" w:rsidRPr="00725318" w14:paraId="361D98B7" w14:textId="77777777" w:rsidTr="00334E97">
        <w:trPr>
          <w:trHeight w:val="259"/>
          <w:jc w:val="center"/>
        </w:trPr>
        <w:tc>
          <w:tcPr>
            <w:tcW w:w="629" w:type="dxa"/>
            <w:vMerge w:val="restart"/>
          </w:tcPr>
          <w:p w14:paraId="2B09E37E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2.</w:t>
            </w:r>
          </w:p>
        </w:tc>
        <w:tc>
          <w:tcPr>
            <w:tcW w:w="2091" w:type="dxa"/>
            <w:vMerge w:val="restart"/>
          </w:tcPr>
          <w:p w14:paraId="35693550" w14:textId="77777777" w:rsidR="00887532" w:rsidRPr="00725318" w:rsidRDefault="00887532" w:rsidP="00334E97">
            <w:pPr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268" w:type="dxa"/>
            <w:vMerge w:val="restart"/>
          </w:tcPr>
          <w:p w14:paraId="202EFE0E" w14:textId="77777777" w:rsidR="00887532" w:rsidRPr="00725318" w:rsidRDefault="00887532" w:rsidP="00334E97">
            <w:pPr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Акция борьбы со СПИДом «Скажи жизни ДА»</w:t>
            </w:r>
          </w:p>
        </w:tc>
        <w:tc>
          <w:tcPr>
            <w:tcW w:w="1122" w:type="dxa"/>
            <w:vMerge w:val="restart"/>
          </w:tcPr>
          <w:p w14:paraId="45D51735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Ед.</w:t>
            </w:r>
          </w:p>
        </w:tc>
        <w:tc>
          <w:tcPr>
            <w:tcW w:w="1997" w:type="dxa"/>
          </w:tcPr>
          <w:p w14:paraId="1AE827F8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2024 год</w:t>
            </w:r>
          </w:p>
        </w:tc>
        <w:tc>
          <w:tcPr>
            <w:tcW w:w="1713" w:type="dxa"/>
          </w:tcPr>
          <w:p w14:paraId="57521528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030284FD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2024 год</w:t>
            </w:r>
          </w:p>
        </w:tc>
        <w:tc>
          <w:tcPr>
            <w:tcW w:w="857" w:type="dxa"/>
          </w:tcPr>
          <w:p w14:paraId="12B48F24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33E41885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508D78E3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10,0</w:t>
            </w:r>
          </w:p>
        </w:tc>
        <w:tc>
          <w:tcPr>
            <w:tcW w:w="856" w:type="dxa"/>
          </w:tcPr>
          <w:p w14:paraId="5E637CBF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29B594E3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10,0</w:t>
            </w:r>
          </w:p>
        </w:tc>
      </w:tr>
      <w:tr w:rsidR="00887532" w:rsidRPr="00725318" w14:paraId="4162CF79" w14:textId="77777777" w:rsidTr="00334E97">
        <w:trPr>
          <w:trHeight w:val="146"/>
          <w:jc w:val="center"/>
        </w:trPr>
        <w:tc>
          <w:tcPr>
            <w:tcW w:w="629" w:type="dxa"/>
            <w:vMerge/>
          </w:tcPr>
          <w:p w14:paraId="28786C90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14:paraId="2EE9A01D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3B03D2B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14:paraId="2B278326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25DF0B31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2025 год</w:t>
            </w:r>
          </w:p>
        </w:tc>
        <w:tc>
          <w:tcPr>
            <w:tcW w:w="1713" w:type="dxa"/>
          </w:tcPr>
          <w:p w14:paraId="78BD2E17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0C9E19A7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2025 год</w:t>
            </w:r>
          </w:p>
        </w:tc>
        <w:tc>
          <w:tcPr>
            <w:tcW w:w="857" w:type="dxa"/>
          </w:tcPr>
          <w:p w14:paraId="284AC15C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56E8A7E8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367E660B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10,0</w:t>
            </w:r>
          </w:p>
        </w:tc>
        <w:tc>
          <w:tcPr>
            <w:tcW w:w="856" w:type="dxa"/>
          </w:tcPr>
          <w:p w14:paraId="2A1D8A04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4A448302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10,0</w:t>
            </w:r>
          </w:p>
        </w:tc>
      </w:tr>
      <w:tr w:rsidR="00887532" w:rsidRPr="00725318" w14:paraId="2E281623" w14:textId="77777777" w:rsidTr="00334E97">
        <w:trPr>
          <w:trHeight w:val="274"/>
          <w:jc w:val="center"/>
        </w:trPr>
        <w:tc>
          <w:tcPr>
            <w:tcW w:w="629" w:type="dxa"/>
            <w:vMerge/>
          </w:tcPr>
          <w:p w14:paraId="06BE3671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14:paraId="4A3B4C97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FF617E4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14:paraId="7EFF7A43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2A0266E2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2026 год</w:t>
            </w:r>
          </w:p>
        </w:tc>
        <w:tc>
          <w:tcPr>
            <w:tcW w:w="1713" w:type="dxa"/>
          </w:tcPr>
          <w:p w14:paraId="3931C066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44AEC9CB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2026 год</w:t>
            </w:r>
          </w:p>
        </w:tc>
        <w:tc>
          <w:tcPr>
            <w:tcW w:w="857" w:type="dxa"/>
          </w:tcPr>
          <w:p w14:paraId="00804831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545E324D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3CBC9E26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10,0</w:t>
            </w:r>
          </w:p>
        </w:tc>
        <w:tc>
          <w:tcPr>
            <w:tcW w:w="856" w:type="dxa"/>
          </w:tcPr>
          <w:p w14:paraId="2B0BE582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02706D91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10,0</w:t>
            </w:r>
          </w:p>
        </w:tc>
      </w:tr>
      <w:tr w:rsidR="00887532" w:rsidRPr="00725318" w14:paraId="36178F93" w14:textId="77777777" w:rsidTr="00334E97">
        <w:trPr>
          <w:trHeight w:val="244"/>
          <w:jc w:val="center"/>
        </w:trPr>
        <w:tc>
          <w:tcPr>
            <w:tcW w:w="629" w:type="dxa"/>
            <w:vMerge w:val="restart"/>
          </w:tcPr>
          <w:p w14:paraId="52E61AFA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3.</w:t>
            </w:r>
          </w:p>
        </w:tc>
        <w:tc>
          <w:tcPr>
            <w:tcW w:w="2091" w:type="dxa"/>
            <w:vMerge w:val="restart"/>
          </w:tcPr>
          <w:p w14:paraId="52C1F836" w14:textId="77777777" w:rsidR="00887532" w:rsidRPr="00725318" w:rsidRDefault="00887532" w:rsidP="00334E97">
            <w:pPr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268" w:type="dxa"/>
            <w:vMerge w:val="restart"/>
          </w:tcPr>
          <w:p w14:paraId="765C14C4" w14:textId="77777777" w:rsidR="00887532" w:rsidRPr="00725318" w:rsidRDefault="00887532" w:rsidP="00334E97">
            <w:pPr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Награждение участников волонтёрского отряда</w:t>
            </w:r>
          </w:p>
        </w:tc>
        <w:tc>
          <w:tcPr>
            <w:tcW w:w="1122" w:type="dxa"/>
            <w:vMerge w:val="restart"/>
          </w:tcPr>
          <w:p w14:paraId="4595ABA6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Чел.</w:t>
            </w:r>
          </w:p>
        </w:tc>
        <w:tc>
          <w:tcPr>
            <w:tcW w:w="1997" w:type="dxa"/>
          </w:tcPr>
          <w:p w14:paraId="19E6D04E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2024 год</w:t>
            </w:r>
          </w:p>
        </w:tc>
        <w:tc>
          <w:tcPr>
            <w:tcW w:w="1713" w:type="dxa"/>
          </w:tcPr>
          <w:p w14:paraId="46D20160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15</w:t>
            </w:r>
          </w:p>
        </w:tc>
        <w:tc>
          <w:tcPr>
            <w:tcW w:w="1569" w:type="dxa"/>
          </w:tcPr>
          <w:p w14:paraId="018B8CD5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2024 год</w:t>
            </w:r>
          </w:p>
        </w:tc>
        <w:tc>
          <w:tcPr>
            <w:tcW w:w="857" w:type="dxa"/>
          </w:tcPr>
          <w:p w14:paraId="61A66965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4826335D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7C8D5CC2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14:paraId="562C86D8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053DFCCA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50,0</w:t>
            </w:r>
          </w:p>
        </w:tc>
      </w:tr>
      <w:tr w:rsidR="00887532" w:rsidRPr="00725318" w14:paraId="43A7298F" w14:textId="77777777" w:rsidTr="00334E97">
        <w:trPr>
          <w:trHeight w:val="146"/>
          <w:jc w:val="center"/>
        </w:trPr>
        <w:tc>
          <w:tcPr>
            <w:tcW w:w="629" w:type="dxa"/>
            <w:vMerge/>
          </w:tcPr>
          <w:p w14:paraId="40EBCB1A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14:paraId="30DB6FF9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6D6380E4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14:paraId="1D549813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515AE472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2025 год</w:t>
            </w:r>
          </w:p>
        </w:tc>
        <w:tc>
          <w:tcPr>
            <w:tcW w:w="1713" w:type="dxa"/>
          </w:tcPr>
          <w:p w14:paraId="26FAD78F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15</w:t>
            </w:r>
          </w:p>
        </w:tc>
        <w:tc>
          <w:tcPr>
            <w:tcW w:w="1569" w:type="dxa"/>
          </w:tcPr>
          <w:p w14:paraId="002C633E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2025 год</w:t>
            </w:r>
          </w:p>
        </w:tc>
        <w:tc>
          <w:tcPr>
            <w:tcW w:w="857" w:type="dxa"/>
          </w:tcPr>
          <w:p w14:paraId="41E7F047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79F9BAD1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7C80E925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14:paraId="787D2F24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75867E46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50,0</w:t>
            </w:r>
          </w:p>
        </w:tc>
      </w:tr>
      <w:tr w:rsidR="00887532" w:rsidRPr="00725318" w14:paraId="34708F68" w14:textId="77777777" w:rsidTr="00334E97">
        <w:trPr>
          <w:trHeight w:val="219"/>
          <w:jc w:val="center"/>
        </w:trPr>
        <w:tc>
          <w:tcPr>
            <w:tcW w:w="629" w:type="dxa"/>
            <w:vMerge/>
          </w:tcPr>
          <w:p w14:paraId="7EF21C9A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14:paraId="29402EFE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E57813F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14:paraId="1E05FF7E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672741B0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2026 год</w:t>
            </w:r>
          </w:p>
        </w:tc>
        <w:tc>
          <w:tcPr>
            <w:tcW w:w="1713" w:type="dxa"/>
          </w:tcPr>
          <w:p w14:paraId="680FF0A0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15</w:t>
            </w:r>
          </w:p>
        </w:tc>
        <w:tc>
          <w:tcPr>
            <w:tcW w:w="1569" w:type="dxa"/>
          </w:tcPr>
          <w:p w14:paraId="468F1559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2026 год</w:t>
            </w:r>
          </w:p>
        </w:tc>
        <w:tc>
          <w:tcPr>
            <w:tcW w:w="857" w:type="dxa"/>
          </w:tcPr>
          <w:p w14:paraId="7A32CE65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0A24FB72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47CEF68A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14:paraId="69D4F9D3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2A8110DC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50,0</w:t>
            </w:r>
          </w:p>
        </w:tc>
      </w:tr>
      <w:tr w:rsidR="00887532" w:rsidRPr="00725318" w14:paraId="75ADE79E" w14:textId="77777777" w:rsidTr="00334E97">
        <w:trPr>
          <w:trHeight w:val="244"/>
          <w:jc w:val="center"/>
        </w:trPr>
        <w:tc>
          <w:tcPr>
            <w:tcW w:w="629" w:type="dxa"/>
            <w:vMerge w:val="restart"/>
          </w:tcPr>
          <w:p w14:paraId="5D3A4732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4.</w:t>
            </w:r>
          </w:p>
        </w:tc>
        <w:tc>
          <w:tcPr>
            <w:tcW w:w="2091" w:type="dxa"/>
            <w:vMerge w:val="restart"/>
          </w:tcPr>
          <w:p w14:paraId="1FCA2EC5" w14:textId="77777777" w:rsidR="00887532" w:rsidRPr="00725318" w:rsidRDefault="00887532" w:rsidP="00334E97">
            <w:pPr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268" w:type="dxa"/>
            <w:vMerge w:val="restart"/>
          </w:tcPr>
          <w:p w14:paraId="2A70FABC" w14:textId="77777777" w:rsidR="00887532" w:rsidRPr="00725318" w:rsidRDefault="00887532" w:rsidP="00334E97">
            <w:pPr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Форум «Антинаркотические мероприятия»</w:t>
            </w:r>
          </w:p>
        </w:tc>
        <w:tc>
          <w:tcPr>
            <w:tcW w:w="1122" w:type="dxa"/>
            <w:vMerge w:val="restart"/>
          </w:tcPr>
          <w:p w14:paraId="4B4FB67E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Ед.</w:t>
            </w:r>
          </w:p>
        </w:tc>
        <w:tc>
          <w:tcPr>
            <w:tcW w:w="1997" w:type="dxa"/>
          </w:tcPr>
          <w:p w14:paraId="4C18E274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2024 год</w:t>
            </w:r>
          </w:p>
        </w:tc>
        <w:tc>
          <w:tcPr>
            <w:tcW w:w="1713" w:type="dxa"/>
          </w:tcPr>
          <w:p w14:paraId="71B45E72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2F98213E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2024 год</w:t>
            </w:r>
          </w:p>
        </w:tc>
        <w:tc>
          <w:tcPr>
            <w:tcW w:w="857" w:type="dxa"/>
          </w:tcPr>
          <w:p w14:paraId="7A401BAA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0872484A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234BF85B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20,0</w:t>
            </w:r>
          </w:p>
        </w:tc>
        <w:tc>
          <w:tcPr>
            <w:tcW w:w="856" w:type="dxa"/>
          </w:tcPr>
          <w:p w14:paraId="34837AC0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3308DA5D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20,0</w:t>
            </w:r>
          </w:p>
        </w:tc>
      </w:tr>
      <w:tr w:rsidR="00887532" w:rsidRPr="00725318" w14:paraId="535A5B17" w14:textId="77777777" w:rsidTr="00334E97">
        <w:trPr>
          <w:trHeight w:val="146"/>
          <w:jc w:val="center"/>
        </w:trPr>
        <w:tc>
          <w:tcPr>
            <w:tcW w:w="629" w:type="dxa"/>
            <w:vMerge/>
          </w:tcPr>
          <w:p w14:paraId="2B9B7D54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14:paraId="0723CCC5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03735F76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14:paraId="7C21E6B0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3B9BF050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2025 год</w:t>
            </w:r>
          </w:p>
        </w:tc>
        <w:tc>
          <w:tcPr>
            <w:tcW w:w="1713" w:type="dxa"/>
          </w:tcPr>
          <w:p w14:paraId="685F08FF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20E919F9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2025 год</w:t>
            </w:r>
          </w:p>
        </w:tc>
        <w:tc>
          <w:tcPr>
            <w:tcW w:w="857" w:type="dxa"/>
          </w:tcPr>
          <w:p w14:paraId="2996182F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7E2A9BC9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43A7709F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20,0</w:t>
            </w:r>
          </w:p>
        </w:tc>
        <w:tc>
          <w:tcPr>
            <w:tcW w:w="856" w:type="dxa"/>
          </w:tcPr>
          <w:p w14:paraId="09984E52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33014900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20,0</w:t>
            </w:r>
          </w:p>
        </w:tc>
      </w:tr>
      <w:tr w:rsidR="00887532" w:rsidRPr="00725318" w14:paraId="23324D1F" w14:textId="77777777" w:rsidTr="00334E97">
        <w:trPr>
          <w:trHeight w:val="289"/>
          <w:jc w:val="center"/>
        </w:trPr>
        <w:tc>
          <w:tcPr>
            <w:tcW w:w="629" w:type="dxa"/>
            <w:vMerge/>
          </w:tcPr>
          <w:p w14:paraId="4C65763E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14:paraId="6B761026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B5663AA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14:paraId="2C3A2CED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4EDA5477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2026 год</w:t>
            </w:r>
          </w:p>
        </w:tc>
        <w:tc>
          <w:tcPr>
            <w:tcW w:w="1713" w:type="dxa"/>
          </w:tcPr>
          <w:p w14:paraId="28E7474D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4BA7284B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2026 год</w:t>
            </w:r>
          </w:p>
        </w:tc>
        <w:tc>
          <w:tcPr>
            <w:tcW w:w="857" w:type="dxa"/>
          </w:tcPr>
          <w:p w14:paraId="66C19E7C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2CE9E1B3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23846406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20,0</w:t>
            </w:r>
          </w:p>
        </w:tc>
        <w:tc>
          <w:tcPr>
            <w:tcW w:w="856" w:type="dxa"/>
          </w:tcPr>
          <w:p w14:paraId="28FE0569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34224EB5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20,0</w:t>
            </w:r>
          </w:p>
        </w:tc>
      </w:tr>
      <w:tr w:rsidR="00887532" w:rsidRPr="00725318" w14:paraId="4C65EDE6" w14:textId="77777777" w:rsidTr="00334E97">
        <w:trPr>
          <w:trHeight w:val="259"/>
          <w:jc w:val="center"/>
        </w:trPr>
        <w:tc>
          <w:tcPr>
            <w:tcW w:w="629" w:type="dxa"/>
            <w:vMerge w:val="restart"/>
          </w:tcPr>
          <w:p w14:paraId="5BC57028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5.</w:t>
            </w:r>
          </w:p>
        </w:tc>
        <w:tc>
          <w:tcPr>
            <w:tcW w:w="2091" w:type="dxa"/>
            <w:vMerge w:val="restart"/>
          </w:tcPr>
          <w:p w14:paraId="406C9CD3" w14:textId="77777777" w:rsidR="00887532" w:rsidRPr="00725318" w:rsidRDefault="00887532" w:rsidP="00334E97">
            <w:pPr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268" w:type="dxa"/>
            <w:vMerge w:val="restart"/>
          </w:tcPr>
          <w:p w14:paraId="21C932E1" w14:textId="77777777" w:rsidR="00887532" w:rsidRPr="00725318" w:rsidRDefault="00887532" w:rsidP="00334E97">
            <w:pPr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Организация и проведение форума молодых семей</w:t>
            </w:r>
          </w:p>
        </w:tc>
        <w:tc>
          <w:tcPr>
            <w:tcW w:w="1122" w:type="dxa"/>
            <w:vMerge w:val="restart"/>
          </w:tcPr>
          <w:p w14:paraId="3EB1AE9D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Ед.</w:t>
            </w:r>
          </w:p>
        </w:tc>
        <w:tc>
          <w:tcPr>
            <w:tcW w:w="1997" w:type="dxa"/>
          </w:tcPr>
          <w:p w14:paraId="4184A4D0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2024 год</w:t>
            </w:r>
          </w:p>
        </w:tc>
        <w:tc>
          <w:tcPr>
            <w:tcW w:w="1713" w:type="dxa"/>
          </w:tcPr>
          <w:p w14:paraId="18B388FF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3A9B526A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2024 год</w:t>
            </w:r>
          </w:p>
        </w:tc>
        <w:tc>
          <w:tcPr>
            <w:tcW w:w="857" w:type="dxa"/>
          </w:tcPr>
          <w:p w14:paraId="73B573B0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13241636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6A74BF0D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14:paraId="1BD240B9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6C09BB5E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50,0</w:t>
            </w:r>
          </w:p>
        </w:tc>
      </w:tr>
      <w:tr w:rsidR="00887532" w:rsidRPr="00725318" w14:paraId="70413677" w14:textId="77777777" w:rsidTr="00334E97">
        <w:trPr>
          <w:trHeight w:val="110"/>
          <w:jc w:val="center"/>
        </w:trPr>
        <w:tc>
          <w:tcPr>
            <w:tcW w:w="629" w:type="dxa"/>
            <w:vMerge/>
          </w:tcPr>
          <w:p w14:paraId="7D6467FE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14:paraId="0FF67A81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DC66AD2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14:paraId="3FFCF0D3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65AFB647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2025 год</w:t>
            </w:r>
          </w:p>
        </w:tc>
        <w:tc>
          <w:tcPr>
            <w:tcW w:w="1713" w:type="dxa"/>
          </w:tcPr>
          <w:p w14:paraId="20F0A3A7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4AC2F9AF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2025 год</w:t>
            </w:r>
          </w:p>
        </w:tc>
        <w:tc>
          <w:tcPr>
            <w:tcW w:w="857" w:type="dxa"/>
          </w:tcPr>
          <w:p w14:paraId="34F19B5F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33E25B76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0DDB9071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14:paraId="3B40F8F9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469C2B98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50,0</w:t>
            </w:r>
          </w:p>
        </w:tc>
      </w:tr>
      <w:tr w:rsidR="00887532" w:rsidRPr="00725318" w14:paraId="573A7DE8" w14:textId="77777777" w:rsidTr="00334E97">
        <w:trPr>
          <w:trHeight w:val="259"/>
          <w:jc w:val="center"/>
        </w:trPr>
        <w:tc>
          <w:tcPr>
            <w:tcW w:w="629" w:type="dxa"/>
            <w:vMerge/>
          </w:tcPr>
          <w:p w14:paraId="10D361AE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14:paraId="1856F9CD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BB9D9AE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14:paraId="03E0C87F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61787345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2026 год</w:t>
            </w:r>
          </w:p>
        </w:tc>
        <w:tc>
          <w:tcPr>
            <w:tcW w:w="1713" w:type="dxa"/>
          </w:tcPr>
          <w:p w14:paraId="64EB14AD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29851F4B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2026 год</w:t>
            </w:r>
          </w:p>
        </w:tc>
        <w:tc>
          <w:tcPr>
            <w:tcW w:w="857" w:type="dxa"/>
          </w:tcPr>
          <w:p w14:paraId="730E500B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0721A0FF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302A18CD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50,0</w:t>
            </w:r>
          </w:p>
        </w:tc>
        <w:tc>
          <w:tcPr>
            <w:tcW w:w="856" w:type="dxa"/>
          </w:tcPr>
          <w:p w14:paraId="5A0632DC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3AD9F937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50,0</w:t>
            </w:r>
          </w:p>
        </w:tc>
      </w:tr>
      <w:tr w:rsidR="00887532" w:rsidRPr="00725318" w14:paraId="510A74A8" w14:textId="77777777" w:rsidTr="00334E97">
        <w:trPr>
          <w:trHeight w:val="259"/>
          <w:jc w:val="center"/>
        </w:trPr>
        <w:tc>
          <w:tcPr>
            <w:tcW w:w="629" w:type="dxa"/>
            <w:vMerge w:val="restart"/>
          </w:tcPr>
          <w:p w14:paraId="79FD1FB2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6.</w:t>
            </w:r>
          </w:p>
        </w:tc>
        <w:tc>
          <w:tcPr>
            <w:tcW w:w="2091" w:type="dxa"/>
            <w:vMerge w:val="restart"/>
          </w:tcPr>
          <w:p w14:paraId="7EB5D783" w14:textId="77777777" w:rsidR="00887532" w:rsidRPr="00725318" w:rsidRDefault="00887532" w:rsidP="00334E97">
            <w:pPr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268" w:type="dxa"/>
            <w:vMerge w:val="restart"/>
          </w:tcPr>
          <w:p w14:paraId="2119B381" w14:textId="77777777" w:rsidR="00887532" w:rsidRPr="00725318" w:rsidRDefault="00887532" w:rsidP="00334E97">
            <w:pPr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Мероприятие, посвящённые «Дню молодёжи»</w:t>
            </w:r>
          </w:p>
        </w:tc>
        <w:tc>
          <w:tcPr>
            <w:tcW w:w="1122" w:type="dxa"/>
            <w:vMerge w:val="restart"/>
          </w:tcPr>
          <w:p w14:paraId="72081987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Ед.</w:t>
            </w:r>
          </w:p>
        </w:tc>
        <w:tc>
          <w:tcPr>
            <w:tcW w:w="1997" w:type="dxa"/>
          </w:tcPr>
          <w:p w14:paraId="3BC83CB1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2024 год</w:t>
            </w:r>
          </w:p>
        </w:tc>
        <w:tc>
          <w:tcPr>
            <w:tcW w:w="1713" w:type="dxa"/>
          </w:tcPr>
          <w:p w14:paraId="0BCD1477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5596DB9E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2024 год</w:t>
            </w:r>
          </w:p>
        </w:tc>
        <w:tc>
          <w:tcPr>
            <w:tcW w:w="857" w:type="dxa"/>
          </w:tcPr>
          <w:p w14:paraId="177413B1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5B24383A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178DFB7D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20,0</w:t>
            </w:r>
          </w:p>
        </w:tc>
        <w:tc>
          <w:tcPr>
            <w:tcW w:w="856" w:type="dxa"/>
          </w:tcPr>
          <w:p w14:paraId="3CF5ABE6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37D066F4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20,0</w:t>
            </w:r>
          </w:p>
        </w:tc>
      </w:tr>
      <w:tr w:rsidR="00887532" w:rsidRPr="00725318" w14:paraId="68058F11" w14:textId="77777777" w:rsidTr="00334E97">
        <w:trPr>
          <w:trHeight w:val="146"/>
          <w:jc w:val="center"/>
        </w:trPr>
        <w:tc>
          <w:tcPr>
            <w:tcW w:w="629" w:type="dxa"/>
            <w:vMerge/>
          </w:tcPr>
          <w:p w14:paraId="192A3EF4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14:paraId="04BDDC07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02AEB3AA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14:paraId="032F404D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46C27EA6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2025 год</w:t>
            </w:r>
          </w:p>
        </w:tc>
        <w:tc>
          <w:tcPr>
            <w:tcW w:w="1713" w:type="dxa"/>
          </w:tcPr>
          <w:p w14:paraId="2E818B61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3ACCDBB6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2025 год</w:t>
            </w:r>
          </w:p>
        </w:tc>
        <w:tc>
          <w:tcPr>
            <w:tcW w:w="857" w:type="dxa"/>
          </w:tcPr>
          <w:p w14:paraId="601595EE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3725A9DF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3AF2A4C2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20,0</w:t>
            </w:r>
          </w:p>
        </w:tc>
        <w:tc>
          <w:tcPr>
            <w:tcW w:w="856" w:type="dxa"/>
          </w:tcPr>
          <w:p w14:paraId="09A76AAA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76B3BA78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20,0</w:t>
            </w:r>
          </w:p>
        </w:tc>
      </w:tr>
      <w:tr w:rsidR="00887532" w:rsidRPr="00725318" w14:paraId="3A4DC445" w14:textId="77777777" w:rsidTr="00334E97">
        <w:trPr>
          <w:trHeight w:val="275"/>
          <w:jc w:val="center"/>
        </w:trPr>
        <w:tc>
          <w:tcPr>
            <w:tcW w:w="629" w:type="dxa"/>
            <w:vMerge/>
          </w:tcPr>
          <w:p w14:paraId="384E7A95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14:paraId="35C18630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C45B408" w14:textId="77777777" w:rsidR="00887532" w:rsidRPr="00725318" w:rsidRDefault="00887532" w:rsidP="00334E97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14:paraId="79187384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3A147C46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2026 год</w:t>
            </w:r>
          </w:p>
        </w:tc>
        <w:tc>
          <w:tcPr>
            <w:tcW w:w="1713" w:type="dxa"/>
          </w:tcPr>
          <w:p w14:paraId="3EF063DE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27341EB5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2026 год</w:t>
            </w:r>
          </w:p>
        </w:tc>
        <w:tc>
          <w:tcPr>
            <w:tcW w:w="857" w:type="dxa"/>
          </w:tcPr>
          <w:p w14:paraId="158ABE2E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06AE9593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72ACD7FB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20,0</w:t>
            </w:r>
          </w:p>
        </w:tc>
        <w:tc>
          <w:tcPr>
            <w:tcW w:w="856" w:type="dxa"/>
          </w:tcPr>
          <w:p w14:paraId="6BE69F22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0973CB5F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20,0</w:t>
            </w:r>
          </w:p>
        </w:tc>
      </w:tr>
      <w:tr w:rsidR="00887532" w:rsidRPr="00725318" w14:paraId="4958C0D4" w14:textId="77777777" w:rsidTr="00334E97">
        <w:trPr>
          <w:trHeight w:val="167"/>
          <w:jc w:val="center"/>
        </w:trPr>
        <w:tc>
          <w:tcPr>
            <w:tcW w:w="629" w:type="dxa"/>
            <w:vMerge w:val="restart"/>
          </w:tcPr>
          <w:p w14:paraId="546F4CDA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7.</w:t>
            </w:r>
          </w:p>
        </w:tc>
        <w:tc>
          <w:tcPr>
            <w:tcW w:w="2091" w:type="dxa"/>
            <w:vMerge w:val="restart"/>
          </w:tcPr>
          <w:p w14:paraId="4CE43377" w14:textId="77777777" w:rsidR="00887532" w:rsidRPr="00725318" w:rsidRDefault="00887532" w:rsidP="00334E97">
            <w:pPr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2268" w:type="dxa"/>
            <w:vMerge w:val="restart"/>
          </w:tcPr>
          <w:p w14:paraId="69974820" w14:textId="77777777" w:rsidR="00887532" w:rsidRPr="00725318" w:rsidRDefault="00887532" w:rsidP="00334E97">
            <w:pPr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Трудоустройство несовершеннолетних</w:t>
            </w:r>
          </w:p>
        </w:tc>
        <w:tc>
          <w:tcPr>
            <w:tcW w:w="1122" w:type="dxa"/>
            <w:vMerge w:val="restart"/>
          </w:tcPr>
          <w:p w14:paraId="6BB6E30B" w14:textId="77777777" w:rsidR="00887532" w:rsidRPr="00725318" w:rsidRDefault="00887532" w:rsidP="008818F3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Ед.</w:t>
            </w:r>
          </w:p>
        </w:tc>
        <w:tc>
          <w:tcPr>
            <w:tcW w:w="1997" w:type="dxa"/>
          </w:tcPr>
          <w:p w14:paraId="6230FAA8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2024 год</w:t>
            </w:r>
          </w:p>
        </w:tc>
        <w:tc>
          <w:tcPr>
            <w:tcW w:w="1713" w:type="dxa"/>
          </w:tcPr>
          <w:p w14:paraId="0C0CDAF9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64393110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2024 год</w:t>
            </w:r>
          </w:p>
        </w:tc>
        <w:tc>
          <w:tcPr>
            <w:tcW w:w="857" w:type="dxa"/>
          </w:tcPr>
          <w:p w14:paraId="011C0BE8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2C0175A2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4F0AA417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200,0</w:t>
            </w:r>
          </w:p>
        </w:tc>
        <w:tc>
          <w:tcPr>
            <w:tcW w:w="856" w:type="dxa"/>
          </w:tcPr>
          <w:p w14:paraId="6645DC55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2122A676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200,0</w:t>
            </w:r>
          </w:p>
        </w:tc>
      </w:tr>
      <w:tr w:rsidR="00887532" w:rsidRPr="00725318" w14:paraId="3EAE43D7" w14:textId="77777777" w:rsidTr="00334E97">
        <w:trPr>
          <w:trHeight w:val="167"/>
          <w:jc w:val="center"/>
        </w:trPr>
        <w:tc>
          <w:tcPr>
            <w:tcW w:w="629" w:type="dxa"/>
            <w:vMerge/>
          </w:tcPr>
          <w:p w14:paraId="6CEA5530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14:paraId="74D2F9E9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CCA5A00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14:paraId="59EBA3AA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3FF29FA7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2025 год</w:t>
            </w:r>
          </w:p>
        </w:tc>
        <w:tc>
          <w:tcPr>
            <w:tcW w:w="1713" w:type="dxa"/>
          </w:tcPr>
          <w:p w14:paraId="59E39CE9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0C078F48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2025 год</w:t>
            </w:r>
          </w:p>
        </w:tc>
        <w:tc>
          <w:tcPr>
            <w:tcW w:w="857" w:type="dxa"/>
          </w:tcPr>
          <w:p w14:paraId="19108192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29476B4C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33EC115C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200,0</w:t>
            </w:r>
          </w:p>
        </w:tc>
        <w:tc>
          <w:tcPr>
            <w:tcW w:w="856" w:type="dxa"/>
          </w:tcPr>
          <w:p w14:paraId="0262CC98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234F925A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200,0</w:t>
            </w:r>
          </w:p>
        </w:tc>
      </w:tr>
      <w:tr w:rsidR="00887532" w:rsidRPr="00725318" w14:paraId="449CA3C8" w14:textId="77777777" w:rsidTr="00334E97">
        <w:trPr>
          <w:trHeight w:val="167"/>
          <w:jc w:val="center"/>
        </w:trPr>
        <w:tc>
          <w:tcPr>
            <w:tcW w:w="629" w:type="dxa"/>
            <w:vMerge/>
          </w:tcPr>
          <w:p w14:paraId="3E6D61FA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91" w:type="dxa"/>
            <w:vMerge/>
          </w:tcPr>
          <w:p w14:paraId="0554899E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1730250E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2" w:type="dxa"/>
            <w:vMerge/>
          </w:tcPr>
          <w:p w14:paraId="2D0A3579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7BB21CF3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2026 год</w:t>
            </w:r>
          </w:p>
        </w:tc>
        <w:tc>
          <w:tcPr>
            <w:tcW w:w="1713" w:type="dxa"/>
          </w:tcPr>
          <w:p w14:paraId="7B0D86BE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</w:tcPr>
          <w:p w14:paraId="50F71997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2026 год</w:t>
            </w:r>
          </w:p>
        </w:tc>
        <w:tc>
          <w:tcPr>
            <w:tcW w:w="857" w:type="dxa"/>
          </w:tcPr>
          <w:p w14:paraId="329D855B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6011C32E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2479B4B9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200,0</w:t>
            </w:r>
          </w:p>
        </w:tc>
        <w:tc>
          <w:tcPr>
            <w:tcW w:w="856" w:type="dxa"/>
          </w:tcPr>
          <w:p w14:paraId="6C16DE18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44532419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200,0</w:t>
            </w:r>
          </w:p>
        </w:tc>
      </w:tr>
      <w:tr w:rsidR="00887532" w:rsidRPr="00725318" w14:paraId="60DB5131" w14:textId="77777777" w:rsidTr="00334E97">
        <w:trPr>
          <w:trHeight w:val="167"/>
          <w:jc w:val="center"/>
        </w:trPr>
        <w:tc>
          <w:tcPr>
            <w:tcW w:w="6110" w:type="dxa"/>
            <w:gridSpan w:val="4"/>
          </w:tcPr>
          <w:p w14:paraId="4843FB2F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lastRenderedPageBreak/>
              <w:t>Итого по годам:</w:t>
            </w:r>
          </w:p>
        </w:tc>
        <w:tc>
          <w:tcPr>
            <w:tcW w:w="1997" w:type="dxa"/>
          </w:tcPr>
          <w:p w14:paraId="73081782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14:paraId="187AC37A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38A9CC81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2024 год</w:t>
            </w:r>
          </w:p>
        </w:tc>
        <w:tc>
          <w:tcPr>
            <w:tcW w:w="857" w:type="dxa"/>
          </w:tcPr>
          <w:p w14:paraId="651738A5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46E4EC3B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5747688D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420,0</w:t>
            </w:r>
          </w:p>
        </w:tc>
        <w:tc>
          <w:tcPr>
            <w:tcW w:w="856" w:type="dxa"/>
          </w:tcPr>
          <w:p w14:paraId="6982D03F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5A7BF7B9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420,0</w:t>
            </w:r>
          </w:p>
        </w:tc>
      </w:tr>
      <w:tr w:rsidR="00887532" w:rsidRPr="00725318" w14:paraId="747ECC17" w14:textId="77777777" w:rsidTr="00334E97">
        <w:trPr>
          <w:trHeight w:val="167"/>
          <w:jc w:val="center"/>
        </w:trPr>
        <w:tc>
          <w:tcPr>
            <w:tcW w:w="629" w:type="dxa"/>
          </w:tcPr>
          <w:p w14:paraId="58C6AE99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14:paraId="59250FB4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DD84A59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14:paraId="6DA92FFD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0EA30043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14:paraId="1E4DCDDA" w14:textId="77777777" w:rsidR="00887532" w:rsidRPr="00725318" w:rsidRDefault="00887532" w:rsidP="005D09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29DEF0EC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2025 год</w:t>
            </w:r>
          </w:p>
        </w:tc>
        <w:tc>
          <w:tcPr>
            <w:tcW w:w="857" w:type="dxa"/>
          </w:tcPr>
          <w:p w14:paraId="68CD6792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2B0B4413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6A3F664A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420,0</w:t>
            </w:r>
          </w:p>
        </w:tc>
        <w:tc>
          <w:tcPr>
            <w:tcW w:w="856" w:type="dxa"/>
          </w:tcPr>
          <w:p w14:paraId="1D441979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589202B5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420,0</w:t>
            </w:r>
          </w:p>
        </w:tc>
      </w:tr>
      <w:tr w:rsidR="00887532" w:rsidRPr="00725318" w14:paraId="6C727AFD" w14:textId="77777777" w:rsidTr="00334E97">
        <w:trPr>
          <w:trHeight w:val="167"/>
          <w:jc w:val="center"/>
        </w:trPr>
        <w:tc>
          <w:tcPr>
            <w:tcW w:w="629" w:type="dxa"/>
          </w:tcPr>
          <w:p w14:paraId="3F68959A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14:paraId="2A40098A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5BACFBE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14:paraId="1AC09959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69C79F68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14:paraId="2A3B3BD7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3D735F87" w14:textId="77777777" w:rsidR="00887532" w:rsidRPr="00725318" w:rsidRDefault="00887532" w:rsidP="00334E97">
            <w:pPr>
              <w:jc w:val="center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2026 год</w:t>
            </w:r>
          </w:p>
        </w:tc>
        <w:tc>
          <w:tcPr>
            <w:tcW w:w="857" w:type="dxa"/>
          </w:tcPr>
          <w:p w14:paraId="0E248F45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2B98F9A6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26AE15E5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420,0</w:t>
            </w:r>
          </w:p>
        </w:tc>
        <w:tc>
          <w:tcPr>
            <w:tcW w:w="856" w:type="dxa"/>
          </w:tcPr>
          <w:p w14:paraId="7F8ABBB1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084F7CC6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420,0</w:t>
            </w:r>
          </w:p>
        </w:tc>
      </w:tr>
      <w:tr w:rsidR="00887532" w:rsidRPr="00725318" w14:paraId="0A1DFD0F" w14:textId="77777777" w:rsidTr="00334E97">
        <w:trPr>
          <w:trHeight w:val="167"/>
          <w:jc w:val="center"/>
        </w:trPr>
        <w:tc>
          <w:tcPr>
            <w:tcW w:w="629" w:type="dxa"/>
          </w:tcPr>
          <w:p w14:paraId="7EE52B8D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14:paraId="38C4B2F0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D117E9F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14:paraId="53338702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97" w:type="dxa"/>
          </w:tcPr>
          <w:p w14:paraId="7ACF2B45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13" w:type="dxa"/>
          </w:tcPr>
          <w:p w14:paraId="78BBE435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14:paraId="5B2EC60E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7" w:type="dxa"/>
          </w:tcPr>
          <w:p w14:paraId="2C70EA38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02D625BD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33" w:type="dxa"/>
          </w:tcPr>
          <w:p w14:paraId="6C726A65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1260,0</w:t>
            </w:r>
          </w:p>
        </w:tc>
        <w:tc>
          <w:tcPr>
            <w:tcW w:w="856" w:type="dxa"/>
          </w:tcPr>
          <w:p w14:paraId="7C68A15F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0" w:type="dxa"/>
          </w:tcPr>
          <w:p w14:paraId="5503B405" w14:textId="77777777" w:rsidR="00887532" w:rsidRPr="00725318" w:rsidRDefault="00887532" w:rsidP="00334E97">
            <w:pPr>
              <w:jc w:val="right"/>
              <w:rPr>
                <w:sz w:val="22"/>
                <w:szCs w:val="22"/>
              </w:rPr>
            </w:pPr>
            <w:r w:rsidRPr="00725318">
              <w:rPr>
                <w:sz w:val="22"/>
                <w:szCs w:val="22"/>
              </w:rPr>
              <w:t>1260,0</w:t>
            </w:r>
          </w:p>
        </w:tc>
      </w:tr>
    </w:tbl>
    <w:p w14:paraId="2BA487AB" w14:textId="77777777" w:rsidR="00355030" w:rsidRPr="00725318" w:rsidRDefault="00355030" w:rsidP="00355030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355030" w:rsidRPr="00725318" w:rsidSect="00D03723">
          <w:pgSz w:w="16838" w:h="11906" w:orient="landscape"/>
          <w:pgMar w:top="1985" w:right="1134" w:bottom="567" w:left="1134" w:header="720" w:footer="720" w:gutter="0"/>
          <w:cols w:space="720"/>
          <w:docGrid w:linePitch="600" w:charSpace="32768"/>
        </w:sectPr>
      </w:pPr>
    </w:p>
    <w:p w14:paraId="61F56D6E" w14:textId="77777777" w:rsidR="00A25E60" w:rsidRPr="00725318" w:rsidRDefault="00A25E60" w:rsidP="008818F3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lastRenderedPageBreak/>
        <w:t>ПРИЛОЖЕНИЕ 11</w:t>
      </w:r>
    </w:p>
    <w:p w14:paraId="1F740BA6" w14:textId="77777777" w:rsidR="00A25E60" w:rsidRPr="00725318" w:rsidRDefault="00A25E60" w:rsidP="008818F3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14:paraId="41EFAE5B" w14:textId="77777777" w:rsidR="00A25E60" w:rsidRPr="00725318" w:rsidRDefault="00A25E60" w:rsidP="008818F3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14:paraId="2300A4BD" w14:textId="77777777" w:rsidR="00A25E60" w:rsidRPr="00725318" w:rsidRDefault="00A25E60" w:rsidP="008818F3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вопросов местного значения Карталинского городского поселения </w:t>
      </w:r>
    </w:p>
    <w:p w14:paraId="6ABCABAB" w14:textId="77777777" w:rsidR="00A25E60" w:rsidRPr="00725318" w:rsidRDefault="00A25E60" w:rsidP="008818F3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на 20</w:t>
      </w:r>
      <w:r w:rsidR="00FB3986" w:rsidRPr="00725318">
        <w:rPr>
          <w:rFonts w:eastAsia="Calibri"/>
          <w:sz w:val="28"/>
          <w:szCs w:val="22"/>
          <w:lang w:eastAsia="en-US"/>
        </w:rPr>
        <w:t>2</w:t>
      </w:r>
      <w:r w:rsidRPr="00725318">
        <w:rPr>
          <w:rFonts w:eastAsia="Calibri"/>
          <w:sz w:val="28"/>
          <w:szCs w:val="22"/>
          <w:lang w:eastAsia="en-US"/>
        </w:rPr>
        <w:t>1-20</w:t>
      </w:r>
      <w:r w:rsidR="00FB3986" w:rsidRPr="00725318">
        <w:rPr>
          <w:rFonts w:eastAsia="Calibri"/>
          <w:sz w:val="28"/>
          <w:szCs w:val="22"/>
          <w:lang w:eastAsia="en-US"/>
        </w:rPr>
        <w:t>23</w:t>
      </w:r>
      <w:r w:rsidRPr="00725318">
        <w:rPr>
          <w:rFonts w:eastAsia="Calibri"/>
          <w:sz w:val="28"/>
          <w:szCs w:val="22"/>
          <w:lang w:eastAsia="en-US"/>
        </w:rPr>
        <w:t xml:space="preserve"> годы»</w:t>
      </w:r>
    </w:p>
    <w:p w14:paraId="6312A41F" w14:textId="7F0F9010" w:rsidR="00A25E60" w:rsidRDefault="00A25E60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316A42F" w14:textId="77777777" w:rsidR="00884CBF" w:rsidRPr="00725318" w:rsidRDefault="00884CBF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D2F33C5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Подпрограмма «Культура»</w:t>
      </w:r>
    </w:p>
    <w:p w14:paraId="76E1E5BA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337169E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036B8398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Паспорт подпрограммы «Культура»</w:t>
      </w:r>
    </w:p>
    <w:p w14:paraId="4EA409AD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614192D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100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2396"/>
        <w:gridCol w:w="1986"/>
        <w:gridCol w:w="1560"/>
        <w:gridCol w:w="1468"/>
      </w:tblGrid>
      <w:tr w:rsidR="00E567C3" w:rsidRPr="00725318" w14:paraId="1E7D17CF" w14:textId="77777777">
        <w:trPr>
          <w:trHeight w:val="91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69955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Наименование</w:t>
            </w:r>
          </w:p>
          <w:p w14:paraId="1A051E62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B5A89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«Культура» (далее именуется – подпрограмма)</w:t>
            </w:r>
          </w:p>
        </w:tc>
      </w:tr>
      <w:tr w:rsidR="00E567C3" w:rsidRPr="00725318" w14:paraId="37F44F30" w14:textId="77777777">
        <w:trPr>
          <w:trHeight w:val="698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07121A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Ответственный</w:t>
            </w:r>
          </w:p>
          <w:p w14:paraId="6A4E483C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исполнитель</w:t>
            </w:r>
          </w:p>
          <w:p w14:paraId="58360900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431B9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Управление по делам культуры и спорта Карталинского муниципального района (далее именуется </w:t>
            </w:r>
            <w:proofErr w:type="gramStart"/>
            <w:r w:rsidRPr="00725318">
              <w:rPr>
                <w:rFonts w:eastAsia="Calibri"/>
                <w:sz w:val="28"/>
                <w:szCs w:val="22"/>
                <w:lang w:eastAsia="en-US"/>
              </w:rPr>
              <w:t>–  УДКС</w:t>
            </w:r>
            <w:proofErr w:type="gramEnd"/>
            <w:r w:rsidRPr="00725318">
              <w:rPr>
                <w:rFonts w:eastAsia="Calibri"/>
                <w:sz w:val="28"/>
                <w:szCs w:val="22"/>
                <w:lang w:eastAsia="en-US"/>
              </w:rPr>
              <w:t>)</w:t>
            </w:r>
          </w:p>
        </w:tc>
      </w:tr>
      <w:tr w:rsidR="00E567C3" w:rsidRPr="00725318" w14:paraId="53DBA690" w14:textId="77777777">
        <w:trPr>
          <w:trHeight w:val="360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EBB21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Соисполнители</w:t>
            </w:r>
          </w:p>
          <w:p w14:paraId="28ADC0E6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DFE37" w14:textId="66A567FA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1)</w:t>
            </w:r>
            <w:r w:rsidR="00884CBF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Pr="00725318">
              <w:rPr>
                <w:rFonts w:eastAsia="Calibri"/>
                <w:sz w:val="28"/>
                <w:szCs w:val="22"/>
                <w:lang w:eastAsia="en-US"/>
              </w:rPr>
              <w:t>Муниципальное казенное учреждение «Дом культуры «Радуга» (далее именуется – МКУ «Дом культуры «Радуга»);</w:t>
            </w:r>
          </w:p>
          <w:p w14:paraId="759E4278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2) Муниципальное бюджетное учреждение «Дом </w:t>
            </w:r>
            <w:proofErr w:type="gramStart"/>
            <w:r w:rsidRPr="00725318">
              <w:rPr>
                <w:rFonts w:eastAsia="Calibri"/>
                <w:sz w:val="28"/>
                <w:szCs w:val="22"/>
                <w:lang w:eastAsia="en-US"/>
              </w:rPr>
              <w:t>культуры  «</w:t>
            </w:r>
            <w:proofErr w:type="gramEnd"/>
            <w:r w:rsidRPr="00725318">
              <w:rPr>
                <w:rFonts w:eastAsia="Calibri"/>
                <w:sz w:val="28"/>
                <w:szCs w:val="22"/>
                <w:lang w:eastAsia="en-US"/>
              </w:rPr>
              <w:t>40 лет Октября» (далее именуется – МБУ «Дом культуры» 40 лет Октября»);</w:t>
            </w:r>
          </w:p>
          <w:p w14:paraId="5368E22A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3) Городская библиотека № 2;</w:t>
            </w:r>
          </w:p>
          <w:p w14:paraId="79B946BC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4) Городская библиотека № 3</w:t>
            </w:r>
          </w:p>
        </w:tc>
      </w:tr>
      <w:tr w:rsidR="00E567C3" w:rsidRPr="00725318" w14:paraId="2CEE63AF" w14:textId="77777777">
        <w:trPr>
          <w:trHeight w:val="600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1BD5A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9F3C5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1) комплексное решение проблем развития культуры, направленное на создание условий для творческого потенциала, </w:t>
            </w:r>
            <w:proofErr w:type="gramStart"/>
            <w:r w:rsidRPr="00725318">
              <w:rPr>
                <w:rFonts w:eastAsia="Calibri"/>
                <w:sz w:val="28"/>
                <w:szCs w:val="22"/>
                <w:lang w:eastAsia="en-US"/>
              </w:rPr>
              <w:t>эстетического  и</w:t>
            </w:r>
            <w:proofErr w:type="gramEnd"/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 духовно-нравственного развития личности, а также приобщения населения к занятиям творчеством;</w:t>
            </w:r>
          </w:p>
          <w:p w14:paraId="74A9B0BE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2) улучшение качества и обеспечение доступности культурно-досугового обслуживания населения</w:t>
            </w:r>
          </w:p>
        </w:tc>
      </w:tr>
      <w:tr w:rsidR="00E567C3" w:rsidRPr="00725318" w14:paraId="4B847902" w14:textId="77777777">
        <w:trPr>
          <w:trHeight w:val="2394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2F163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3415F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</w:t>
            </w:r>
            <w:proofErr w:type="gramStart"/>
            <w:r w:rsidRPr="00725318">
              <w:rPr>
                <w:rFonts w:eastAsia="Calibri"/>
                <w:sz w:val="28"/>
                <w:szCs w:val="22"/>
                <w:lang w:eastAsia="en-US"/>
              </w:rPr>
              <w:t>межнациональных  (</w:t>
            </w:r>
            <w:proofErr w:type="gramEnd"/>
            <w:r w:rsidRPr="00725318">
              <w:rPr>
                <w:rFonts w:eastAsia="Calibri"/>
                <w:sz w:val="28"/>
                <w:szCs w:val="22"/>
                <w:lang w:eastAsia="en-US"/>
              </w:rPr>
              <w:t>межэтнических) конфликтов;</w:t>
            </w:r>
          </w:p>
          <w:p w14:paraId="660FD49E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2) организация библиотечного обслуживания населения; комплектование и обеспечение сохранности библиотечных фондов библиотек поселения;</w:t>
            </w:r>
          </w:p>
          <w:p w14:paraId="085C9BF3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lastRenderedPageBreak/>
              <w:t>3) создание условий для организации досуга и обеспечения жителей поселения услугами организаций культуры;</w:t>
            </w:r>
          </w:p>
          <w:p w14:paraId="63D777FE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4) сохранение, использование и популяризация объектов культурного наследия (памятников истории и культуры,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14:paraId="5C232663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5) создание условий для развития местного традиционного народного художественного творчества, участие в сохранении, возрождении и </w:t>
            </w:r>
            <w:proofErr w:type="gramStart"/>
            <w:r w:rsidRPr="00725318">
              <w:rPr>
                <w:rFonts w:eastAsia="Calibri"/>
                <w:sz w:val="28"/>
                <w:szCs w:val="22"/>
                <w:lang w:eastAsia="en-US"/>
              </w:rPr>
              <w:t>развитии  народных</w:t>
            </w:r>
            <w:proofErr w:type="gramEnd"/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 художественных промыслов в поселении</w:t>
            </w:r>
          </w:p>
        </w:tc>
      </w:tr>
      <w:tr w:rsidR="00E567C3" w:rsidRPr="00725318" w14:paraId="679E36BA" w14:textId="77777777">
        <w:trPr>
          <w:trHeight w:val="977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321C9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Целевые индикаторы подпрограммы, их</w:t>
            </w:r>
          </w:p>
          <w:p w14:paraId="42D3F09D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значения с разбивкой по</w:t>
            </w:r>
          </w:p>
          <w:p w14:paraId="57C293A5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годам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70E43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i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1. Количество </w:t>
            </w:r>
            <w:proofErr w:type="gramStart"/>
            <w:r w:rsidRPr="00725318">
              <w:rPr>
                <w:rFonts w:eastAsia="Calibri"/>
                <w:sz w:val="28"/>
                <w:szCs w:val="22"/>
                <w:lang w:eastAsia="en-US"/>
              </w:rPr>
              <w:t>мероприятий  (</w:t>
            </w:r>
            <w:proofErr w:type="gramEnd"/>
            <w:r w:rsidRPr="00725318">
              <w:rPr>
                <w:rFonts w:eastAsia="Calibri"/>
                <w:sz w:val="28"/>
                <w:szCs w:val="22"/>
                <w:lang w:eastAsia="en-US"/>
              </w:rPr>
              <w:t>единица) (МБУ «Дом культуры «40 лет Октября»):</w:t>
            </w:r>
          </w:p>
          <w:p w14:paraId="49DAFAB4" w14:textId="77777777" w:rsidR="00E567C3" w:rsidRPr="00725318" w:rsidRDefault="00E567C3" w:rsidP="008818F3">
            <w:pPr>
              <w:suppressAutoHyphens w:val="0"/>
              <w:ind w:left="71" w:hanging="14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2024 год – 136;</w:t>
            </w:r>
          </w:p>
          <w:p w14:paraId="70D0A77A" w14:textId="77777777" w:rsidR="00E567C3" w:rsidRPr="00725318" w:rsidRDefault="00E567C3" w:rsidP="008818F3">
            <w:pPr>
              <w:suppressAutoHyphens w:val="0"/>
              <w:ind w:left="71" w:hanging="14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2025 год – 137;</w:t>
            </w:r>
          </w:p>
          <w:p w14:paraId="0FB5D63B" w14:textId="77777777" w:rsidR="00E567C3" w:rsidRPr="00725318" w:rsidRDefault="00E567C3" w:rsidP="008818F3">
            <w:pPr>
              <w:suppressAutoHyphens w:val="0"/>
              <w:ind w:left="71" w:hanging="14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2026 год – 138</w:t>
            </w:r>
            <w:r w:rsidRPr="00725318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14:paraId="4DE83FEB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2. Количество </w:t>
            </w:r>
            <w:proofErr w:type="gramStart"/>
            <w:r w:rsidRPr="00725318">
              <w:rPr>
                <w:rFonts w:eastAsia="Calibri"/>
                <w:sz w:val="28"/>
                <w:szCs w:val="22"/>
                <w:lang w:eastAsia="en-US"/>
              </w:rPr>
              <w:t>мероприятий  (</w:t>
            </w:r>
            <w:proofErr w:type="gramEnd"/>
            <w:r w:rsidRPr="00725318">
              <w:rPr>
                <w:rFonts w:eastAsia="Calibri"/>
                <w:sz w:val="28"/>
                <w:szCs w:val="22"/>
                <w:lang w:eastAsia="en-US"/>
              </w:rPr>
              <w:t>единица) (МКУ «Дом культуры «Радуга»):</w:t>
            </w:r>
          </w:p>
          <w:p w14:paraId="61E8F3D5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2024 год – 135;</w:t>
            </w:r>
          </w:p>
          <w:p w14:paraId="40DF2DF0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2025 год – 136;</w:t>
            </w:r>
          </w:p>
          <w:p w14:paraId="4CF217D2" w14:textId="77777777" w:rsidR="00E567C3" w:rsidRPr="00725318" w:rsidRDefault="00E567C3" w:rsidP="008818F3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2026 год – 137.</w:t>
            </w:r>
          </w:p>
          <w:p w14:paraId="7E889FA3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i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3. Количество посетителей культурно-досуговых мероприятий (человек) (МБУ «Дом культуры «40 лет Октября»):</w:t>
            </w:r>
          </w:p>
          <w:p w14:paraId="5A6133F0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2024 год – 7500;</w:t>
            </w:r>
          </w:p>
          <w:p w14:paraId="5E12649D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2025 год – 7550;</w:t>
            </w:r>
          </w:p>
          <w:p w14:paraId="02AAC07E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2026 год –7660</w:t>
            </w:r>
            <w:r w:rsidRPr="00725318">
              <w:rPr>
                <w:rFonts w:eastAsia="Calibri"/>
                <w:sz w:val="28"/>
                <w:szCs w:val="22"/>
                <w:lang w:eastAsia="en-US"/>
              </w:rPr>
              <w:t>.</w:t>
            </w:r>
          </w:p>
          <w:p w14:paraId="6BA75300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4. Количество посетителей культурно-досуговых мероприятий (</w:t>
            </w:r>
            <w:proofErr w:type="gramStart"/>
            <w:r w:rsidRPr="00725318">
              <w:rPr>
                <w:rFonts w:eastAsia="Calibri"/>
                <w:sz w:val="28"/>
                <w:szCs w:val="22"/>
                <w:lang w:eastAsia="en-US"/>
              </w:rPr>
              <w:t>человек)  (</w:t>
            </w:r>
            <w:proofErr w:type="gramEnd"/>
            <w:r w:rsidRPr="00725318">
              <w:rPr>
                <w:rFonts w:eastAsia="Calibri"/>
                <w:sz w:val="28"/>
                <w:szCs w:val="22"/>
                <w:lang w:eastAsia="en-US"/>
              </w:rPr>
              <w:t>МКУ «Дом культуры «Радуга»):</w:t>
            </w:r>
          </w:p>
          <w:p w14:paraId="0D280DCF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2024 год – 9500;</w:t>
            </w:r>
          </w:p>
          <w:p w14:paraId="54A66A7B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2025 год – 9510;</w:t>
            </w:r>
          </w:p>
          <w:p w14:paraId="0F4FD7F0" w14:textId="31F9DBB6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2026 год –</w:t>
            </w:r>
            <w:r w:rsidR="00E02FCD">
              <w:rPr>
                <w:sz w:val="28"/>
                <w:szCs w:val="28"/>
                <w:lang w:eastAsia="en-US"/>
              </w:rPr>
              <w:t xml:space="preserve"> </w:t>
            </w:r>
            <w:r w:rsidRPr="00725318">
              <w:rPr>
                <w:sz w:val="28"/>
                <w:szCs w:val="28"/>
                <w:lang w:eastAsia="en-US"/>
              </w:rPr>
              <w:t>9515</w:t>
            </w:r>
            <w:r w:rsidRPr="00725318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051BD135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5. Количество участников клубных формирований (единица)</w:t>
            </w:r>
          </w:p>
          <w:p w14:paraId="17358884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(МБУ «Дом культуры «40 лет Октября»):</w:t>
            </w:r>
          </w:p>
          <w:p w14:paraId="7BC2F482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2024 год – 137;</w:t>
            </w:r>
          </w:p>
          <w:p w14:paraId="012B2727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2025 год – 138;</w:t>
            </w:r>
          </w:p>
          <w:p w14:paraId="6F89A376" w14:textId="77777777" w:rsidR="00E567C3" w:rsidRPr="00725318" w:rsidRDefault="00E567C3" w:rsidP="008818F3">
            <w:pPr>
              <w:suppressAutoHyphens w:val="0"/>
              <w:rPr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2026 год – 139</w:t>
            </w:r>
            <w:r w:rsidRPr="00725318">
              <w:rPr>
                <w:lang w:eastAsia="en-US"/>
              </w:rPr>
              <w:t>.</w:t>
            </w:r>
          </w:p>
          <w:p w14:paraId="0E50CABA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6. Количество участников клубных формирований (единица)</w:t>
            </w:r>
          </w:p>
          <w:p w14:paraId="4C7DECF4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(МКУ «Дом культуры «Радуга»):</w:t>
            </w:r>
          </w:p>
          <w:p w14:paraId="15F82D00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2024 год – 216;</w:t>
            </w:r>
          </w:p>
          <w:p w14:paraId="6CE3231A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2025 год – 217;</w:t>
            </w:r>
          </w:p>
          <w:p w14:paraId="60C68EEF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2026 год – 218.</w:t>
            </w:r>
          </w:p>
          <w:p w14:paraId="3C6655A5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lastRenderedPageBreak/>
              <w:t>7. Количество клубных формирований (единица) (МБУ «Дом культуры «40 лет Октября»):</w:t>
            </w:r>
          </w:p>
          <w:p w14:paraId="3CF06738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2024 год – 10;</w:t>
            </w:r>
          </w:p>
          <w:p w14:paraId="6DB4A5BC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2025 год – 10;</w:t>
            </w:r>
          </w:p>
          <w:p w14:paraId="464707B2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2026 год – 10.</w:t>
            </w:r>
          </w:p>
          <w:p w14:paraId="2DFF0ECF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8. Количество клубных формирований (единица) (МКУ «Дом культуры «Радуга»):</w:t>
            </w:r>
          </w:p>
          <w:p w14:paraId="2CE7D831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2024 год – 11;</w:t>
            </w:r>
          </w:p>
          <w:p w14:paraId="555DA418" w14:textId="77777777" w:rsidR="00E567C3" w:rsidRPr="00725318" w:rsidRDefault="00E567C3" w:rsidP="008818F3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2025 год – 11;</w:t>
            </w:r>
          </w:p>
          <w:p w14:paraId="046D13D3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2026 год –11</w:t>
            </w:r>
          </w:p>
        </w:tc>
      </w:tr>
      <w:tr w:rsidR="00E567C3" w:rsidRPr="00725318" w14:paraId="5A024DD5" w14:textId="77777777">
        <w:trPr>
          <w:trHeight w:val="809"/>
          <w:jc w:val="center"/>
        </w:trPr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A67CCD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Сроки и </w:t>
            </w:r>
            <w:proofErr w:type="gramStart"/>
            <w:r w:rsidRPr="00725318">
              <w:rPr>
                <w:rFonts w:eastAsia="Calibri"/>
                <w:sz w:val="28"/>
                <w:szCs w:val="22"/>
                <w:lang w:eastAsia="en-US"/>
              </w:rPr>
              <w:t>этапы  реализации</w:t>
            </w:r>
            <w:proofErr w:type="gramEnd"/>
          </w:p>
          <w:p w14:paraId="7D0E8848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8F1AC2" w14:textId="77777777" w:rsidR="00E567C3" w:rsidRPr="00725318" w:rsidRDefault="00E567C3" w:rsidP="008818F3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Подпрограмма разработана на 2024-2026 годы, разбивка на этапы не предусмотрена</w:t>
            </w:r>
          </w:p>
        </w:tc>
      </w:tr>
      <w:tr w:rsidR="00E567C3" w:rsidRPr="00725318" w14:paraId="25166E93" w14:textId="77777777">
        <w:trPr>
          <w:trHeight w:val="705"/>
          <w:jc w:val="center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70B78D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 </w:t>
            </w:r>
            <w:r w:rsidRPr="00725318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Pr="00725318">
              <w:rPr>
                <w:rFonts w:eastAsia="Calibri"/>
                <w:sz w:val="28"/>
                <w:szCs w:val="22"/>
                <w:lang w:eastAsia="en-US"/>
              </w:rPr>
              <w:br/>
              <w:t xml:space="preserve"> подпрограммы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03E6786" w14:textId="77777777" w:rsidR="00E567C3" w:rsidRPr="00725318" w:rsidRDefault="00E567C3" w:rsidP="008818F3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 xml:space="preserve">Общий объем финансирования составляет на                            2024-2026 годы   79 337,40 тыс. рублей. Источником финансирования являются иные межбюджетные </w:t>
            </w:r>
            <w:proofErr w:type="gramStart"/>
            <w:r w:rsidRPr="00725318">
              <w:rPr>
                <w:sz w:val="28"/>
                <w:szCs w:val="28"/>
                <w:lang w:eastAsia="en-US"/>
              </w:rPr>
              <w:t>трансферты  из</w:t>
            </w:r>
            <w:proofErr w:type="gramEnd"/>
            <w:r w:rsidRPr="00725318">
              <w:rPr>
                <w:sz w:val="28"/>
                <w:szCs w:val="28"/>
                <w:lang w:eastAsia="en-US"/>
              </w:rPr>
              <w:t xml:space="preserve"> бюджета Карталинского городского поселения в бюджет района</w:t>
            </w:r>
          </w:p>
        </w:tc>
      </w:tr>
      <w:tr w:rsidR="00E567C3" w:rsidRPr="00725318" w14:paraId="0B9DC1A4" w14:textId="77777777">
        <w:trPr>
          <w:trHeight w:val="137"/>
          <w:jc w:val="center"/>
        </w:trPr>
        <w:tc>
          <w:tcPr>
            <w:tcW w:w="26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9CD0A5" w14:textId="77777777" w:rsidR="00E567C3" w:rsidRPr="00725318" w:rsidRDefault="00E567C3" w:rsidP="008818F3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4293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EC2D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4DF8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2025 г.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26FF1D8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2026 г.</w:t>
            </w:r>
          </w:p>
        </w:tc>
      </w:tr>
      <w:tr w:rsidR="00E567C3" w:rsidRPr="00725318" w14:paraId="659DB564" w14:textId="77777777">
        <w:trPr>
          <w:trHeight w:val="360"/>
          <w:jc w:val="center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E1A5FB5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8643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79 337,40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7436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26 445,80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F41E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26 445,80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70D4BA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26 445,80</w:t>
            </w:r>
          </w:p>
        </w:tc>
      </w:tr>
      <w:tr w:rsidR="00E567C3" w:rsidRPr="00725318" w14:paraId="6A992761" w14:textId="77777777">
        <w:trPr>
          <w:trHeight w:val="642"/>
          <w:jc w:val="center"/>
        </w:trPr>
        <w:tc>
          <w:tcPr>
            <w:tcW w:w="2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E44A4A7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8703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79 337,40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711B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26 445,80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EBAF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26 445,80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7AA4801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26 445,80</w:t>
            </w:r>
          </w:p>
        </w:tc>
      </w:tr>
    </w:tbl>
    <w:p w14:paraId="10889CFE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2A5FA57" w14:textId="77777777" w:rsidR="00043D5F" w:rsidRPr="00725318" w:rsidRDefault="00043D5F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6134300D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I.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Общая  характеристика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сферы </w:t>
      </w:r>
    </w:p>
    <w:p w14:paraId="2A2446AE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реализации  подпрограммы</w:t>
      </w:r>
      <w:proofErr w:type="gramEnd"/>
    </w:p>
    <w:p w14:paraId="4CB84086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390412D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02135C9" w14:textId="7292D7E8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1.</w:t>
      </w:r>
      <w:r w:rsidR="00884CBF">
        <w:rPr>
          <w:rFonts w:eastAsia="Calibri"/>
          <w:sz w:val="28"/>
          <w:szCs w:val="22"/>
          <w:lang w:eastAsia="en-US"/>
        </w:rPr>
        <w:t xml:space="preserve"> </w:t>
      </w:r>
      <w:r w:rsidRPr="00725318">
        <w:rPr>
          <w:rFonts w:eastAsia="Calibri"/>
          <w:sz w:val="28"/>
          <w:szCs w:val="22"/>
          <w:lang w:eastAsia="en-US"/>
        </w:rPr>
        <w:t>Подпрограмма разработана в соответствии с:</w:t>
      </w:r>
    </w:p>
    <w:p w14:paraId="75194312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1) Федеральным законом от 06.10.2003 года № 131-ФЗ «Об общих принципах организации местного самоуправления в Российской Федерации»;</w:t>
      </w:r>
    </w:p>
    <w:p w14:paraId="652F0EAF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2) Законом Российской Федерации от 09.10.1992 года № 3612-1 «Основы законодательства Российской Федерации о культуре».</w:t>
      </w:r>
    </w:p>
    <w:p w14:paraId="5953473C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2. Организация досуга населения связана с реализацией нескольких вопросов местного значения, предусмотренных статьей 16 Федерального закона от 06.10.2003 года № 131-ФЗ «Об общих принципах организации местного самоуправления в Российской Федерации» и  совпадающих по конечной цели с организацией массового отдыха и созданием условий для развития местного традиционного народного художественного творчества. При формировании муниципального задания особое внимание уделяется проведению интерактивных культурно-досуговых мероприятий для всех </w:t>
      </w:r>
      <w:r w:rsidRPr="00725318">
        <w:rPr>
          <w:rFonts w:eastAsia="Calibri"/>
          <w:sz w:val="28"/>
          <w:szCs w:val="22"/>
          <w:lang w:eastAsia="en-US"/>
        </w:rPr>
        <w:lastRenderedPageBreak/>
        <w:t>возрастных категорий, а также организации семейного досуга и досуга старшего поколения, сохранению и развитию народных промыслов и ремесел.</w:t>
      </w:r>
    </w:p>
    <w:p w14:paraId="6AE0A5B5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3. На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период  2024</w:t>
      </w:r>
      <w:proofErr w:type="gramEnd"/>
      <w:r w:rsidRPr="00725318">
        <w:rPr>
          <w:rFonts w:eastAsia="Calibri"/>
          <w:sz w:val="28"/>
          <w:szCs w:val="22"/>
          <w:lang w:eastAsia="en-US"/>
        </w:rPr>
        <w:t>-2026 годы основными направлениями работы учреждений культуры  станут:</w:t>
      </w:r>
    </w:p>
    <w:p w14:paraId="4741F396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1) продолжение работы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по  сохранению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и развитию самодеятельного народного творчества;</w:t>
      </w:r>
    </w:p>
    <w:p w14:paraId="482A8B72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2) вовлечение населения разных возрастов в творческие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коллективы  и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любительские объединения;</w:t>
      </w:r>
    </w:p>
    <w:p w14:paraId="233478F8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3) расширение связи с учреждениями и предприятиями по оказанию культурных услуг населению;</w:t>
      </w:r>
    </w:p>
    <w:p w14:paraId="2F1192CB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4) повышение активности населения, использование новых форм и современных технологий организации массовых мероприятий.</w:t>
      </w:r>
    </w:p>
    <w:p w14:paraId="50394146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4. Целесообразность разработки подпрограммы обусловлена необходимостью решения сложившихся проблем системным путем, повышением целевой ориентации бюджетных расходов с целью создания реальных условий для повышения качества предоставления услуг в сфере культуры, а также снижения риска возникновения ситуаций, влекущих расходы на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ликвидацию  аварийных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ситуаций.</w:t>
      </w:r>
    </w:p>
    <w:p w14:paraId="3F89F7DE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5. Подпрограмма предусматривает создание единой системы укрепления материально-технической базы учреждений культуры. </w:t>
      </w:r>
      <w:proofErr w:type="spellStart"/>
      <w:r w:rsidRPr="00725318">
        <w:rPr>
          <w:rFonts w:eastAsia="Calibri"/>
          <w:sz w:val="28"/>
          <w:szCs w:val="22"/>
          <w:lang w:eastAsia="en-US"/>
        </w:rPr>
        <w:t>Программно</w:t>
      </w:r>
      <w:proofErr w:type="spellEnd"/>
      <w:r w:rsidRPr="00725318">
        <w:rPr>
          <w:rFonts w:eastAsia="Calibri"/>
          <w:sz w:val="28"/>
          <w:szCs w:val="22"/>
          <w:lang w:eastAsia="en-US"/>
        </w:rPr>
        <w:t xml:space="preserve"> целевой метод позволяет сконцентрировать финансовые ресурсы на проведение работ на конкретных объектах.</w:t>
      </w:r>
    </w:p>
    <w:p w14:paraId="72DFE68F" w14:textId="3A85BCB9" w:rsidR="00217CE2" w:rsidRPr="00217CE2" w:rsidRDefault="00217CE2" w:rsidP="008818F3">
      <w:pPr>
        <w:suppressAutoHyphens w:val="0"/>
        <w:jc w:val="both"/>
        <w:rPr>
          <w:sz w:val="28"/>
          <w:szCs w:val="28"/>
          <w:lang w:eastAsia="ru-RU"/>
        </w:rPr>
      </w:pPr>
      <w:r w:rsidRPr="00217CE2">
        <w:rPr>
          <w:sz w:val="28"/>
          <w:szCs w:val="28"/>
          <w:lang w:eastAsia="ru-RU"/>
        </w:rPr>
        <w:t xml:space="preserve">         </w:t>
      </w:r>
      <w:r w:rsidR="00884CBF">
        <w:rPr>
          <w:sz w:val="28"/>
          <w:szCs w:val="28"/>
          <w:lang w:eastAsia="ru-RU"/>
        </w:rPr>
        <w:t xml:space="preserve"> </w:t>
      </w:r>
      <w:r w:rsidRPr="00217CE2">
        <w:rPr>
          <w:sz w:val="28"/>
          <w:szCs w:val="28"/>
          <w:lang w:eastAsia="ru-RU"/>
        </w:rPr>
        <w:t xml:space="preserve">6. Возможными рисками при </w:t>
      </w:r>
      <w:proofErr w:type="gramStart"/>
      <w:r w:rsidRPr="00217CE2">
        <w:rPr>
          <w:sz w:val="28"/>
          <w:szCs w:val="28"/>
          <w:lang w:eastAsia="ru-RU"/>
        </w:rPr>
        <w:t>реализации  мероприятий</w:t>
      </w:r>
      <w:proofErr w:type="gramEnd"/>
      <w:r w:rsidRPr="00217CE2">
        <w:rPr>
          <w:sz w:val="28"/>
          <w:szCs w:val="28"/>
          <w:lang w:eastAsia="ru-RU"/>
        </w:rPr>
        <w:t xml:space="preserve">  </w:t>
      </w:r>
      <w:r w:rsidR="00066D23">
        <w:rPr>
          <w:sz w:val="28"/>
          <w:szCs w:val="28"/>
          <w:lang w:eastAsia="ru-RU"/>
        </w:rPr>
        <w:t>подп</w:t>
      </w:r>
      <w:r w:rsidRPr="00217CE2">
        <w:rPr>
          <w:sz w:val="28"/>
          <w:szCs w:val="28"/>
          <w:lang w:eastAsia="ru-RU"/>
        </w:rPr>
        <w:t>рограммы могут  быть следующие факторы:</w:t>
      </w:r>
    </w:p>
    <w:p w14:paraId="129CE0CE" w14:textId="77777777" w:rsidR="00217CE2" w:rsidRPr="00217CE2" w:rsidRDefault="00217CE2" w:rsidP="008818F3">
      <w:pPr>
        <w:suppressAutoHyphens w:val="0"/>
        <w:rPr>
          <w:sz w:val="28"/>
          <w:szCs w:val="28"/>
          <w:lang w:eastAsia="ru-RU"/>
        </w:rPr>
      </w:pPr>
      <w:r w:rsidRPr="00217CE2">
        <w:rPr>
          <w:sz w:val="28"/>
          <w:szCs w:val="28"/>
          <w:lang w:eastAsia="ru-RU"/>
        </w:rPr>
        <w:t>1)     зависимость от социально-экономической ситуации;</w:t>
      </w:r>
    </w:p>
    <w:p w14:paraId="27690532" w14:textId="3FDEA430" w:rsidR="00217CE2" w:rsidRPr="00217CE2" w:rsidRDefault="00217CE2" w:rsidP="008818F3">
      <w:pPr>
        <w:suppressAutoHyphens w:val="0"/>
        <w:jc w:val="both"/>
        <w:rPr>
          <w:sz w:val="28"/>
          <w:szCs w:val="28"/>
          <w:lang w:eastAsia="ru-RU"/>
        </w:rPr>
      </w:pPr>
      <w:r w:rsidRPr="00217CE2">
        <w:rPr>
          <w:sz w:val="28"/>
          <w:szCs w:val="28"/>
          <w:lang w:eastAsia="ru-RU"/>
        </w:rPr>
        <w:t>2) несвоевременно и недостаточное финансирование мероприятий муниципальной программы за счет средств бюджетов всех уровней</w:t>
      </w:r>
      <w:r w:rsidR="00884CBF">
        <w:rPr>
          <w:sz w:val="28"/>
          <w:szCs w:val="28"/>
          <w:lang w:eastAsia="ru-RU"/>
        </w:rPr>
        <w:t>.</w:t>
      </w:r>
    </w:p>
    <w:p w14:paraId="2AF6C688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284DFBD" w14:textId="77777777" w:rsidR="00910D42" w:rsidRPr="00725318" w:rsidRDefault="00910D42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6E80FA65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II. Цели, задачи, сроки и этапы </w:t>
      </w:r>
    </w:p>
    <w:p w14:paraId="6512EE5F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     реализации подпрограммы</w:t>
      </w:r>
    </w:p>
    <w:p w14:paraId="224FB21E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670E92F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4AEAA6F" w14:textId="2956EA37" w:rsidR="00E567C3" w:rsidRPr="00725318" w:rsidRDefault="00884CBF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</w:t>
      </w:r>
      <w:r w:rsidR="00E567C3" w:rsidRPr="00725318">
        <w:rPr>
          <w:rFonts w:eastAsia="Calibri"/>
          <w:sz w:val="28"/>
          <w:szCs w:val="22"/>
          <w:lang w:eastAsia="en-US"/>
        </w:rPr>
        <w:t>. Целями подпрограммы являются:</w:t>
      </w:r>
    </w:p>
    <w:p w14:paraId="0BCD2F8E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1) комплексное решение проблем развития культуры, направленное на создание условий для творческого потенциала,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эстетического  и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духовно-нравственного развития личности, а также приобщения населения к занятиям творчеством;</w:t>
      </w:r>
    </w:p>
    <w:p w14:paraId="59A61C26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2) улучшение качества и обеспечение доступности культурно-досугового обслуживания населения.</w:t>
      </w:r>
    </w:p>
    <w:p w14:paraId="5492B52C" w14:textId="48C6A464" w:rsidR="00E567C3" w:rsidRPr="00725318" w:rsidRDefault="00884CBF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E567C3" w:rsidRPr="00725318">
        <w:rPr>
          <w:rFonts w:eastAsia="Calibri"/>
          <w:sz w:val="28"/>
          <w:szCs w:val="22"/>
          <w:lang w:eastAsia="en-US"/>
        </w:rPr>
        <w:t>. Задачами подпрограммы являются:</w:t>
      </w:r>
    </w:p>
    <w:p w14:paraId="1B3D2AE2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Pr="00725318">
        <w:rPr>
          <w:rFonts w:eastAsia="Calibri"/>
          <w:sz w:val="28"/>
          <w:szCs w:val="22"/>
          <w:lang w:eastAsia="en-US"/>
        </w:rPr>
        <w:lastRenderedPageBreak/>
        <w:t xml:space="preserve">территории поселения, социальную и культурную адаптацию мигрантов, профилактику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межнациональных  (</w:t>
      </w:r>
      <w:proofErr w:type="gramEnd"/>
      <w:r w:rsidRPr="00725318">
        <w:rPr>
          <w:rFonts w:eastAsia="Calibri"/>
          <w:sz w:val="28"/>
          <w:szCs w:val="22"/>
          <w:lang w:eastAsia="en-US"/>
        </w:rPr>
        <w:t>межэтнических) конфликтов;</w:t>
      </w:r>
    </w:p>
    <w:p w14:paraId="14A2E809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2) организация библиотечного обслуживания населения; комплектование и обеспечение сохранности библиотечных фондов библиотек поселения;</w:t>
      </w:r>
    </w:p>
    <w:p w14:paraId="48AC6322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3) создание условий для организации досуга и обеспечения жителей поселения услугами организаций культуры;</w:t>
      </w:r>
    </w:p>
    <w:p w14:paraId="1863DC3B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4) сохранение, использование и популяризация объектов культурного наследия (памятников истории и культуры,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14:paraId="4A0484D9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5) создание условий для развития местного традиционного народного художественного творчества, участие в сохранении, возрождении и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развитии  народных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художественных промыслов в поселении.</w:t>
      </w:r>
    </w:p>
    <w:p w14:paraId="2A694243" w14:textId="48F31A59" w:rsidR="00E567C3" w:rsidRPr="00725318" w:rsidRDefault="00884CBF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E567C3" w:rsidRPr="00725318">
        <w:rPr>
          <w:rFonts w:eastAsia="Calibri"/>
          <w:sz w:val="28"/>
          <w:szCs w:val="22"/>
          <w:lang w:eastAsia="en-US"/>
        </w:rPr>
        <w:t>. Реализация подпрограммы рассчитана на 2024-2026 годы, разделение на этапы не предусмотрено.</w:t>
      </w:r>
    </w:p>
    <w:p w14:paraId="231FDE7B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8A6DBDE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44D9C8E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III. Целевые индикаторы достижения </w:t>
      </w:r>
    </w:p>
    <w:p w14:paraId="407BC34F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    целей и решения задач, основные </w:t>
      </w:r>
    </w:p>
    <w:p w14:paraId="670091BA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   ожидаемые конечные результаты</w:t>
      </w:r>
    </w:p>
    <w:p w14:paraId="1BE37938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 подпрограммы</w:t>
      </w:r>
    </w:p>
    <w:p w14:paraId="00AE1B5C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25C4CDF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9FDE68D" w14:textId="518C7DFC" w:rsidR="00E567C3" w:rsidRPr="00725318" w:rsidRDefault="00884CBF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E567C3" w:rsidRPr="00725318">
        <w:rPr>
          <w:rFonts w:eastAsia="Calibri"/>
          <w:sz w:val="28"/>
          <w:szCs w:val="22"/>
          <w:lang w:eastAsia="en-US"/>
        </w:rPr>
        <w:t xml:space="preserve">. </w:t>
      </w:r>
      <w:proofErr w:type="gramStart"/>
      <w:r w:rsidR="00E567C3" w:rsidRPr="00725318">
        <w:rPr>
          <w:rFonts w:eastAsia="Calibri"/>
          <w:sz w:val="28"/>
          <w:szCs w:val="22"/>
          <w:lang w:eastAsia="en-US"/>
        </w:rPr>
        <w:t>Целевые  (</w:t>
      </w:r>
      <w:proofErr w:type="gramEnd"/>
      <w:r w:rsidR="00E567C3" w:rsidRPr="00725318">
        <w:rPr>
          <w:rFonts w:eastAsia="Calibri"/>
          <w:sz w:val="28"/>
          <w:szCs w:val="22"/>
          <w:lang w:eastAsia="en-US"/>
        </w:rPr>
        <w:t>индикаторы)  подпрограммы, их значения с разбивкой по годам  отражены в приложении 1  к настоящей подпрограмме.</w:t>
      </w:r>
    </w:p>
    <w:p w14:paraId="3C825E8A" w14:textId="047A7D96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</w:t>
      </w:r>
      <w:r w:rsidR="00884CBF">
        <w:rPr>
          <w:rFonts w:eastAsia="Calibri"/>
          <w:sz w:val="28"/>
          <w:szCs w:val="22"/>
          <w:lang w:eastAsia="en-US"/>
        </w:rPr>
        <w:t>1</w:t>
      </w:r>
      <w:r w:rsidRPr="00725318">
        <w:rPr>
          <w:rFonts w:eastAsia="Calibri"/>
          <w:sz w:val="28"/>
          <w:szCs w:val="22"/>
          <w:lang w:eastAsia="en-US"/>
        </w:rPr>
        <w:t>. В результате реализации подпрограммы планируется следующее:</w:t>
      </w:r>
    </w:p>
    <w:p w14:paraId="7071B5E0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1) показателем результативности по 1, 2 показателю (индикатору)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подпрограммы  «</w:t>
      </w:r>
      <w:proofErr w:type="gramEnd"/>
      <w:r w:rsidRPr="00725318">
        <w:rPr>
          <w:rFonts w:eastAsia="Calibri"/>
          <w:sz w:val="28"/>
          <w:szCs w:val="22"/>
          <w:lang w:eastAsia="en-US"/>
        </w:rPr>
        <w:t>количество мероприятий» является увеличение количества мероприятий;</w:t>
      </w:r>
    </w:p>
    <w:p w14:paraId="555B3D86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2) показателем результативности по 3, 4 показателю (индикатору)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подпрограммы  «</w:t>
      </w:r>
      <w:proofErr w:type="gramEnd"/>
      <w:r w:rsidRPr="00725318">
        <w:rPr>
          <w:rFonts w:eastAsia="Calibri"/>
          <w:sz w:val="28"/>
          <w:szCs w:val="22"/>
          <w:lang w:eastAsia="en-US"/>
        </w:rPr>
        <w:t>количество  посетителей культурно-досуговых мероприятий»  является увеличение количества посетителей культурно-досуговых мероприятий;</w:t>
      </w:r>
    </w:p>
    <w:p w14:paraId="28540DEE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3) показателем результативности по 5, 6 показателю (индикатору)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подпрограммы  «</w:t>
      </w:r>
      <w:proofErr w:type="gramEnd"/>
      <w:r w:rsidRPr="00725318">
        <w:rPr>
          <w:rFonts w:eastAsia="Calibri"/>
          <w:sz w:val="28"/>
          <w:szCs w:val="22"/>
          <w:lang w:eastAsia="en-US"/>
        </w:rPr>
        <w:t>количество   участников клубных формирований» является - увеличение числа участников   клубных формирований;</w:t>
      </w:r>
    </w:p>
    <w:p w14:paraId="3BA72B8B" w14:textId="6A309744" w:rsidR="00E567C3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4) показателем результативности по 7, 8 показателю (индикатору) подпрограммы «количество клубных формирований» является сохранение количества клубных формирований.</w:t>
      </w:r>
    </w:p>
    <w:p w14:paraId="6527F93F" w14:textId="4991D528" w:rsidR="00884CBF" w:rsidRDefault="00884CBF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7AAB2F40" w14:textId="1440B4A5" w:rsidR="00884CBF" w:rsidRDefault="00884CBF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115EE44D" w14:textId="77777777" w:rsidR="00884CBF" w:rsidRPr="00725318" w:rsidRDefault="00884CBF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3D26560D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lastRenderedPageBreak/>
        <w:t xml:space="preserve">IV. Обобщенная характеристика </w:t>
      </w:r>
    </w:p>
    <w:p w14:paraId="02BFF31D" w14:textId="006926F5" w:rsidR="00E567C3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      подпрограммы и мероприятий</w:t>
      </w:r>
    </w:p>
    <w:p w14:paraId="5D083555" w14:textId="77777777" w:rsidR="00884CBF" w:rsidRPr="00725318" w:rsidRDefault="00884CBF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23C1B02A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88FF7F3" w14:textId="1AA53AE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</w:t>
      </w:r>
      <w:r w:rsidR="00B10F63">
        <w:rPr>
          <w:rFonts w:eastAsia="Calibri"/>
          <w:sz w:val="28"/>
          <w:szCs w:val="22"/>
          <w:lang w:eastAsia="en-US"/>
        </w:rPr>
        <w:t>2</w:t>
      </w:r>
      <w:r w:rsidRPr="00725318">
        <w:rPr>
          <w:rFonts w:eastAsia="Calibri"/>
          <w:sz w:val="28"/>
          <w:szCs w:val="22"/>
          <w:lang w:eastAsia="en-US"/>
        </w:rPr>
        <w:t xml:space="preserve">. Обобщенная характеристика подпрограммы и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мероприятий  представлена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в приложении 2  к настоящей подпрограмме.</w:t>
      </w:r>
    </w:p>
    <w:p w14:paraId="26280410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830AB08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E1E4E37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V. Обоснование объема финансовых ресурсов,</w:t>
      </w:r>
    </w:p>
    <w:p w14:paraId="5BAB5491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     необходимых для реализации подпрограммы</w:t>
      </w:r>
    </w:p>
    <w:p w14:paraId="56D82E8B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E7E6B9B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2F2DC5F" w14:textId="30A5226F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</w:t>
      </w:r>
      <w:r w:rsidR="00B10F63">
        <w:rPr>
          <w:rFonts w:eastAsia="Calibri"/>
          <w:sz w:val="28"/>
          <w:szCs w:val="22"/>
          <w:lang w:eastAsia="en-US"/>
        </w:rPr>
        <w:t>3</w:t>
      </w:r>
      <w:r w:rsidRPr="00725318">
        <w:rPr>
          <w:rFonts w:eastAsia="Calibri"/>
          <w:sz w:val="28"/>
          <w:szCs w:val="22"/>
          <w:lang w:eastAsia="en-US"/>
        </w:rPr>
        <w:t>. Реализацию мероприятий подпрограммы планируется осуществлять за счет средств Карталинского городского поселения.</w:t>
      </w:r>
    </w:p>
    <w:p w14:paraId="09FCF1CC" w14:textId="4B7AA2E4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</w:t>
      </w:r>
      <w:r w:rsidR="00B10F63">
        <w:rPr>
          <w:rFonts w:eastAsia="Calibri"/>
          <w:sz w:val="28"/>
          <w:szCs w:val="22"/>
          <w:lang w:eastAsia="en-US"/>
        </w:rPr>
        <w:t>4</w:t>
      </w:r>
      <w:r w:rsidRPr="00725318">
        <w:rPr>
          <w:rFonts w:eastAsia="Calibri"/>
          <w:sz w:val="28"/>
          <w:szCs w:val="22"/>
          <w:lang w:eastAsia="en-US"/>
        </w:rPr>
        <w:t xml:space="preserve">. Финансирование мероприятий подпрограммы осуществляется в пределах выделенных бюджетных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средств  и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уточняется исходя из возможности бюджета.</w:t>
      </w:r>
    </w:p>
    <w:p w14:paraId="47D4C4F3" w14:textId="21C16BC5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</w:t>
      </w:r>
      <w:r w:rsidR="00B10F63">
        <w:rPr>
          <w:rFonts w:eastAsia="Calibri"/>
          <w:sz w:val="28"/>
          <w:szCs w:val="22"/>
          <w:lang w:eastAsia="en-US"/>
        </w:rPr>
        <w:t>5</w:t>
      </w:r>
      <w:r w:rsidRPr="00725318">
        <w:rPr>
          <w:rFonts w:eastAsia="Calibri"/>
          <w:sz w:val="28"/>
          <w:szCs w:val="22"/>
          <w:lang w:eastAsia="en-US"/>
        </w:rPr>
        <w:t xml:space="preserve">. Всего на реализацию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подпрограммы  потребуется</w:t>
      </w:r>
      <w:proofErr w:type="gramEnd"/>
      <w:r w:rsidRPr="00725318">
        <w:rPr>
          <w:rFonts w:eastAsia="Calibri"/>
          <w:sz w:val="28"/>
          <w:szCs w:val="22"/>
          <w:lang w:eastAsia="en-US"/>
        </w:rPr>
        <w:t>:</w:t>
      </w:r>
    </w:p>
    <w:tbl>
      <w:tblPr>
        <w:tblW w:w="94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1"/>
        <w:gridCol w:w="1984"/>
        <w:gridCol w:w="1418"/>
        <w:gridCol w:w="1417"/>
        <w:gridCol w:w="1295"/>
      </w:tblGrid>
      <w:tr w:rsidR="00E567C3" w:rsidRPr="00725318" w14:paraId="433B83A0" w14:textId="77777777">
        <w:trPr>
          <w:cantSplit/>
          <w:trHeight w:val="1422"/>
          <w:jc w:val="center"/>
        </w:trPr>
        <w:tc>
          <w:tcPr>
            <w:tcW w:w="3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946DB3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 </w:t>
            </w:r>
            <w:r w:rsidRPr="00725318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Pr="00725318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1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415A8D" w14:textId="77777777" w:rsidR="00E567C3" w:rsidRPr="00725318" w:rsidRDefault="00E567C3" w:rsidP="008818F3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 xml:space="preserve">Общий объем финансирования составляет на              2024-2026 годы   79 337,40 тыс. руб. Источником финансирования являются иные межбюджетные </w:t>
            </w:r>
            <w:proofErr w:type="gramStart"/>
            <w:r w:rsidRPr="00725318">
              <w:rPr>
                <w:sz w:val="28"/>
                <w:szCs w:val="28"/>
                <w:lang w:eastAsia="en-US"/>
              </w:rPr>
              <w:t>трансферты  из</w:t>
            </w:r>
            <w:proofErr w:type="gramEnd"/>
            <w:r w:rsidRPr="00725318">
              <w:rPr>
                <w:sz w:val="28"/>
                <w:szCs w:val="28"/>
                <w:lang w:eastAsia="en-US"/>
              </w:rPr>
              <w:t xml:space="preserve"> бюджета Карталинского городского поселения в бюджет района</w:t>
            </w:r>
          </w:p>
        </w:tc>
      </w:tr>
      <w:tr w:rsidR="00E567C3" w:rsidRPr="00725318" w14:paraId="78E190D9" w14:textId="77777777">
        <w:trPr>
          <w:cantSplit/>
          <w:trHeight w:val="260"/>
          <w:jc w:val="center"/>
        </w:trPr>
        <w:tc>
          <w:tcPr>
            <w:tcW w:w="328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357800" w14:textId="77777777" w:rsidR="00E567C3" w:rsidRPr="00725318" w:rsidRDefault="00E567C3" w:rsidP="008818F3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98C5D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A900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16FA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2025 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485494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2026 г.</w:t>
            </w:r>
          </w:p>
        </w:tc>
      </w:tr>
      <w:tr w:rsidR="00E567C3" w:rsidRPr="00725318" w14:paraId="0DB3A36A" w14:textId="77777777">
        <w:trPr>
          <w:cantSplit/>
          <w:trHeight w:val="360"/>
          <w:jc w:val="center"/>
        </w:trPr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07EC1EF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8CEC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79 337,40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FBD3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26 445,80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9493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26 445,80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B98F19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26 445,80</w:t>
            </w:r>
          </w:p>
        </w:tc>
      </w:tr>
      <w:tr w:rsidR="00E567C3" w:rsidRPr="00725318" w14:paraId="4C2A2713" w14:textId="77777777">
        <w:trPr>
          <w:cantSplit/>
          <w:trHeight w:val="433"/>
          <w:jc w:val="center"/>
        </w:trPr>
        <w:tc>
          <w:tcPr>
            <w:tcW w:w="3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90D5FA" w14:textId="77777777" w:rsidR="00E567C3" w:rsidRPr="00725318" w:rsidRDefault="00E567C3" w:rsidP="008818F3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A1B3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79 337,40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2D9D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26 445,80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B4DC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26 445,80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EA00B7" w14:textId="77777777" w:rsidR="00E567C3" w:rsidRPr="00725318" w:rsidRDefault="00E567C3" w:rsidP="008818F3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26 445,80</w:t>
            </w:r>
          </w:p>
        </w:tc>
      </w:tr>
    </w:tbl>
    <w:p w14:paraId="0829DF65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96BD0DA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483806A6" w14:textId="77777777" w:rsidR="00E567C3" w:rsidRPr="00725318" w:rsidRDefault="00E567C3" w:rsidP="008818F3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VI. Механизмы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реализации  подпрограммы</w:t>
      </w:r>
      <w:proofErr w:type="gramEnd"/>
    </w:p>
    <w:p w14:paraId="2863E4C6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B4C4AEF" w14:textId="77777777" w:rsidR="00E567C3" w:rsidRPr="00725318" w:rsidRDefault="00E567C3" w:rsidP="008818F3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8E385D8" w14:textId="5FB44FCC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</w:t>
      </w:r>
      <w:r w:rsidR="00B10F63">
        <w:rPr>
          <w:rFonts w:eastAsia="Calibri"/>
          <w:sz w:val="28"/>
          <w:szCs w:val="22"/>
          <w:lang w:eastAsia="en-US"/>
        </w:rPr>
        <w:t>6</w:t>
      </w:r>
      <w:r w:rsidRPr="00725318">
        <w:rPr>
          <w:rFonts w:eastAsia="Calibri"/>
          <w:sz w:val="28"/>
          <w:szCs w:val="22"/>
          <w:lang w:eastAsia="en-US"/>
        </w:rPr>
        <w:t>. Реализация подпрограммы осуществляется в соответствии с действующими правовыми актами Карталинского муниципального района, определяющими механизм реализации муниципальных подпрограмм.</w:t>
      </w:r>
    </w:p>
    <w:p w14:paraId="2B929333" w14:textId="204AFB9D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</w:t>
      </w:r>
      <w:r w:rsidR="00B10F63">
        <w:rPr>
          <w:rFonts w:eastAsia="Calibri"/>
          <w:sz w:val="28"/>
          <w:szCs w:val="22"/>
          <w:lang w:eastAsia="en-US"/>
        </w:rPr>
        <w:t>7</w:t>
      </w:r>
      <w:r w:rsidRPr="00725318">
        <w:rPr>
          <w:rFonts w:eastAsia="Calibri"/>
          <w:sz w:val="28"/>
          <w:szCs w:val="22"/>
          <w:lang w:eastAsia="en-US"/>
        </w:rPr>
        <w:t>. УДКС совместно с соисполнителями подпрограммы:</w:t>
      </w:r>
    </w:p>
    <w:p w14:paraId="3125DC4D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1) 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обеспечивает  выполнение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мероприятий подпрограммы;</w:t>
      </w:r>
    </w:p>
    <w:p w14:paraId="14814879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2) несет ответственность за достижение целей и решение задач, за обеспечение утвержденных значений показателей в ходе реализации подпрограммы.</w:t>
      </w:r>
    </w:p>
    <w:p w14:paraId="3EC5FCE9" w14:textId="3960BE42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</w:t>
      </w:r>
      <w:r w:rsidR="00B10F63">
        <w:rPr>
          <w:rFonts w:eastAsia="Calibri"/>
          <w:sz w:val="28"/>
          <w:szCs w:val="22"/>
          <w:lang w:eastAsia="en-US"/>
        </w:rPr>
        <w:t>8</w:t>
      </w:r>
      <w:r w:rsidRPr="00725318">
        <w:rPr>
          <w:rFonts w:eastAsia="Calibri"/>
          <w:sz w:val="28"/>
          <w:szCs w:val="22"/>
          <w:lang w:eastAsia="en-US"/>
        </w:rPr>
        <w:t>. УДКС:</w:t>
      </w:r>
    </w:p>
    <w:p w14:paraId="4C843DE7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1) предоставляет сведения о достижении значений целевых индикаторов и об использовании финансовых средств, предусмотренных на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 xml:space="preserve">реализацию  </w:t>
      </w:r>
      <w:r w:rsidRPr="00725318">
        <w:rPr>
          <w:rFonts w:eastAsia="Calibri"/>
          <w:sz w:val="28"/>
          <w:szCs w:val="22"/>
          <w:lang w:eastAsia="en-US"/>
        </w:rPr>
        <w:lastRenderedPageBreak/>
        <w:t>подпрограммы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и отчет о выполнении подпрограммы, включая меры по повышению эффективности ее реализации;</w:t>
      </w:r>
    </w:p>
    <w:p w14:paraId="084796CC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2) предоставляет пояснительную записку, в которой, в случае недостижения плановых показателей подпрограммы, ответственный исполнитель обязан объяснить причины их невыполнения;</w:t>
      </w:r>
    </w:p>
    <w:p w14:paraId="3D70B559" w14:textId="77777777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3)  осуществляет контроль за выполнением подпрограммы.</w:t>
      </w:r>
    </w:p>
    <w:p w14:paraId="27E9FBBD" w14:textId="0AAA34C8" w:rsidR="00E567C3" w:rsidRPr="00725318" w:rsidRDefault="00E567C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</w:t>
      </w:r>
      <w:r w:rsidR="00B10F63">
        <w:rPr>
          <w:rFonts w:eastAsia="Calibri"/>
          <w:sz w:val="28"/>
          <w:szCs w:val="22"/>
          <w:lang w:eastAsia="en-US"/>
        </w:rPr>
        <w:t>9</w:t>
      </w:r>
      <w:r w:rsidRPr="00725318">
        <w:rPr>
          <w:rFonts w:eastAsia="Calibri"/>
          <w:sz w:val="28"/>
          <w:szCs w:val="22"/>
          <w:lang w:eastAsia="en-US"/>
        </w:rPr>
        <w:t>. Управление подпрограммой – это совокупность скоординированных действий, реализуемых органами управления различного уровня и призванных обеспечить запуск подпрограммы, контроль и анализ хода работ, корректировку подпрограммы в случае необходимости, анализ и оценку конечных результатов реализации.</w:t>
      </w:r>
    </w:p>
    <w:p w14:paraId="566B446C" w14:textId="2AEAE939" w:rsidR="00E567C3" w:rsidRPr="00725318" w:rsidRDefault="00B10F63" w:rsidP="008818F3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20</w:t>
      </w:r>
      <w:r w:rsidR="00E567C3" w:rsidRPr="00725318">
        <w:rPr>
          <w:rFonts w:eastAsia="Calibri"/>
          <w:sz w:val="28"/>
          <w:szCs w:val="22"/>
          <w:lang w:eastAsia="en-US"/>
        </w:rPr>
        <w:t>. Контроль за ходом реализации подпрограммы осуществляется в части достижения результатов выполнения мероприятий, соблюдения сроков и объемов их финансирования.</w:t>
      </w:r>
    </w:p>
    <w:p w14:paraId="6C2CB700" w14:textId="77777777" w:rsidR="00A45ADB" w:rsidRPr="00725318" w:rsidRDefault="00E567C3" w:rsidP="008818F3">
      <w:pPr>
        <w:suppressAutoHyphens w:val="0"/>
        <w:ind w:left="5529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 </w:t>
      </w:r>
      <w:r w:rsidR="00A45ADB" w:rsidRPr="00725318">
        <w:rPr>
          <w:rFonts w:eastAsia="Calibri"/>
          <w:sz w:val="28"/>
          <w:szCs w:val="22"/>
          <w:lang w:eastAsia="en-US"/>
        </w:rPr>
        <w:br w:type="page"/>
      </w:r>
      <w:r w:rsidR="00A45ADB" w:rsidRPr="00725318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14:paraId="0A757E0E" w14:textId="77777777" w:rsidR="00A45ADB" w:rsidRPr="00725318" w:rsidRDefault="00A45ADB" w:rsidP="00A45ADB">
      <w:pPr>
        <w:suppressAutoHyphens w:val="0"/>
        <w:ind w:left="5529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к подпрограмме «Культура»</w:t>
      </w:r>
    </w:p>
    <w:p w14:paraId="587186B9" w14:textId="77777777" w:rsidR="00A45ADB" w:rsidRPr="00725318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64A446C" w14:textId="77777777" w:rsidR="00A45ADB" w:rsidRPr="00725318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3A2F9536" w14:textId="77777777" w:rsidR="00A45ADB" w:rsidRPr="00725318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Перечень</w:t>
      </w:r>
    </w:p>
    <w:p w14:paraId="4E7C1860" w14:textId="77777777" w:rsidR="00A45ADB" w:rsidRPr="00725318" w:rsidRDefault="00A45ADB" w:rsidP="00A45ADB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целевых индикаторов </w:t>
      </w:r>
      <w:r w:rsidR="00E93674" w:rsidRPr="00725318">
        <w:rPr>
          <w:rFonts w:eastAsia="Calibri"/>
          <w:sz w:val="28"/>
          <w:szCs w:val="22"/>
          <w:lang w:eastAsia="en-US"/>
        </w:rPr>
        <w:t xml:space="preserve">подпрограммы </w:t>
      </w:r>
      <w:r w:rsidRPr="00725318">
        <w:rPr>
          <w:rFonts w:eastAsia="Calibri"/>
          <w:sz w:val="28"/>
          <w:szCs w:val="22"/>
          <w:lang w:eastAsia="en-US"/>
        </w:rPr>
        <w:t>«Культура»</w:t>
      </w:r>
    </w:p>
    <w:p w14:paraId="09BFF9F6" w14:textId="77777777" w:rsidR="00A45ADB" w:rsidRPr="00725318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4E5191A" w14:textId="77777777" w:rsidR="00A45ADB" w:rsidRPr="00725318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683"/>
        <w:gridCol w:w="1292"/>
        <w:gridCol w:w="2416"/>
        <w:gridCol w:w="851"/>
        <w:gridCol w:w="861"/>
        <w:gridCol w:w="840"/>
        <w:gridCol w:w="843"/>
      </w:tblGrid>
      <w:tr w:rsidR="00A1798F" w:rsidRPr="00725318" w14:paraId="248ECA53" w14:textId="77777777" w:rsidTr="00A62469">
        <w:trPr>
          <w:trHeight w:val="396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0400BFE8" w14:textId="77777777" w:rsidR="00A1798F" w:rsidRPr="00725318" w:rsidRDefault="00A1798F" w:rsidP="00AF02C3">
            <w:pPr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№</w:t>
            </w:r>
          </w:p>
          <w:p w14:paraId="2BCEE95F" w14:textId="77777777" w:rsidR="00A1798F" w:rsidRPr="00725318" w:rsidRDefault="00A1798F" w:rsidP="00AF02C3">
            <w:pPr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п/п</w:t>
            </w:r>
          </w:p>
        </w:tc>
        <w:tc>
          <w:tcPr>
            <w:tcW w:w="1683" w:type="dxa"/>
            <w:vMerge w:val="restart"/>
            <w:shd w:val="clear" w:color="auto" w:fill="auto"/>
          </w:tcPr>
          <w:p w14:paraId="3BDB9CEE" w14:textId="77777777" w:rsidR="00A1798F" w:rsidRPr="00725318" w:rsidRDefault="00A1798F" w:rsidP="00AF02C3">
            <w:pPr>
              <w:jc w:val="center"/>
            </w:pPr>
            <w:r w:rsidRPr="00725318">
              <w:t>Наименование целевого индикатора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732031DF" w14:textId="77777777" w:rsidR="00A1798F" w:rsidRPr="00725318" w:rsidRDefault="00A1798F" w:rsidP="00AF02C3">
            <w:pPr>
              <w:jc w:val="center"/>
            </w:pPr>
            <w:r w:rsidRPr="00725318">
              <w:t>Единица</w:t>
            </w:r>
          </w:p>
          <w:p w14:paraId="352628EE" w14:textId="77777777" w:rsidR="00A1798F" w:rsidRPr="00725318" w:rsidRDefault="00A1798F" w:rsidP="00AF02C3">
            <w:pPr>
              <w:jc w:val="center"/>
            </w:pPr>
            <w:r w:rsidRPr="00725318">
              <w:t>измерения</w:t>
            </w:r>
          </w:p>
          <w:p w14:paraId="13FD021D" w14:textId="77777777" w:rsidR="00A1798F" w:rsidRPr="00725318" w:rsidRDefault="00A1798F" w:rsidP="00AF02C3">
            <w:pPr>
              <w:jc w:val="center"/>
            </w:pPr>
          </w:p>
        </w:tc>
        <w:tc>
          <w:tcPr>
            <w:tcW w:w="2416" w:type="dxa"/>
            <w:vMerge w:val="restart"/>
            <w:shd w:val="clear" w:color="auto" w:fill="auto"/>
            <w:vAlign w:val="center"/>
          </w:tcPr>
          <w:p w14:paraId="6C46C93B" w14:textId="77777777" w:rsidR="00A1798F" w:rsidRPr="00725318" w:rsidRDefault="00A1798F" w:rsidP="00AF02C3">
            <w:pPr>
              <w:jc w:val="center"/>
            </w:pPr>
            <w:r w:rsidRPr="00725318">
              <w:t xml:space="preserve">Алгоритм </w:t>
            </w:r>
          </w:p>
          <w:p w14:paraId="72A2CD33" w14:textId="77777777" w:rsidR="00A1798F" w:rsidRPr="00725318" w:rsidRDefault="00A1798F" w:rsidP="00AF02C3">
            <w:pPr>
              <w:jc w:val="center"/>
            </w:pPr>
            <w:r w:rsidRPr="00725318">
              <w:t xml:space="preserve">формирования (формула) показателя и методические пояснения </w:t>
            </w:r>
          </w:p>
        </w:tc>
        <w:tc>
          <w:tcPr>
            <w:tcW w:w="3395" w:type="dxa"/>
            <w:gridSpan w:val="4"/>
            <w:shd w:val="clear" w:color="auto" w:fill="auto"/>
            <w:vAlign w:val="center"/>
          </w:tcPr>
          <w:p w14:paraId="6AA7059A" w14:textId="77777777" w:rsidR="00A1798F" w:rsidRPr="00725318" w:rsidRDefault="00A1798F" w:rsidP="00AF02C3">
            <w:pPr>
              <w:ind w:left="387"/>
              <w:jc w:val="center"/>
            </w:pPr>
            <w:r w:rsidRPr="00725318">
              <w:t>Значение целевого индикатора</w:t>
            </w:r>
          </w:p>
        </w:tc>
      </w:tr>
      <w:tr w:rsidR="00A1798F" w:rsidRPr="00725318" w14:paraId="6B5C1054" w14:textId="77777777" w:rsidTr="00A62469">
        <w:trPr>
          <w:trHeight w:val="708"/>
          <w:jc w:val="center"/>
        </w:trPr>
        <w:tc>
          <w:tcPr>
            <w:tcW w:w="704" w:type="dxa"/>
            <w:vMerge/>
            <w:shd w:val="clear" w:color="auto" w:fill="auto"/>
          </w:tcPr>
          <w:p w14:paraId="14F4A2C7" w14:textId="77777777" w:rsidR="00A1798F" w:rsidRPr="00725318" w:rsidRDefault="00A1798F" w:rsidP="00AF02C3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14:paraId="081570DB" w14:textId="77777777" w:rsidR="00A1798F" w:rsidRPr="00725318" w:rsidRDefault="00A1798F" w:rsidP="00AF02C3">
            <w:pPr>
              <w:jc w:val="center"/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39973CC1" w14:textId="77777777" w:rsidR="00A1798F" w:rsidRPr="00725318" w:rsidRDefault="00A1798F" w:rsidP="00AF02C3">
            <w:pPr>
              <w:jc w:val="center"/>
            </w:pPr>
          </w:p>
        </w:tc>
        <w:tc>
          <w:tcPr>
            <w:tcW w:w="2416" w:type="dxa"/>
            <w:vMerge/>
            <w:shd w:val="clear" w:color="auto" w:fill="auto"/>
            <w:vAlign w:val="center"/>
          </w:tcPr>
          <w:p w14:paraId="7A027E9E" w14:textId="77777777" w:rsidR="00A1798F" w:rsidRPr="00725318" w:rsidRDefault="00A1798F" w:rsidP="00AF02C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C070AE" w14:textId="77777777" w:rsidR="00A1798F" w:rsidRPr="00725318" w:rsidRDefault="00A1798F" w:rsidP="00AF02C3">
            <w:pPr>
              <w:jc w:val="center"/>
            </w:pPr>
          </w:p>
          <w:p w14:paraId="0DAF91AA" w14:textId="77777777" w:rsidR="00A1798F" w:rsidRPr="00725318" w:rsidRDefault="00A1798F" w:rsidP="00A1798F">
            <w:pPr>
              <w:ind w:right="-129"/>
              <w:jc w:val="center"/>
            </w:pPr>
            <w:r w:rsidRPr="00725318">
              <w:t>2023 год</w:t>
            </w:r>
          </w:p>
          <w:p w14:paraId="2373E10E" w14:textId="77777777" w:rsidR="00A1798F" w:rsidRPr="00725318" w:rsidRDefault="00A1798F" w:rsidP="00AF02C3">
            <w:pPr>
              <w:jc w:val="center"/>
            </w:pPr>
          </w:p>
        </w:tc>
        <w:tc>
          <w:tcPr>
            <w:tcW w:w="861" w:type="dxa"/>
            <w:shd w:val="clear" w:color="auto" w:fill="auto"/>
            <w:vAlign w:val="center"/>
          </w:tcPr>
          <w:p w14:paraId="2F8D95B4" w14:textId="77777777" w:rsidR="00A1798F" w:rsidRPr="00725318" w:rsidRDefault="00A1798F" w:rsidP="00AF02C3">
            <w:pPr>
              <w:jc w:val="center"/>
            </w:pPr>
            <w:r w:rsidRPr="00725318">
              <w:t xml:space="preserve">2024 </w:t>
            </w:r>
          </w:p>
          <w:p w14:paraId="65B4D608" w14:textId="77777777" w:rsidR="00A1798F" w:rsidRPr="00725318" w:rsidRDefault="00A1798F" w:rsidP="00AF02C3">
            <w:pPr>
              <w:jc w:val="center"/>
            </w:pPr>
            <w:r w:rsidRPr="00725318">
              <w:t>год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583E139" w14:textId="77777777" w:rsidR="00A1798F" w:rsidRPr="00725318" w:rsidRDefault="00A1798F" w:rsidP="00AF02C3">
            <w:pPr>
              <w:jc w:val="center"/>
            </w:pPr>
            <w:r w:rsidRPr="00725318">
              <w:t>2025</w:t>
            </w:r>
          </w:p>
          <w:p w14:paraId="0F642C44" w14:textId="77777777" w:rsidR="00A1798F" w:rsidRPr="00725318" w:rsidRDefault="00A1798F" w:rsidP="00AF02C3">
            <w:pPr>
              <w:jc w:val="center"/>
            </w:pPr>
            <w:r w:rsidRPr="00725318">
              <w:t>год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102D70A" w14:textId="77777777" w:rsidR="00A1798F" w:rsidRPr="00725318" w:rsidRDefault="00A1798F" w:rsidP="00AF02C3">
            <w:pPr>
              <w:jc w:val="center"/>
            </w:pPr>
            <w:r w:rsidRPr="00725318">
              <w:t>2026</w:t>
            </w:r>
          </w:p>
          <w:p w14:paraId="35006629" w14:textId="77777777" w:rsidR="00A1798F" w:rsidRPr="00725318" w:rsidRDefault="00A1798F" w:rsidP="00AF02C3">
            <w:pPr>
              <w:jc w:val="center"/>
            </w:pPr>
            <w:r w:rsidRPr="00725318">
              <w:t>год</w:t>
            </w:r>
          </w:p>
        </w:tc>
      </w:tr>
      <w:tr w:rsidR="00A1798F" w:rsidRPr="00725318" w14:paraId="3E37124F" w14:textId="77777777" w:rsidTr="00A62469">
        <w:trPr>
          <w:trHeight w:val="606"/>
          <w:jc w:val="center"/>
        </w:trPr>
        <w:tc>
          <w:tcPr>
            <w:tcW w:w="704" w:type="dxa"/>
            <w:shd w:val="clear" w:color="auto" w:fill="auto"/>
          </w:tcPr>
          <w:p w14:paraId="32D5965D" w14:textId="77777777" w:rsidR="00A1798F" w:rsidRPr="00725318" w:rsidRDefault="00A1798F" w:rsidP="00AF02C3">
            <w:pPr>
              <w:jc w:val="center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1.</w:t>
            </w:r>
          </w:p>
        </w:tc>
        <w:tc>
          <w:tcPr>
            <w:tcW w:w="1683" w:type="dxa"/>
            <w:shd w:val="clear" w:color="auto" w:fill="auto"/>
          </w:tcPr>
          <w:p w14:paraId="46F63498" w14:textId="77777777" w:rsidR="00A1798F" w:rsidRPr="00725318" w:rsidRDefault="00A1798F" w:rsidP="00CC2BF6">
            <w:r w:rsidRPr="00725318">
              <w:t>Количество мероприятий</w:t>
            </w:r>
            <w:proofErr w:type="gramStart"/>
            <w:r w:rsidRPr="00725318">
              <w:t xml:space="preserve">   (</w:t>
            </w:r>
            <w:proofErr w:type="gramEnd"/>
            <w:r w:rsidRPr="00725318">
              <w:t>МБУ «Дом культуры «40 лет Октября»)</w:t>
            </w:r>
          </w:p>
        </w:tc>
        <w:tc>
          <w:tcPr>
            <w:tcW w:w="1292" w:type="dxa"/>
            <w:shd w:val="clear" w:color="auto" w:fill="auto"/>
          </w:tcPr>
          <w:p w14:paraId="6E4C77A5" w14:textId="77777777" w:rsidR="00A1798F" w:rsidRPr="00725318" w:rsidRDefault="00A1798F" w:rsidP="00AF02C3">
            <w:pPr>
              <w:jc w:val="center"/>
            </w:pPr>
            <w:r w:rsidRPr="00725318">
              <w:t>Единица</w:t>
            </w:r>
          </w:p>
        </w:tc>
        <w:tc>
          <w:tcPr>
            <w:tcW w:w="2416" w:type="dxa"/>
            <w:shd w:val="clear" w:color="auto" w:fill="auto"/>
          </w:tcPr>
          <w:p w14:paraId="0696D946" w14:textId="77777777" w:rsidR="00A1798F" w:rsidRPr="00725318" w:rsidRDefault="00A1798F" w:rsidP="00CC2BF6">
            <w:pPr>
              <w:widowControl w:val="0"/>
              <w:autoSpaceDE w:val="0"/>
              <w:autoSpaceDN w:val="0"/>
              <w:ind w:right="-109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 xml:space="preserve">Статистическая форма № 7-НК «Сведения об организации культурно-досугового типа» (годовая) </w:t>
            </w:r>
          </w:p>
          <w:p w14:paraId="641A0E4C" w14:textId="77777777" w:rsidR="00A1798F" w:rsidRPr="00725318" w:rsidRDefault="00A1798F" w:rsidP="00CC2BF6">
            <w:r w:rsidRPr="00725318">
              <w:rPr>
                <w:rFonts w:eastAsia="Calibri"/>
                <w:lang w:eastAsia="en-US"/>
              </w:rPr>
              <w:t>(считается общее количество за год)</w:t>
            </w:r>
          </w:p>
        </w:tc>
        <w:tc>
          <w:tcPr>
            <w:tcW w:w="851" w:type="dxa"/>
            <w:shd w:val="clear" w:color="auto" w:fill="auto"/>
          </w:tcPr>
          <w:p w14:paraId="56A35878" w14:textId="77777777" w:rsidR="00A1798F" w:rsidRPr="00725318" w:rsidRDefault="00A1798F" w:rsidP="00AF02C3">
            <w:pPr>
              <w:jc w:val="center"/>
            </w:pPr>
            <w:r w:rsidRPr="00725318">
              <w:t>137</w:t>
            </w:r>
          </w:p>
        </w:tc>
        <w:tc>
          <w:tcPr>
            <w:tcW w:w="861" w:type="dxa"/>
            <w:shd w:val="clear" w:color="auto" w:fill="auto"/>
          </w:tcPr>
          <w:p w14:paraId="5385CBC9" w14:textId="77777777" w:rsidR="00A1798F" w:rsidRPr="00725318" w:rsidRDefault="00A1798F" w:rsidP="00A1798F">
            <w:pPr>
              <w:ind w:left="-134"/>
              <w:jc w:val="center"/>
            </w:pPr>
            <w:r w:rsidRPr="00725318">
              <w:t>137</w:t>
            </w:r>
          </w:p>
        </w:tc>
        <w:tc>
          <w:tcPr>
            <w:tcW w:w="840" w:type="dxa"/>
            <w:shd w:val="clear" w:color="auto" w:fill="auto"/>
          </w:tcPr>
          <w:p w14:paraId="4EE7AFD7" w14:textId="77777777" w:rsidR="00A1798F" w:rsidRPr="00725318" w:rsidRDefault="00A1798F" w:rsidP="00AF02C3">
            <w:pPr>
              <w:jc w:val="center"/>
            </w:pPr>
            <w:r w:rsidRPr="00725318">
              <w:t>137</w:t>
            </w:r>
          </w:p>
        </w:tc>
        <w:tc>
          <w:tcPr>
            <w:tcW w:w="843" w:type="dxa"/>
            <w:shd w:val="clear" w:color="auto" w:fill="auto"/>
          </w:tcPr>
          <w:p w14:paraId="2951B26F" w14:textId="77777777" w:rsidR="00A1798F" w:rsidRPr="00725318" w:rsidRDefault="00A1798F" w:rsidP="00AF02C3">
            <w:pPr>
              <w:jc w:val="center"/>
            </w:pPr>
            <w:r w:rsidRPr="00725318">
              <w:t>138</w:t>
            </w:r>
          </w:p>
        </w:tc>
      </w:tr>
      <w:tr w:rsidR="00A1798F" w:rsidRPr="00725318" w14:paraId="438B1754" w14:textId="77777777" w:rsidTr="00A62469">
        <w:trPr>
          <w:jc w:val="center"/>
        </w:trPr>
        <w:tc>
          <w:tcPr>
            <w:tcW w:w="704" w:type="dxa"/>
            <w:shd w:val="clear" w:color="auto" w:fill="auto"/>
          </w:tcPr>
          <w:p w14:paraId="61C62D33" w14:textId="77777777" w:rsidR="00A1798F" w:rsidRPr="00725318" w:rsidRDefault="00A1798F" w:rsidP="00AF02C3">
            <w:pPr>
              <w:jc w:val="center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2.</w:t>
            </w:r>
          </w:p>
        </w:tc>
        <w:tc>
          <w:tcPr>
            <w:tcW w:w="1683" w:type="dxa"/>
            <w:shd w:val="clear" w:color="auto" w:fill="auto"/>
          </w:tcPr>
          <w:p w14:paraId="0AC0E8D4" w14:textId="77777777" w:rsidR="00A1798F" w:rsidRPr="00725318" w:rsidRDefault="00A1798F" w:rsidP="00CC2BF6">
            <w:r w:rsidRPr="00725318">
              <w:t>Количество мероприятий</w:t>
            </w:r>
            <w:proofErr w:type="gramStart"/>
            <w:r w:rsidRPr="00725318">
              <w:t xml:space="preserve">   (</w:t>
            </w:r>
            <w:proofErr w:type="gramEnd"/>
            <w:r w:rsidRPr="00725318">
              <w:t>МКУ «Дом культуры «Радуга»)</w:t>
            </w:r>
          </w:p>
        </w:tc>
        <w:tc>
          <w:tcPr>
            <w:tcW w:w="1292" w:type="dxa"/>
            <w:shd w:val="clear" w:color="auto" w:fill="auto"/>
          </w:tcPr>
          <w:p w14:paraId="25B0C4B0" w14:textId="77777777" w:rsidR="00A1798F" w:rsidRPr="00725318" w:rsidRDefault="00A1798F" w:rsidP="00AF02C3">
            <w:pPr>
              <w:jc w:val="center"/>
            </w:pPr>
            <w:r w:rsidRPr="00725318">
              <w:t>Единица</w:t>
            </w:r>
          </w:p>
        </w:tc>
        <w:tc>
          <w:tcPr>
            <w:tcW w:w="2416" w:type="dxa"/>
            <w:shd w:val="clear" w:color="auto" w:fill="auto"/>
          </w:tcPr>
          <w:p w14:paraId="09766C35" w14:textId="77777777" w:rsidR="00A1798F" w:rsidRPr="00725318" w:rsidRDefault="00A1798F" w:rsidP="00CC2BF6">
            <w:pPr>
              <w:widowControl w:val="0"/>
              <w:autoSpaceDE w:val="0"/>
              <w:autoSpaceDN w:val="0"/>
              <w:ind w:right="-109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 xml:space="preserve">Статистическая форма № 7-НК «Сведения об организации культурно-досугового типа» (годовая) </w:t>
            </w:r>
          </w:p>
          <w:p w14:paraId="1F21DFAF" w14:textId="77777777" w:rsidR="00A1798F" w:rsidRPr="00725318" w:rsidRDefault="00A1798F" w:rsidP="00CC2BF6">
            <w:r w:rsidRPr="00725318">
              <w:rPr>
                <w:rFonts w:eastAsia="Calibri"/>
                <w:lang w:eastAsia="en-US"/>
              </w:rPr>
              <w:t>(считается общее количество за год)</w:t>
            </w:r>
          </w:p>
        </w:tc>
        <w:tc>
          <w:tcPr>
            <w:tcW w:w="851" w:type="dxa"/>
            <w:shd w:val="clear" w:color="auto" w:fill="auto"/>
          </w:tcPr>
          <w:p w14:paraId="718EF96A" w14:textId="77777777" w:rsidR="00A1798F" w:rsidRPr="00725318" w:rsidRDefault="00A1798F" w:rsidP="00AF02C3">
            <w:pPr>
              <w:jc w:val="center"/>
            </w:pPr>
            <w:r w:rsidRPr="00725318">
              <w:t>137</w:t>
            </w:r>
          </w:p>
        </w:tc>
        <w:tc>
          <w:tcPr>
            <w:tcW w:w="861" w:type="dxa"/>
            <w:shd w:val="clear" w:color="auto" w:fill="auto"/>
          </w:tcPr>
          <w:p w14:paraId="1503443B" w14:textId="77777777" w:rsidR="00A1798F" w:rsidRPr="00725318" w:rsidRDefault="00A1798F" w:rsidP="00AF02C3">
            <w:pPr>
              <w:ind w:left="402"/>
              <w:jc w:val="center"/>
            </w:pPr>
            <w:r w:rsidRPr="00725318">
              <w:t>137</w:t>
            </w:r>
          </w:p>
        </w:tc>
        <w:tc>
          <w:tcPr>
            <w:tcW w:w="840" w:type="dxa"/>
            <w:shd w:val="clear" w:color="auto" w:fill="auto"/>
          </w:tcPr>
          <w:p w14:paraId="395D547D" w14:textId="77777777" w:rsidR="00A1798F" w:rsidRPr="00725318" w:rsidRDefault="00A1798F" w:rsidP="00AF02C3">
            <w:pPr>
              <w:jc w:val="center"/>
            </w:pPr>
            <w:r w:rsidRPr="00725318">
              <w:t>137</w:t>
            </w:r>
          </w:p>
        </w:tc>
        <w:tc>
          <w:tcPr>
            <w:tcW w:w="843" w:type="dxa"/>
            <w:shd w:val="clear" w:color="auto" w:fill="auto"/>
          </w:tcPr>
          <w:p w14:paraId="4C7F1D12" w14:textId="77777777" w:rsidR="00A1798F" w:rsidRPr="00725318" w:rsidRDefault="00A1798F" w:rsidP="00AF02C3">
            <w:pPr>
              <w:jc w:val="center"/>
            </w:pPr>
            <w:r w:rsidRPr="00725318">
              <w:t>138</w:t>
            </w:r>
          </w:p>
        </w:tc>
      </w:tr>
      <w:tr w:rsidR="00A1798F" w:rsidRPr="00177BDD" w14:paraId="19C92CC9" w14:textId="77777777" w:rsidTr="00A62469">
        <w:trPr>
          <w:jc w:val="center"/>
        </w:trPr>
        <w:tc>
          <w:tcPr>
            <w:tcW w:w="704" w:type="dxa"/>
            <w:shd w:val="clear" w:color="auto" w:fill="auto"/>
          </w:tcPr>
          <w:p w14:paraId="4A0AB88C" w14:textId="77777777" w:rsidR="00A1798F" w:rsidRPr="00725318" w:rsidRDefault="00A1798F" w:rsidP="00AF02C3">
            <w:pPr>
              <w:jc w:val="center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3.</w:t>
            </w:r>
          </w:p>
        </w:tc>
        <w:tc>
          <w:tcPr>
            <w:tcW w:w="1683" w:type="dxa"/>
            <w:shd w:val="clear" w:color="auto" w:fill="auto"/>
          </w:tcPr>
          <w:p w14:paraId="1856B432" w14:textId="77777777" w:rsidR="00A1798F" w:rsidRPr="00725318" w:rsidRDefault="00A1798F" w:rsidP="00CC2BF6">
            <w:r w:rsidRPr="00725318">
              <w:t xml:space="preserve">Количество посетителей культурно-досуговых </w:t>
            </w:r>
            <w:proofErr w:type="gramStart"/>
            <w:r w:rsidRPr="00725318">
              <w:t>мероприятий  (</w:t>
            </w:r>
            <w:proofErr w:type="gramEnd"/>
            <w:r w:rsidRPr="00725318">
              <w:t>МБУ «Дом культуры «40 лет Октября»)</w:t>
            </w:r>
          </w:p>
        </w:tc>
        <w:tc>
          <w:tcPr>
            <w:tcW w:w="1292" w:type="dxa"/>
            <w:shd w:val="clear" w:color="auto" w:fill="auto"/>
          </w:tcPr>
          <w:p w14:paraId="514B93C4" w14:textId="77777777" w:rsidR="00A1798F" w:rsidRPr="00725318" w:rsidRDefault="00A1798F" w:rsidP="00AF02C3">
            <w:pPr>
              <w:jc w:val="center"/>
            </w:pPr>
            <w:r w:rsidRPr="00725318">
              <w:t>Человек</w:t>
            </w:r>
          </w:p>
        </w:tc>
        <w:tc>
          <w:tcPr>
            <w:tcW w:w="2416" w:type="dxa"/>
            <w:shd w:val="clear" w:color="auto" w:fill="auto"/>
          </w:tcPr>
          <w:p w14:paraId="5B70A97B" w14:textId="77777777" w:rsidR="00A1798F" w:rsidRPr="00725318" w:rsidRDefault="00A1798F" w:rsidP="00CC2BF6">
            <w:pPr>
              <w:widowControl w:val="0"/>
              <w:autoSpaceDE w:val="0"/>
              <w:autoSpaceDN w:val="0"/>
              <w:ind w:right="-109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 xml:space="preserve">Статистическая форма № 7-НК «Сведения об организации культурно-досугового типа» (годовая) </w:t>
            </w:r>
          </w:p>
          <w:p w14:paraId="0C22C760" w14:textId="77777777" w:rsidR="00A1798F" w:rsidRPr="00725318" w:rsidRDefault="00A1798F" w:rsidP="00CC2BF6">
            <w:r w:rsidRPr="00725318">
              <w:rPr>
                <w:rFonts w:eastAsia="Calibri"/>
                <w:lang w:eastAsia="en-US"/>
              </w:rPr>
              <w:t>(считается общее количество за год)</w:t>
            </w:r>
          </w:p>
        </w:tc>
        <w:tc>
          <w:tcPr>
            <w:tcW w:w="851" w:type="dxa"/>
            <w:shd w:val="clear" w:color="auto" w:fill="auto"/>
          </w:tcPr>
          <w:p w14:paraId="2D4772BC" w14:textId="77777777" w:rsidR="00A1798F" w:rsidRPr="00725318" w:rsidRDefault="00A1798F" w:rsidP="00AF02C3">
            <w:pPr>
              <w:jc w:val="center"/>
            </w:pPr>
            <w:r w:rsidRPr="00725318">
              <w:t>7200</w:t>
            </w:r>
          </w:p>
        </w:tc>
        <w:tc>
          <w:tcPr>
            <w:tcW w:w="861" w:type="dxa"/>
            <w:shd w:val="clear" w:color="auto" w:fill="auto"/>
          </w:tcPr>
          <w:p w14:paraId="29096D5E" w14:textId="77777777" w:rsidR="00A1798F" w:rsidRPr="00725318" w:rsidRDefault="00A1798F" w:rsidP="00AF02C3">
            <w:pPr>
              <w:ind w:left="447"/>
              <w:jc w:val="center"/>
            </w:pPr>
            <w:r w:rsidRPr="00725318">
              <w:t>7500</w:t>
            </w:r>
          </w:p>
        </w:tc>
        <w:tc>
          <w:tcPr>
            <w:tcW w:w="840" w:type="dxa"/>
            <w:shd w:val="clear" w:color="auto" w:fill="auto"/>
          </w:tcPr>
          <w:p w14:paraId="69B5652B" w14:textId="77777777" w:rsidR="00A1798F" w:rsidRPr="00725318" w:rsidRDefault="00A1798F" w:rsidP="00AF02C3">
            <w:pPr>
              <w:jc w:val="center"/>
            </w:pPr>
            <w:r w:rsidRPr="00725318">
              <w:t>7550</w:t>
            </w:r>
          </w:p>
        </w:tc>
        <w:tc>
          <w:tcPr>
            <w:tcW w:w="843" w:type="dxa"/>
            <w:shd w:val="clear" w:color="auto" w:fill="auto"/>
          </w:tcPr>
          <w:p w14:paraId="6EF72166" w14:textId="77777777" w:rsidR="00A1798F" w:rsidRPr="00725318" w:rsidRDefault="00A1798F" w:rsidP="00AF02C3">
            <w:pPr>
              <w:jc w:val="center"/>
            </w:pPr>
            <w:r w:rsidRPr="00725318">
              <w:t>7660</w:t>
            </w:r>
          </w:p>
        </w:tc>
      </w:tr>
      <w:tr w:rsidR="00A1798F" w:rsidRPr="00725318" w14:paraId="751C68A6" w14:textId="77777777" w:rsidTr="00A62469">
        <w:trPr>
          <w:jc w:val="center"/>
        </w:trPr>
        <w:tc>
          <w:tcPr>
            <w:tcW w:w="704" w:type="dxa"/>
            <w:shd w:val="clear" w:color="auto" w:fill="auto"/>
          </w:tcPr>
          <w:p w14:paraId="55C7CFB1" w14:textId="77777777" w:rsidR="00A1798F" w:rsidRPr="00725318" w:rsidRDefault="00A1798F" w:rsidP="00AF02C3">
            <w:pPr>
              <w:jc w:val="center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4.</w:t>
            </w:r>
          </w:p>
        </w:tc>
        <w:tc>
          <w:tcPr>
            <w:tcW w:w="1683" w:type="dxa"/>
            <w:shd w:val="clear" w:color="auto" w:fill="auto"/>
          </w:tcPr>
          <w:p w14:paraId="6D77ADBD" w14:textId="77777777" w:rsidR="00A1798F" w:rsidRPr="00725318" w:rsidRDefault="00A1798F" w:rsidP="00CC2BF6">
            <w:r w:rsidRPr="00725318">
              <w:t xml:space="preserve">Количество посетителей культурно-досуговых </w:t>
            </w:r>
            <w:proofErr w:type="gramStart"/>
            <w:r w:rsidRPr="00725318">
              <w:t>мероприятий  (</w:t>
            </w:r>
            <w:proofErr w:type="gramEnd"/>
            <w:r w:rsidRPr="00725318">
              <w:t>МКУ «Дом культуры «Радуга»)</w:t>
            </w:r>
          </w:p>
        </w:tc>
        <w:tc>
          <w:tcPr>
            <w:tcW w:w="1292" w:type="dxa"/>
            <w:shd w:val="clear" w:color="auto" w:fill="auto"/>
          </w:tcPr>
          <w:p w14:paraId="23510FD7" w14:textId="77777777" w:rsidR="00A1798F" w:rsidRPr="00725318" w:rsidRDefault="00A1798F" w:rsidP="00AF02C3">
            <w:pPr>
              <w:jc w:val="center"/>
            </w:pPr>
            <w:r w:rsidRPr="00725318">
              <w:t>Человек</w:t>
            </w:r>
          </w:p>
        </w:tc>
        <w:tc>
          <w:tcPr>
            <w:tcW w:w="2416" w:type="dxa"/>
            <w:shd w:val="clear" w:color="auto" w:fill="auto"/>
          </w:tcPr>
          <w:p w14:paraId="77D97F66" w14:textId="77777777" w:rsidR="00A1798F" w:rsidRPr="00725318" w:rsidRDefault="00A1798F" w:rsidP="00CC2BF6">
            <w:pPr>
              <w:widowControl w:val="0"/>
              <w:autoSpaceDE w:val="0"/>
              <w:autoSpaceDN w:val="0"/>
              <w:ind w:left="40" w:right="-109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 xml:space="preserve">Статистическая форма № 7-НК «Сведения об организации культурно-досугового типа» (годовая) </w:t>
            </w:r>
          </w:p>
          <w:p w14:paraId="6DF95327" w14:textId="77777777" w:rsidR="00A1798F" w:rsidRPr="00725318" w:rsidRDefault="00A1798F" w:rsidP="00CC2BF6">
            <w:pPr>
              <w:ind w:left="40"/>
            </w:pPr>
            <w:r w:rsidRPr="00725318">
              <w:rPr>
                <w:rFonts w:eastAsia="Calibri"/>
                <w:lang w:eastAsia="en-US"/>
              </w:rPr>
              <w:t>(считается общее количество за год)</w:t>
            </w:r>
          </w:p>
        </w:tc>
        <w:tc>
          <w:tcPr>
            <w:tcW w:w="851" w:type="dxa"/>
            <w:shd w:val="clear" w:color="auto" w:fill="auto"/>
          </w:tcPr>
          <w:p w14:paraId="10F7FCFA" w14:textId="77777777" w:rsidR="00A1798F" w:rsidRPr="00725318" w:rsidRDefault="00A1798F" w:rsidP="00AF02C3">
            <w:pPr>
              <w:jc w:val="center"/>
            </w:pPr>
            <w:r w:rsidRPr="00725318">
              <w:t>9005</w:t>
            </w:r>
          </w:p>
        </w:tc>
        <w:tc>
          <w:tcPr>
            <w:tcW w:w="861" w:type="dxa"/>
            <w:shd w:val="clear" w:color="auto" w:fill="auto"/>
          </w:tcPr>
          <w:p w14:paraId="14B0B566" w14:textId="77777777" w:rsidR="00A1798F" w:rsidRPr="00725318" w:rsidRDefault="00A1798F" w:rsidP="00AF02C3">
            <w:pPr>
              <w:ind w:left="447"/>
              <w:jc w:val="center"/>
            </w:pPr>
            <w:r w:rsidRPr="00725318">
              <w:t>9500</w:t>
            </w:r>
          </w:p>
        </w:tc>
        <w:tc>
          <w:tcPr>
            <w:tcW w:w="840" w:type="dxa"/>
            <w:shd w:val="clear" w:color="auto" w:fill="auto"/>
          </w:tcPr>
          <w:p w14:paraId="5A2BD4D5" w14:textId="77777777" w:rsidR="00A1798F" w:rsidRPr="00725318" w:rsidRDefault="00A1798F" w:rsidP="00AF02C3">
            <w:pPr>
              <w:jc w:val="center"/>
            </w:pPr>
            <w:r w:rsidRPr="00725318">
              <w:t>9510</w:t>
            </w:r>
          </w:p>
        </w:tc>
        <w:tc>
          <w:tcPr>
            <w:tcW w:w="843" w:type="dxa"/>
            <w:shd w:val="clear" w:color="auto" w:fill="auto"/>
          </w:tcPr>
          <w:p w14:paraId="5E90D3DB" w14:textId="77777777" w:rsidR="00A1798F" w:rsidRPr="00725318" w:rsidRDefault="00A1798F" w:rsidP="00AF02C3">
            <w:pPr>
              <w:jc w:val="center"/>
            </w:pPr>
            <w:r w:rsidRPr="00725318">
              <w:t>9515</w:t>
            </w:r>
          </w:p>
        </w:tc>
      </w:tr>
      <w:tr w:rsidR="00A1798F" w:rsidRPr="00725318" w14:paraId="34436180" w14:textId="77777777" w:rsidTr="00A62469">
        <w:trPr>
          <w:jc w:val="center"/>
        </w:trPr>
        <w:tc>
          <w:tcPr>
            <w:tcW w:w="704" w:type="dxa"/>
            <w:shd w:val="clear" w:color="auto" w:fill="auto"/>
          </w:tcPr>
          <w:p w14:paraId="5DE79E51" w14:textId="77777777" w:rsidR="00A1798F" w:rsidRPr="00725318" w:rsidRDefault="00A1798F" w:rsidP="00AF02C3">
            <w:pPr>
              <w:jc w:val="center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5.</w:t>
            </w:r>
          </w:p>
        </w:tc>
        <w:tc>
          <w:tcPr>
            <w:tcW w:w="1683" w:type="dxa"/>
            <w:shd w:val="clear" w:color="auto" w:fill="auto"/>
          </w:tcPr>
          <w:p w14:paraId="19B16690" w14:textId="77777777" w:rsidR="00A1798F" w:rsidRPr="00725318" w:rsidRDefault="00A1798F" w:rsidP="00CC2BF6">
            <w:r w:rsidRPr="00725318">
              <w:t xml:space="preserve">Количество участников клубных </w:t>
            </w:r>
            <w:r w:rsidRPr="00725318">
              <w:lastRenderedPageBreak/>
              <w:t xml:space="preserve">формирований (МБУ «Дом культуры             </w:t>
            </w:r>
            <w:proofErr w:type="gramStart"/>
            <w:r w:rsidRPr="00725318">
              <w:t xml:space="preserve">   «</w:t>
            </w:r>
            <w:proofErr w:type="gramEnd"/>
            <w:r w:rsidRPr="00725318">
              <w:t>40 лет Октября»)</w:t>
            </w:r>
          </w:p>
        </w:tc>
        <w:tc>
          <w:tcPr>
            <w:tcW w:w="1292" w:type="dxa"/>
            <w:shd w:val="clear" w:color="auto" w:fill="auto"/>
          </w:tcPr>
          <w:p w14:paraId="45B873AF" w14:textId="77777777" w:rsidR="00A1798F" w:rsidRPr="00725318" w:rsidRDefault="00A1798F" w:rsidP="00AF02C3">
            <w:pPr>
              <w:jc w:val="center"/>
            </w:pPr>
            <w:r w:rsidRPr="00725318">
              <w:lastRenderedPageBreak/>
              <w:t>Единица</w:t>
            </w:r>
          </w:p>
        </w:tc>
        <w:tc>
          <w:tcPr>
            <w:tcW w:w="2416" w:type="dxa"/>
            <w:shd w:val="clear" w:color="auto" w:fill="auto"/>
          </w:tcPr>
          <w:p w14:paraId="503AE474" w14:textId="77777777" w:rsidR="00A1798F" w:rsidRPr="00725318" w:rsidRDefault="00A1798F" w:rsidP="00CC2BF6">
            <w:pPr>
              <w:widowControl w:val="0"/>
              <w:autoSpaceDE w:val="0"/>
              <w:autoSpaceDN w:val="0"/>
              <w:ind w:left="40" w:right="-109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 xml:space="preserve">Статистическая форма № 7-НК «Сведения об </w:t>
            </w:r>
            <w:r w:rsidRPr="00725318">
              <w:rPr>
                <w:rFonts w:eastAsia="Calibri"/>
                <w:lang w:eastAsia="en-US"/>
              </w:rPr>
              <w:lastRenderedPageBreak/>
              <w:t xml:space="preserve">организации культурно-досугового типа» (годовая) </w:t>
            </w:r>
          </w:p>
          <w:p w14:paraId="7E5B14D9" w14:textId="77777777" w:rsidR="00A1798F" w:rsidRPr="00725318" w:rsidRDefault="00A1798F" w:rsidP="00CC2BF6">
            <w:pPr>
              <w:ind w:left="40"/>
            </w:pPr>
            <w:r w:rsidRPr="00725318">
              <w:rPr>
                <w:rFonts w:eastAsia="Calibri"/>
                <w:lang w:eastAsia="en-US"/>
              </w:rPr>
              <w:t>(считается общее количество за год)</w:t>
            </w:r>
          </w:p>
        </w:tc>
        <w:tc>
          <w:tcPr>
            <w:tcW w:w="851" w:type="dxa"/>
            <w:shd w:val="clear" w:color="auto" w:fill="auto"/>
          </w:tcPr>
          <w:p w14:paraId="073BB974" w14:textId="77777777" w:rsidR="00A1798F" w:rsidRPr="00725318" w:rsidRDefault="00A1798F" w:rsidP="00AF02C3">
            <w:pPr>
              <w:jc w:val="center"/>
            </w:pPr>
            <w:r w:rsidRPr="00725318">
              <w:lastRenderedPageBreak/>
              <w:t>137</w:t>
            </w:r>
          </w:p>
        </w:tc>
        <w:tc>
          <w:tcPr>
            <w:tcW w:w="861" w:type="dxa"/>
            <w:shd w:val="clear" w:color="auto" w:fill="auto"/>
          </w:tcPr>
          <w:p w14:paraId="19464AEB" w14:textId="77777777" w:rsidR="00A1798F" w:rsidRPr="00725318" w:rsidRDefault="00A1798F" w:rsidP="00AF02C3">
            <w:pPr>
              <w:ind w:left="552"/>
              <w:jc w:val="center"/>
            </w:pPr>
            <w:r w:rsidRPr="00725318">
              <w:t>137</w:t>
            </w:r>
          </w:p>
        </w:tc>
        <w:tc>
          <w:tcPr>
            <w:tcW w:w="840" w:type="dxa"/>
            <w:shd w:val="clear" w:color="auto" w:fill="auto"/>
          </w:tcPr>
          <w:p w14:paraId="38B4E08E" w14:textId="77777777" w:rsidR="00A1798F" w:rsidRPr="00725318" w:rsidRDefault="00A1798F" w:rsidP="00AF02C3">
            <w:pPr>
              <w:jc w:val="center"/>
            </w:pPr>
            <w:r w:rsidRPr="00725318">
              <w:t>137</w:t>
            </w:r>
          </w:p>
        </w:tc>
        <w:tc>
          <w:tcPr>
            <w:tcW w:w="843" w:type="dxa"/>
            <w:shd w:val="clear" w:color="auto" w:fill="auto"/>
          </w:tcPr>
          <w:p w14:paraId="0E17707F" w14:textId="77777777" w:rsidR="00A1798F" w:rsidRPr="00725318" w:rsidRDefault="00A1798F" w:rsidP="00AF02C3">
            <w:pPr>
              <w:jc w:val="center"/>
            </w:pPr>
            <w:r w:rsidRPr="00725318">
              <w:t>139</w:t>
            </w:r>
          </w:p>
        </w:tc>
      </w:tr>
      <w:tr w:rsidR="00A1798F" w:rsidRPr="00725318" w14:paraId="3F948567" w14:textId="77777777" w:rsidTr="00A62469">
        <w:trPr>
          <w:jc w:val="center"/>
        </w:trPr>
        <w:tc>
          <w:tcPr>
            <w:tcW w:w="704" w:type="dxa"/>
            <w:shd w:val="clear" w:color="auto" w:fill="auto"/>
          </w:tcPr>
          <w:p w14:paraId="1800292B" w14:textId="77777777" w:rsidR="00A1798F" w:rsidRPr="00725318" w:rsidRDefault="00A1798F" w:rsidP="00AF02C3">
            <w:pPr>
              <w:jc w:val="center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6.</w:t>
            </w:r>
          </w:p>
        </w:tc>
        <w:tc>
          <w:tcPr>
            <w:tcW w:w="1683" w:type="dxa"/>
            <w:shd w:val="clear" w:color="auto" w:fill="auto"/>
          </w:tcPr>
          <w:p w14:paraId="59381CE7" w14:textId="77777777" w:rsidR="00A1798F" w:rsidRPr="00725318" w:rsidRDefault="00A1798F" w:rsidP="00CC2BF6">
            <w:r w:rsidRPr="00725318">
              <w:t>Количество участников клубных формирований (МКУ «Дом культуры «Радуга»)</w:t>
            </w:r>
          </w:p>
        </w:tc>
        <w:tc>
          <w:tcPr>
            <w:tcW w:w="1292" w:type="dxa"/>
            <w:shd w:val="clear" w:color="auto" w:fill="auto"/>
          </w:tcPr>
          <w:p w14:paraId="58B9B24B" w14:textId="77777777" w:rsidR="00A1798F" w:rsidRPr="00725318" w:rsidRDefault="00A1798F" w:rsidP="00AF02C3">
            <w:pPr>
              <w:jc w:val="center"/>
            </w:pPr>
            <w:r w:rsidRPr="00725318">
              <w:t>Единица</w:t>
            </w:r>
          </w:p>
        </w:tc>
        <w:tc>
          <w:tcPr>
            <w:tcW w:w="2416" w:type="dxa"/>
            <w:shd w:val="clear" w:color="auto" w:fill="auto"/>
          </w:tcPr>
          <w:p w14:paraId="66F9C20F" w14:textId="77777777" w:rsidR="00A1798F" w:rsidRPr="00725318" w:rsidRDefault="00A1798F" w:rsidP="00CC2BF6">
            <w:pPr>
              <w:widowControl w:val="0"/>
              <w:autoSpaceDE w:val="0"/>
              <w:autoSpaceDN w:val="0"/>
              <w:ind w:left="40" w:right="-109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 xml:space="preserve">Статистическая форма № 7-НК «Сведения об организации культурно-досугового типа» (годовая) </w:t>
            </w:r>
          </w:p>
          <w:p w14:paraId="169698FC" w14:textId="77777777" w:rsidR="00A1798F" w:rsidRPr="00725318" w:rsidRDefault="00A1798F" w:rsidP="00CC2BF6">
            <w:pPr>
              <w:ind w:left="40"/>
            </w:pPr>
            <w:r w:rsidRPr="00725318">
              <w:rPr>
                <w:rFonts w:eastAsia="Calibri"/>
                <w:lang w:eastAsia="en-US"/>
              </w:rPr>
              <w:t>(считается общее количество за год)</w:t>
            </w:r>
          </w:p>
        </w:tc>
        <w:tc>
          <w:tcPr>
            <w:tcW w:w="851" w:type="dxa"/>
            <w:shd w:val="clear" w:color="auto" w:fill="auto"/>
          </w:tcPr>
          <w:p w14:paraId="2A77C5BA" w14:textId="77777777" w:rsidR="00A1798F" w:rsidRPr="00725318" w:rsidRDefault="00A1798F" w:rsidP="00AF02C3">
            <w:pPr>
              <w:jc w:val="center"/>
            </w:pPr>
            <w:r w:rsidRPr="00725318">
              <w:t>216</w:t>
            </w:r>
          </w:p>
        </w:tc>
        <w:tc>
          <w:tcPr>
            <w:tcW w:w="861" w:type="dxa"/>
            <w:shd w:val="clear" w:color="auto" w:fill="auto"/>
          </w:tcPr>
          <w:p w14:paraId="4FE943AA" w14:textId="77777777" w:rsidR="00A1798F" w:rsidRPr="00725318" w:rsidRDefault="00A1798F" w:rsidP="00AF02C3">
            <w:pPr>
              <w:ind w:left="12"/>
              <w:jc w:val="center"/>
            </w:pPr>
            <w:r w:rsidRPr="00725318">
              <w:t>216</w:t>
            </w:r>
          </w:p>
        </w:tc>
        <w:tc>
          <w:tcPr>
            <w:tcW w:w="840" w:type="dxa"/>
            <w:shd w:val="clear" w:color="auto" w:fill="auto"/>
          </w:tcPr>
          <w:p w14:paraId="42D5BB75" w14:textId="77777777" w:rsidR="00A1798F" w:rsidRPr="00725318" w:rsidRDefault="00A1798F" w:rsidP="00AF02C3">
            <w:pPr>
              <w:jc w:val="center"/>
            </w:pPr>
            <w:r w:rsidRPr="00725318">
              <w:t>217</w:t>
            </w:r>
          </w:p>
        </w:tc>
        <w:tc>
          <w:tcPr>
            <w:tcW w:w="843" w:type="dxa"/>
            <w:shd w:val="clear" w:color="auto" w:fill="auto"/>
          </w:tcPr>
          <w:p w14:paraId="1C854428" w14:textId="77777777" w:rsidR="00A1798F" w:rsidRPr="00725318" w:rsidRDefault="00A1798F" w:rsidP="00AF02C3">
            <w:pPr>
              <w:jc w:val="center"/>
            </w:pPr>
            <w:r w:rsidRPr="00725318">
              <w:t>218</w:t>
            </w:r>
          </w:p>
        </w:tc>
      </w:tr>
      <w:tr w:rsidR="00A1798F" w:rsidRPr="00725318" w14:paraId="70A47562" w14:textId="77777777" w:rsidTr="00A62469">
        <w:trPr>
          <w:jc w:val="center"/>
        </w:trPr>
        <w:tc>
          <w:tcPr>
            <w:tcW w:w="704" w:type="dxa"/>
            <w:shd w:val="clear" w:color="auto" w:fill="auto"/>
          </w:tcPr>
          <w:p w14:paraId="3FCE9636" w14:textId="77777777" w:rsidR="00A1798F" w:rsidRPr="00725318" w:rsidRDefault="00A1798F" w:rsidP="00AF02C3">
            <w:pPr>
              <w:jc w:val="center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7.</w:t>
            </w:r>
          </w:p>
        </w:tc>
        <w:tc>
          <w:tcPr>
            <w:tcW w:w="1683" w:type="dxa"/>
            <w:shd w:val="clear" w:color="auto" w:fill="auto"/>
          </w:tcPr>
          <w:p w14:paraId="73656EA1" w14:textId="77777777" w:rsidR="00A1798F" w:rsidRPr="00725318" w:rsidRDefault="00A1798F" w:rsidP="00CC2BF6">
            <w:r w:rsidRPr="00725318">
              <w:t xml:space="preserve">Количество клубных </w:t>
            </w:r>
            <w:proofErr w:type="gramStart"/>
            <w:r w:rsidRPr="00725318">
              <w:t>формирований  (</w:t>
            </w:r>
            <w:proofErr w:type="gramEnd"/>
            <w:r w:rsidRPr="00725318">
              <w:t>МБУ «Дом культуры «40 лет Октября»)</w:t>
            </w:r>
          </w:p>
        </w:tc>
        <w:tc>
          <w:tcPr>
            <w:tcW w:w="1292" w:type="dxa"/>
            <w:shd w:val="clear" w:color="auto" w:fill="auto"/>
          </w:tcPr>
          <w:p w14:paraId="15520E9A" w14:textId="77777777" w:rsidR="00A1798F" w:rsidRPr="00725318" w:rsidRDefault="00A1798F" w:rsidP="00AF02C3">
            <w:pPr>
              <w:jc w:val="center"/>
            </w:pPr>
            <w:r w:rsidRPr="00725318">
              <w:t>Единица</w:t>
            </w:r>
          </w:p>
        </w:tc>
        <w:tc>
          <w:tcPr>
            <w:tcW w:w="2416" w:type="dxa"/>
            <w:shd w:val="clear" w:color="auto" w:fill="auto"/>
          </w:tcPr>
          <w:p w14:paraId="0806E405" w14:textId="77777777" w:rsidR="00A1798F" w:rsidRPr="00725318" w:rsidRDefault="00A1798F" w:rsidP="00CC2BF6">
            <w:pPr>
              <w:widowControl w:val="0"/>
              <w:autoSpaceDE w:val="0"/>
              <w:autoSpaceDN w:val="0"/>
              <w:ind w:left="40" w:right="-109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 xml:space="preserve">Статистическая форма № 7-НК «Сведения об организации культурно-досугового типа» (годовая) </w:t>
            </w:r>
          </w:p>
          <w:p w14:paraId="0B663E87" w14:textId="77777777" w:rsidR="00A1798F" w:rsidRPr="00725318" w:rsidRDefault="00A1798F" w:rsidP="00CC2BF6">
            <w:pPr>
              <w:ind w:left="40"/>
            </w:pPr>
            <w:r w:rsidRPr="00725318">
              <w:rPr>
                <w:rFonts w:eastAsia="Calibri"/>
                <w:lang w:eastAsia="en-US"/>
              </w:rPr>
              <w:t>(считается общее количество за год)</w:t>
            </w:r>
          </w:p>
        </w:tc>
        <w:tc>
          <w:tcPr>
            <w:tcW w:w="851" w:type="dxa"/>
            <w:shd w:val="clear" w:color="auto" w:fill="auto"/>
          </w:tcPr>
          <w:p w14:paraId="6C79890C" w14:textId="77777777" w:rsidR="00A1798F" w:rsidRPr="00725318" w:rsidRDefault="00A1798F" w:rsidP="00AF02C3">
            <w:pPr>
              <w:jc w:val="center"/>
            </w:pPr>
            <w:r w:rsidRPr="00725318">
              <w:t>10</w:t>
            </w:r>
          </w:p>
        </w:tc>
        <w:tc>
          <w:tcPr>
            <w:tcW w:w="861" w:type="dxa"/>
            <w:shd w:val="clear" w:color="auto" w:fill="auto"/>
          </w:tcPr>
          <w:p w14:paraId="0D8B808E" w14:textId="77777777" w:rsidR="00A1798F" w:rsidRPr="00725318" w:rsidRDefault="00A1798F" w:rsidP="00AF02C3">
            <w:pPr>
              <w:ind w:left="87"/>
              <w:jc w:val="center"/>
            </w:pPr>
            <w:r w:rsidRPr="00725318">
              <w:t>10</w:t>
            </w:r>
          </w:p>
        </w:tc>
        <w:tc>
          <w:tcPr>
            <w:tcW w:w="840" w:type="dxa"/>
            <w:shd w:val="clear" w:color="auto" w:fill="auto"/>
          </w:tcPr>
          <w:p w14:paraId="3BCF9058" w14:textId="77777777" w:rsidR="00A1798F" w:rsidRPr="00725318" w:rsidRDefault="00A1798F" w:rsidP="00AF02C3">
            <w:pPr>
              <w:jc w:val="center"/>
            </w:pPr>
            <w:r w:rsidRPr="00725318">
              <w:t>10</w:t>
            </w:r>
          </w:p>
        </w:tc>
        <w:tc>
          <w:tcPr>
            <w:tcW w:w="843" w:type="dxa"/>
            <w:shd w:val="clear" w:color="auto" w:fill="auto"/>
          </w:tcPr>
          <w:p w14:paraId="24E141C2" w14:textId="77777777" w:rsidR="00A1798F" w:rsidRPr="00725318" w:rsidRDefault="00A1798F" w:rsidP="00AF02C3">
            <w:pPr>
              <w:jc w:val="center"/>
            </w:pPr>
            <w:r w:rsidRPr="00725318">
              <w:t>10</w:t>
            </w:r>
          </w:p>
        </w:tc>
      </w:tr>
      <w:tr w:rsidR="00A1798F" w:rsidRPr="00725318" w14:paraId="3D44B159" w14:textId="77777777" w:rsidTr="00A62469">
        <w:trPr>
          <w:jc w:val="center"/>
        </w:trPr>
        <w:tc>
          <w:tcPr>
            <w:tcW w:w="704" w:type="dxa"/>
            <w:shd w:val="clear" w:color="auto" w:fill="auto"/>
          </w:tcPr>
          <w:p w14:paraId="70381C7F" w14:textId="77777777" w:rsidR="00A1798F" w:rsidRPr="00725318" w:rsidRDefault="00A1798F" w:rsidP="00AF02C3">
            <w:pPr>
              <w:jc w:val="center"/>
              <w:rPr>
                <w:sz w:val="28"/>
                <w:szCs w:val="28"/>
              </w:rPr>
            </w:pPr>
            <w:r w:rsidRPr="00725318">
              <w:rPr>
                <w:sz w:val="28"/>
                <w:szCs w:val="28"/>
              </w:rPr>
              <w:t>8.</w:t>
            </w:r>
          </w:p>
        </w:tc>
        <w:tc>
          <w:tcPr>
            <w:tcW w:w="1683" w:type="dxa"/>
            <w:shd w:val="clear" w:color="auto" w:fill="auto"/>
          </w:tcPr>
          <w:p w14:paraId="33AA238E" w14:textId="77777777" w:rsidR="00A1798F" w:rsidRPr="00725318" w:rsidRDefault="00A1798F" w:rsidP="00CC2BF6">
            <w:r w:rsidRPr="00725318">
              <w:t xml:space="preserve">Количество клубных </w:t>
            </w:r>
            <w:proofErr w:type="gramStart"/>
            <w:r w:rsidRPr="00725318">
              <w:t>формирований  (</w:t>
            </w:r>
            <w:proofErr w:type="gramEnd"/>
            <w:r w:rsidRPr="00725318">
              <w:t>МКУ «Дом культуры «Радуга»)</w:t>
            </w:r>
          </w:p>
        </w:tc>
        <w:tc>
          <w:tcPr>
            <w:tcW w:w="1292" w:type="dxa"/>
            <w:shd w:val="clear" w:color="auto" w:fill="auto"/>
          </w:tcPr>
          <w:p w14:paraId="2122DC53" w14:textId="77777777" w:rsidR="00A1798F" w:rsidRPr="00725318" w:rsidRDefault="00A1798F" w:rsidP="00AF02C3">
            <w:pPr>
              <w:jc w:val="center"/>
            </w:pPr>
            <w:r w:rsidRPr="00725318">
              <w:t>Единица</w:t>
            </w:r>
          </w:p>
        </w:tc>
        <w:tc>
          <w:tcPr>
            <w:tcW w:w="2416" w:type="dxa"/>
            <w:shd w:val="clear" w:color="auto" w:fill="auto"/>
          </w:tcPr>
          <w:p w14:paraId="516B188B" w14:textId="77777777" w:rsidR="00A1798F" w:rsidRPr="00725318" w:rsidRDefault="00A1798F" w:rsidP="00CC2BF6">
            <w:pPr>
              <w:widowControl w:val="0"/>
              <w:autoSpaceDE w:val="0"/>
              <w:autoSpaceDN w:val="0"/>
              <w:ind w:left="40" w:right="-109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 xml:space="preserve">Статистическая форма № 7-НК «Сведения об организации культурно-досугового типа» (годовая) </w:t>
            </w:r>
          </w:p>
          <w:p w14:paraId="149975C6" w14:textId="77777777" w:rsidR="00A1798F" w:rsidRPr="00725318" w:rsidRDefault="00A1798F" w:rsidP="00CC2BF6">
            <w:pPr>
              <w:ind w:left="40"/>
            </w:pPr>
            <w:r w:rsidRPr="00725318">
              <w:rPr>
                <w:rFonts w:eastAsia="Calibri"/>
                <w:lang w:eastAsia="en-US"/>
              </w:rPr>
              <w:t>(считается общее количество за год)</w:t>
            </w:r>
          </w:p>
        </w:tc>
        <w:tc>
          <w:tcPr>
            <w:tcW w:w="851" w:type="dxa"/>
            <w:shd w:val="clear" w:color="auto" w:fill="auto"/>
          </w:tcPr>
          <w:p w14:paraId="5E47E845" w14:textId="77777777" w:rsidR="00A1798F" w:rsidRPr="00725318" w:rsidRDefault="00A1798F" w:rsidP="00AF02C3">
            <w:pPr>
              <w:ind w:left="117"/>
              <w:jc w:val="center"/>
            </w:pPr>
            <w:r w:rsidRPr="00725318">
              <w:t>11</w:t>
            </w:r>
          </w:p>
        </w:tc>
        <w:tc>
          <w:tcPr>
            <w:tcW w:w="861" w:type="dxa"/>
            <w:shd w:val="clear" w:color="auto" w:fill="auto"/>
          </w:tcPr>
          <w:p w14:paraId="07A699E1" w14:textId="77777777" w:rsidR="00A1798F" w:rsidRPr="00725318" w:rsidRDefault="00A1798F" w:rsidP="00AF02C3">
            <w:pPr>
              <w:jc w:val="center"/>
            </w:pPr>
            <w:r w:rsidRPr="00725318">
              <w:t>11</w:t>
            </w:r>
          </w:p>
        </w:tc>
        <w:tc>
          <w:tcPr>
            <w:tcW w:w="840" w:type="dxa"/>
            <w:shd w:val="clear" w:color="auto" w:fill="auto"/>
          </w:tcPr>
          <w:p w14:paraId="1D69F50D" w14:textId="77777777" w:rsidR="00A1798F" w:rsidRPr="00725318" w:rsidRDefault="00A1798F" w:rsidP="00AF02C3">
            <w:pPr>
              <w:jc w:val="center"/>
            </w:pPr>
            <w:r w:rsidRPr="00725318">
              <w:t>11</w:t>
            </w:r>
          </w:p>
        </w:tc>
        <w:tc>
          <w:tcPr>
            <w:tcW w:w="843" w:type="dxa"/>
            <w:shd w:val="clear" w:color="auto" w:fill="auto"/>
          </w:tcPr>
          <w:p w14:paraId="04EAC2ED" w14:textId="77777777" w:rsidR="00A1798F" w:rsidRPr="00725318" w:rsidRDefault="00A1798F" w:rsidP="00AF02C3">
            <w:pPr>
              <w:jc w:val="center"/>
            </w:pPr>
            <w:r w:rsidRPr="00725318">
              <w:t>11</w:t>
            </w:r>
          </w:p>
        </w:tc>
      </w:tr>
    </w:tbl>
    <w:p w14:paraId="0F548677" w14:textId="77777777" w:rsidR="00A45ADB" w:rsidRPr="00725318" w:rsidRDefault="00A45ADB" w:rsidP="00A45ADB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A45ADB" w:rsidRPr="00725318" w:rsidSect="00B10F63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14:paraId="38B7429F" w14:textId="77777777" w:rsidR="00C62861" w:rsidRPr="00725318" w:rsidRDefault="00C62861" w:rsidP="00C62861">
      <w:pPr>
        <w:suppressAutoHyphens w:val="0"/>
        <w:ind w:left="10348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lastRenderedPageBreak/>
        <w:t>ПРИЛОЖЕНИЕ 2</w:t>
      </w:r>
    </w:p>
    <w:p w14:paraId="69839ADC" w14:textId="25E60765" w:rsidR="00C62861" w:rsidRDefault="00C62861" w:rsidP="00C62861">
      <w:pPr>
        <w:suppressAutoHyphens w:val="0"/>
        <w:ind w:left="10348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к подпрограмме «Культура»</w:t>
      </w:r>
    </w:p>
    <w:p w14:paraId="04B67BC5" w14:textId="77777777" w:rsidR="00F20ADE" w:rsidRPr="00725318" w:rsidRDefault="00F20ADE" w:rsidP="00C62861">
      <w:pPr>
        <w:suppressAutoHyphens w:val="0"/>
        <w:ind w:left="10348"/>
        <w:jc w:val="center"/>
        <w:rPr>
          <w:rFonts w:eastAsia="Calibri"/>
          <w:sz w:val="28"/>
          <w:szCs w:val="22"/>
          <w:lang w:eastAsia="en-US"/>
        </w:rPr>
      </w:pPr>
    </w:p>
    <w:p w14:paraId="78D8E699" w14:textId="77777777" w:rsidR="00C62861" w:rsidRPr="00725318" w:rsidRDefault="00C62861" w:rsidP="00C62861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34138560" w14:textId="110209ED" w:rsidR="00C62861" w:rsidRDefault="00C62861" w:rsidP="00C6286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725318">
        <w:rPr>
          <w:rFonts w:eastAsia="Calibri"/>
          <w:sz w:val="28"/>
          <w:szCs w:val="28"/>
          <w:lang w:eastAsia="en-US"/>
        </w:rPr>
        <w:t>Перечень  мероприятий</w:t>
      </w:r>
      <w:proofErr w:type="gramEnd"/>
      <w:r w:rsidRPr="00725318">
        <w:rPr>
          <w:rFonts w:eastAsia="Calibri"/>
          <w:sz w:val="28"/>
          <w:szCs w:val="28"/>
          <w:lang w:eastAsia="en-US"/>
        </w:rPr>
        <w:t xml:space="preserve"> подпрограммы «Культура»</w:t>
      </w:r>
    </w:p>
    <w:p w14:paraId="164370E3" w14:textId="77777777" w:rsidR="00B10F63" w:rsidRPr="00725318" w:rsidRDefault="00B10F63" w:rsidP="00C6286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6BF08F36" w14:textId="77777777" w:rsidR="005C7509" w:rsidRPr="00725318" w:rsidRDefault="005C7509" w:rsidP="00C62861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428"/>
        <w:gridCol w:w="2070"/>
        <w:gridCol w:w="1274"/>
        <w:gridCol w:w="1417"/>
        <w:gridCol w:w="1700"/>
        <w:gridCol w:w="1275"/>
        <w:gridCol w:w="567"/>
        <w:gridCol w:w="567"/>
        <w:gridCol w:w="1133"/>
        <w:gridCol w:w="567"/>
        <w:gridCol w:w="1133"/>
      </w:tblGrid>
      <w:tr w:rsidR="009458E7" w:rsidRPr="00725318" w14:paraId="1C3F3765" w14:textId="77777777" w:rsidTr="00CC2BF6">
        <w:trPr>
          <w:trHeight w:val="77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F492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№</w:t>
            </w:r>
          </w:p>
          <w:p w14:paraId="1A5D3286" w14:textId="77777777" w:rsidR="009458E7" w:rsidRPr="00725318" w:rsidRDefault="009458E7" w:rsidP="009458E7">
            <w:pPr>
              <w:suppressAutoHyphens w:val="0"/>
              <w:spacing w:line="276" w:lineRule="auto"/>
              <w:ind w:left="-55" w:right="-4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FBFA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Ответственный</w:t>
            </w:r>
          </w:p>
          <w:p w14:paraId="243A4943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исполнитель (соисполнитель)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65F4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40F2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Единица</w:t>
            </w:r>
          </w:p>
          <w:p w14:paraId="08ED4EC5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A0A7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Значения результатов</w:t>
            </w:r>
          </w:p>
          <w:p w14:paraId="2766EC47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мероприятия подпрограммы (процент)</w:t>
            </w:r>
          </w:p>
        </w:tc>
        <w:tc>
          <w:tcPr>
            <w:tcW w:w="5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2FD1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14:paraId="6DCE3E76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9458E7" w:rsidRPr="00725318" w14:paraId="10D18835" w14:textId="77777777" w:rsidTr="00CC2BF6">
        <w:trPr>
          <w:trHeight w:val="624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59B1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BFB4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 xml:space="preserve"> УДКС – исполнитель</w:t>
            </w:r>
          </w:p>
          <w:p w14:paraId="54A44584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14:paraId="3D0BACB9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14:paraId="03EE11E6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14:paraId="5F314C1E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DF0E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0DAE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8DC5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Год</w:t>
            </w:r>
          </w:p>
          <w:p w14:paraId="69F5BC4B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81A9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DFE6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5A8A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2DD5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2C14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E417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249E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Всего</w:t>
            </w:r>
          </w:p>
        </w:tc>
      </w:tr>
      <w:tr w:rsidR="009458E7" w:rsidRPr="00725318" w14:paraId="57A1F098" w14:textId="77777777" w:rsidTr="00CC2BF6">
        <w:trPr>
          <w:trHeight w:val="233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25AE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688A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5849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E6C6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1652" w14:textId="01B95380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2024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F9D7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93D5" w14:textId="45BD7340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2024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2D58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5013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D133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23 572,90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8BBB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8EF3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23 572,90</w:t>
            </w:r>
          </w:p>
        </w:tc>
      </w:tr>
      <w:tr w:rsidR="009458E7" w:rsidRPr="00725318" w14:paraId="148EBB6F" w14:textId="77777777" w:rsidTr="00CC2BF6">
        <w:trPr>
          <w:trHeight w:val="324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DBC5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0BA1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EB18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B5C3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BC99" w14:textId="3DC4FD23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2025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33B7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D051" w14:textId="0FFB48CD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2025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8F49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D7E3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D650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23 572,90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9368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B62D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23 572,90</w:t>
            </w:r>
          </w:p>
        </w:tc>
      </w:tr>
      <w:tr w:rsidR="009458E7" w:rsidRPr="00725318" w14:paraId="605BD645" w14:textId="77777777" w:rsidTr="00CC2BF6">
        <w:trPr>
          <w:trHeight w:val="285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580F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FCE8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38BC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3FB8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2AE6" w14:textId="493004EE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2026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5DC0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4EF4" w14:textId="36249F30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2026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CAC9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3E9D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CC5A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23 572,90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5ED3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C574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23 572,90</w:t>
            </w:r>
          </w:p>
        </w:tc>
      </w:tr>
      <w:tr w:rsidR="009458E7" w:rsidRPr="00725318" w14:paraId="6CD37064" w14:textId="77777777" w:rsidTr="00CC2BF6">
        <w:trPr>
          <w:trHeight w:val="234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FAD2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1765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725318">
              <w:rPr>
                <w:rFonts w:eastAsia="Calibri"/>
                <w:lang w:eastAsia="en-US"/>
              </w:rPr>
              <w:t>МБУ  ДК</w:t>
            </w:r>
            <w:proofErr w:type="gramEnd"/>
            <w:r w:rsidRPr="00725318">
              <w:rPr>
                <w:rFonts w:eastAsia="Calibri"/>
                <w:lang w:eastAsia="en-US"/>
              </w:rPr>
              <w:t xml:space="preserve"> «40 лет Октября»</w:t>
            </w:r>
          </w:p>
          <w:p w14:paraId="3FF42DA5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F660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75C7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0FE9" w14:textId="5239E771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2024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3576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C535" w14:textId="35FBCF8D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2024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7E30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BBB3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87B7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12 408,00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281C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8F98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12 408,00</w:t>
            </w:r>
          </w:p>
        </w:tc>
      </w:tr>
      <w:tr w:rsidR="009458E7" w:rsidRPr="00725318" w14:paraId="2C8C2A78" w14:textId="77777777" w:rsidTr="00CC2BF6">
        <w:trPr>
          <w:trHeight w:val="323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92AF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FBD9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771E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9816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43D4" w14:textId="1270B0BF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2025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12ED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F20E" w14:textId="18562945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2025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C266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AF8E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9D0C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12 408,00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B39F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A192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12 408,00</w:t>
            </w:r>
          </w:p>
        </w:tc>
      </w:tr>
      <w:tr w:rsidR="009458E7" w:rsidRPr="00725318" w14:paraId="52865EC3" w14:textId="77777777" w:rsidTr="00CC2BF6">
        <w:trPr>
          <w:trHeight w:val="271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FB90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7F1B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06B4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DD57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240E" w14:textId="083948EF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2026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F192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48A1" w14:textId="3C79F5C3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2026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131D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3C72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8D05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12 408,00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EE15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595E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12 408,00</w:t>
            </w:r>
          </w:p>
        </w:tc>
      </w:tr>
      <w:tr w:rsidR="009458E7" w:rsidRPr="00725318" w14:paraId="56AB08F8" w14:textId="77777777" w:rsidTr="00CC2BF6">
        <w:trPr>
          <w:trHeight w:val="234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4319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CAE8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МКУ «Дом культуры «Радуга»</w:t>
            </w:r>
          </w:p>
          <w:p w14:paraId="7FC5024A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D32F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871E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69F5" w14:textId="18AFBF7C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2024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B099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BA31" w14:textId="2DD60E6F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2024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D71E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9AB3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A829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7 903,10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EC5C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597D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7 903,10</w:t>
            </w:r>
          </w:p>
        </w:tc>
      </w:tr>
      <w:tr w:rsidR="009458E7" w:rsidRPr="00725318" w14:paraId="6C0F5741" w14:textId="77777777" w:rsidTr="00CC2BF6">
        <w:trPr>
          <w:trHeight w:val="323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F5F8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302B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ABE0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8A71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D145" w14:textId="2951B68A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2025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EABB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D748" w14:textId="07F494F0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2025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CCB6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16A5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7814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7 903,10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83B0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E16A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 xml:space="preserve">7 903,10 </w:t>
            </w:r>
          </w:p>
        </w:tc>
      </w:tr>
      <w:tr w:rsidR="009458E7" w:rsidRPr="00725318" w14:paraId="50B1F360" w14:textId="77777777" w:rsidTr="00CC2BF6">
        <w:trPr>
          <w:trHeight w:val="272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37D9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5493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75F3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D05A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0E2C" w14:textId="3ED4925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2026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8308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839A" w14:textId="4D028225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2026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7F8B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ADBF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3F57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7 903,10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ED55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B21D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7 903,10</w:t>
            </w:r>
          </w:p>
        </w:tc>
      </w:tr>
      <w:tr w:rsidR="009458E7" w:rsidRPr="00725318" w14:paraId="7E983E6C" w14:textId="77777777" w:rsidTr="00CC2BF6">
        <w:trPr>
          <w:trHeight w:val="219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298FE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306D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Городская библиотека № 2,</w:t>
            </w:r>
          </w:p>
          <w:p w14:paraId="52028B81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 xml:space="preserve">Городская библиотека № 3 (соисполнители) 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BFC3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64E5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82DA" w14:textId="7BFEF502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2024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C0FB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4A94" w14:textId="74479FCD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2024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F11A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240D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C3A3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3 261,80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4367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C03F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3 261,80</w:t>
            </w:r>
          </w:p>
        </w:tc>
      </w:tr>
      <w:tr w:rsidR="009458E7" w:rsidRPr="00725318" w14:paraId="404BE9BE" w14:textId="77777777" w:rsidTr="00CC2BF6">
        <w:trPr>
          <w:trHeight w:val="310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BA15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2936A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36E6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1D41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F84A" w14:textId="7F0A5305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2025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1921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F68E" w14:textId="7ACA7DEB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2025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9130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8B9F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1A8C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3 261,80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0C9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9423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3 261,80</w:t>
            </w:r>
          </w:p>
        </w:tc>
      </w:tr>
      <w:tr w:rsidR="009458E7" w:rsidRPr="00725318" w14:paraId="0FB9F04B" w14:textId="77777777" w:rsidTr="00CC2BF6">
        <w:trPr>
          <w:trHeight w:val="272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EE7F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5B1F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9E10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9192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6C00" w14:textId="4A1FEC6A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2026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0D4B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FF986" w14:textId="454DA9B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2026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4625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E9AF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BC50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3 261,80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0574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1C69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3 261,80</w:t>
            </w:r>
          </w:p>
        </w:tc>
      </w:tr>
      <w:tr w:rsidR="009458E7" w:rsidRPr="00725318" w14:paraId="187DAAD1" w14:textId="77777777" w:rsidTr="00CC2BF6">
        <w:trPr>
          <w:trHeight w:val="22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25E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2.</w:t>
            </w:r>
          </w:p>
          <w:p w14:paraId="2FE76809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CB9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УДКС – исполнитель</w:t>
            </w:r>
          </w:p>
          <w:p w14:paraId="151C4BAD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F6D9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Содержание работников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C38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  <w:p w14:paraId="7FF60DB5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CFE4" w14:textId="13F1D91A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2024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3079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7935" w14:textId="4F74A95F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2024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CBA1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D679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CAE1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2 572,90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FB4C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591E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2 572,90</w:t>
            </w:r>
          </w:p>
        </w:tc>
      </w:tr>
      <w:tr w:rsidR="009458E7" w:rsidRPr="00725318" w14:paraId="48C6D598" w14:textId="77777777" w:rsidTr="00CC2BF6">
        <w:trPr>
          <w:trHeight w:val="237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E261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5D88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1063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619B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67A0" w14:textId="40227EEE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2025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A49C1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48C7" w14:textId="49927DD3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2025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E810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8BA0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3C7D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2 572,90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4633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F49C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2 572,90</w:t>
            </w:r>
          </w:p>
        </w:tc>
      </w:tr>
      <w:tr w:rsidR="009458E7" w:rsidRPr="00725318" w14:paraId="1F76EA06" w14:textId="77777777" w:rsidTr="00CC2BF6">
        <w:trPr>
          <w:trHeight w:val="237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08A8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BFBE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5A408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8FBC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0E6B" w14:textId="066C4B0E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2026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E0A9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794E" w14:textId="0D955B50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2026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6ADE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B611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87D7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2 572,90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F888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406F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2 572,90</w:t>
            </w:r>
          </w:p>
        </w:tc>
      </w:tr>
      <w:tr w:rsidR="009458E7" w:rsidRPr="00725318" w14:paraId="629535A9" w14:textId="77777777" w:rsidTr="00CC2BF6">
        <w:trPr>
          <w:trHeight w:val="29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99DC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3.</w:t>
            </w:r>
          </w:p>
          <w:p w14:paraId="08A750D0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DE68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lastRenderedPageBreak/>
              <w:t>УДКС – исполнитель</w:t>
            </w:r>
          </w:p>
          <w:p w14:paraId="7C080103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C9FF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lastRenderedPageBreak/>
              <w:t>Развитие культуры</w:t>
            </w:r>
          </w:p>
          <w:p w14:paraId="772129DA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lastRenderedPageBreak/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97D1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lastRenderedPageBreak/>
              <w:t>-</w:t>
            </w:r>
          </w:p>
          <w:p w14:paraId="5E7FFE12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EDE0" w14:textId="0387FC5B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lastRenderedPageBreak/>
              <w:t>2024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9572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25FB" w14:textId="35DCC9F4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2024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F9DB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2125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796F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6DDE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AF9F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300,00</w:t>
            </w:r>
          </w:p>
        </w:tc>
      </w:tr>
      <w:tr w:rsidR="009458E7" w:rsidRPr="00725318" w14:paraId="2E858D6C" w14:textId="77777777" w:rsidTr="00CC2BF6">
        <w:trPr>
          <w:trHeight w:val="141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7880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393C0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1100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2E8D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B34E" w14:textId="12E8DF3E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2025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C09B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CB29" w14:textId="723C70D3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2025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9700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89D6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7802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D771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E76A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300,00</w:t>
            </w:r>
          </w:p>
        </w:tc>
      </w:tr>
      <w:tr w:rsidR="009458E7" w:rsidRPr="00725318" w14:paraId="66B1E18E" w14:textId="77777777" w:rsidTr="00CC2BF6">
        <w:trPr>
          <w:trHeight w:val="192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3FC0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8896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DA22E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A7AF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D0C6" w14:textId="0AC8F923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2026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FA7E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A750" w14:textId="13C15108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2026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8558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86A4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1D37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A671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0043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300,00</w:t>
            </w:r>
          </w:p>
        </w:tc>
      </w:tr>
      <w:tr w:rsidR="009458E7" w:rsidRPr="00725318" w14:paraId="3E3601A7" w14:textId="77777777" w:rsidTr="00CC2BF6">
        <w:trPr>
          <w:trHeight w:val="312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EEE9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30D1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A968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857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D5DD" w14:textId="5B0A5C40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2024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6B56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7305" w14:textId="7A4E557A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2024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6A2C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EE48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00E5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26 445,80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28A2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A7B8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26 445,80</w:t>
            </w:r>
          </w:p>
        </w:tc>
      </w:tr>
      <w:tr w:rsidR="009458E7" w:rsidRPr="00725318" w14:paraId="4DD24715" w14:textId="77777777" w:rsidTr="00CC2BF6">
        <w:trPr>
          <w:trHeight w:val="312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4C45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BC6D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54E68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B716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8F87" w14:textId="3781E75B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2025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AED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885E" w14:textId="059B2579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2025г.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68EC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F95B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E6CF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26 445,80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695E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10A3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26 445,80</w:t>
            </w:r>
          </w:p>
        </w:tc>
      </w:tr>
      <w:tr w:rsidR="009458E7" w:rsidRPr="00725318" w14:paraId="6A3760D2" w14:textId="77777777" w:rsidTr="00CC2BF6">
        <w:trPr>
          <w:trHeight w:val="312"/>
          <w:jc w:val="center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D2DD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20C9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70D8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06A8" w14:textId="77777777" w:rsidR="009458E7" w:rsidRPr="00725318" w:rsidRDefault="009458E7" w:rsidP="009458E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B1BFF" w14:textId="60B4F3E8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2026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CB9F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6AC4" w14:textId="18FDF1F0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2026</w:t>
            </w:r>
            <w:r w:rsidR="00CC2BF6">
              <w:rPr>
                <w:rFonts w:eastAsia="Calibri"/>
                <w:lang w:eastAsia="en-US"/>
              </w:rPr>
              <w:t xml:space="preserve"> </w:t>
            </w:r>
            <w:r w:rsidRPr="00725318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B4D2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D167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3295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26 445,80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979FD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9C20" w14:textId="77777777" w:rsidR="009458E7" w:rsidRPr="00725318" w:rsidRDefault="009458E7" w:rsidP="009458E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25318">
              <w:rPr>
                <w:rFonts w:eastAsia="Calibri"/>
                <w:lang w:eastAsia="en-US"/>
              </w:rPr>
              <w:t>26 445,80</w:t>
            </w:r>
          </w:p>
        </w:tc>
      </w:tr>
    </w:tbl>
    <w:p w14:paraId="698A5963" w14:textId="77777777" w:rsidR="00DC3476" w:rsidRPr="00725318" w:rsidRDefault="00DC3476" w:rsidP="00C6286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14:paraId="7B9429E4" w14:textId="77777777" w:rsidR="00C62861" w:rsidRPr="00265FEE" w:rsidRDefault="00C62861" w:rsidP="00C62861">
      <w:pPr>
        <w:suppressAutoHyphens w:val="0"/>
        <w:jc w:val="both"/>
        <w:rPr>
          <w:rFonts w:eastAsia="Calibri"/>
          <w:lang w:eastAsia="en-US"/>
        </w:rPr>
      </w:pPr>
      <w:r w:rsidRPr="00725318">
        <w:rPr>
          <w:rFonts w:eastAsia="Calibri"/>
          <w:sz w:val="28"/>
          <w:szCs w:val="28"/>
          <w:lang w:eastAsia="en-US"/>
        </w:rPr>
        <w:t>*</w:t>
      </w:r>
      <w:r w:rsidRPr="00265FEE">
        <w:rPr>
          <w:rFonts w:eastAsia="Calibri"/>
          <w:lang w:eastAsia="en-US"/>
        </w:rPr>
        <w:t xml:space="preserve">ФБ – средства Федерального бюджета финансирования </w:t>
      </w:r>
    </w:p>
    <w:p w14:paraId="7E18047D" w14:textId="77777777" w:rsidR="00C62861" w:rsidRPr="00265FEE" w:rsidRDefault="00C62861" w:rsidP="00C62861">
      <w:pPr>
        <w:suppressAutoHyphens w:val="0"/>
        <w:jc w:val="both"/>
        <w:rPr>
          <w:rFonts w:eastAsia="Calibri"/>
          <w:lang w:eastAsia="en-US"/>
        </w:rPr>
      </w:pPr>
      <w:r w:rsidRPr="00265FEE">
        <w:rPr>
          <w:rFonts w:eastAsia="Calibri"/>
          <w:lang w:eastAsia="en-US"/>
        </w:rPr>
        <w:t>*ОБ – средства Областного бюджета финансирования</w:t>
      </w:r>
    </w:p>
    <w:p w14:paraId="7A712891" w14:textId="77777777" w:rsidR="00C62861" w:rsidRPr="00265FEE" w:rsidRDefault="00C62861" w:rsidP="00C62861">
      <w:pPr>
        <w:suppressAutoHyphens w:val="0"/>
        <w:jc w:val="both"/>
        <w:rPr>
          <w:rFonts w:eastAsia="Calibri"/>
          <w:lang w:eastAsia="en-US"/>
        </w:rPr>
      </w:pPr>
      <w:r w:rsidRPr="00265FEE">
        <w:rPr>
          <w:rFonts w:eastAsia="Calibri"/>
          <w:lang w:eastAsia="en-US"/>
        </w:rPr>
        <w:t xml:space="preserve">*БКГП – средства Карталинского городского поселения финансирования </w:t>
      </w:r>
    </w:p>
    <w:p w14:paraId="622E37F0" w14:textId="77777777" w:rsidR="00C62861" w:rsidRPr="00265FEE" w:rsidRDefault="00C62861" w:rsidP="00C62861">
      <w:r w:rsidRPr="00265FEE">
        <w:t xml:space="preserve">*ВБ - внебюджетные средства финансирования </w:t>
      </w:r>
    </w:p>
    <w:p w14:paraId="2224D65E" w14:textId="77777777" w:rsidR="00C62861" w:rsidRPr="00265FEE" w:rsidRDefault="00C62861" w:rsidP="00C62861"/>
    <w:p w14:paraId="7A40A85D" w14:textId="77777777" w:rsidR="006A272C" w:rsidRPr="00725318" w:rsidRDefault="006A272C" w:rsidP="006A272C">
      <w:pPr>
        <w:suppressAutoHyphens w:val="0"/>
        <w:jc w:val="both"/>
        <w:rPr>
          <w:rFonts w:eastAsia="Calibri"/>
          <w:sz w:val="28"/>
          <w:szCs w:val="22"/>
          <w:lang w:eastAsia="en-US"/>
        </w:rPr>
        <w:sectPr w:rsidR="006A272C" w:rsidRPr="00725318" w:rsidSect="00B10F63">
          <w:pgSz w:w="16838" w:h="11906" w:orient="landscape"/>
          <w:pgMar w:top="1985" w:right="1134" w:bottom="567" w:left="1134" w:header="720" w:footer="720" w:gutter="0"/>
          <w:cols w:space="720"/>
          <w:docGrid w:linePitch="600" w:charSpace="32768"/>
        </w:sectPr>
      </w:pPr>
    </w:p>
    <w:p w14:paraId="1D87FE49" w14:textId="77777777" w:rsidR="00537E38" w:rsidRPr="00725318" w:rsidRDefault="00537E38" w:rsidP="00537E38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lastRenderedPageBreak/>
        <w:t>ПРИЛОЖЕНИЕ 12</w:t>
      </w:r>
    </w:p>
    <w:p w14:paraId="0532EBCC" w14:textId="77777777" w:rsidR="00537E38" w:rsidRPr="00725318" w:rsidRDefault="00537E38" w:rsidP="00537E38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14:paraId="0D8CAA35" w14:textId="77777777" w:rsidR="00537E38" w:rsidRPr="00725318" w:rsidRDefault="00537E38" w:rsidP="00537E38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14:paraId="686A7676" w14:textId="77777777" w:rsidR="00537E38" w:rsidRPr="00725318" w:rsidRDefault="00537E38" w:rsidP="00537E38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вопросов местного значения Карталинского городского поселения </w:t>
      </w:r>
    </w:p>
    <w:p w14:paraId="574F8A72" w14:textId="2BF9562B" w:rsidR="00537E38" w:rsidRDefault="00537E38" w:rsidP="00537E38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на 20</w:t>
      </w:r>
      <w:r w:rsidR="0014002C" w:rsidRPr="00725318">
        <w:rPr>
          <w:rFonts w:eastAsia="Calibri"/>
          <w:sz w:val="28"/>
          <w:szCs w:val="22"/>
          <w:lang w:eastAsia="en-US"/>
        </w:rPr>
        <w:t>2</w:t>
      </w:r>
      <w:r w:rsidR="00A74DCC" w:rsidRPr="00725318">
        <w:rPr>
          <w:rFonts w:eastAsia="Calibri"/>
          <w:sz w:val="28"/>
          <w:szCs w:val="22"/>
          <w:lang w:eastAsia="en-US"/>
        </w:rPr>
        <w:t>4</w:t>
      </w:r>
      <w:r w:rsidRPr="00725318">
        <w:rPr>
          <w:rFonts w:eastAsia="Calibri"/>
          <w:sz w:val="28"/>
          <w:szCs w:val="22"/>
          <w:lang w:eastAsia="en-US"/>
        </w:rPr>
        <w:t>-20</w:t>
      </w:r>
      <w:r w:rsidR="0014002C" w:rsidRPr="00725318">
        <w:rPr>
          <w:rFonts w:eastAsia="Calibri"/>
          <w:sz w:val="28"/>
          <w:szCs w:val="22"/>
          <w:lang w:eastAsia="en-US"/>
        </w:rPr>
        <w:t>2</w:t>
      </w:r>
      <w:r w:rsidR="00A74DCC" w:rsidRPr="00725318">
        <w:rPr>
          <w:rFonts w:eastAsia="Calibri"/>
          <w:sz w:val="28"/>
          <w:szCs w:val="22"/>
          <w:lang w:eastAsia="en-US"/>
        </w:rPr>
        <w:t>6</w:t>
      </w:r>
      <w:r w:rsidRPr="00725318">
        <w:rPr>
          <w:rFonts w:eastAsia="Calibri"/>
          <w:sz w:val="28"/>
          <w:szCs w:val="22"/>
          <w:lang w:eastAsia="en-US"/>
        </w:rPr>
        <w:t xml:space="preserve"> годы»</w:t>
      </w:r>
    </w:p>
    <w:p w14:paraId="176B86D7" w14:textId="1320AA12" w:rsidR="00EA4E3B" w:rsidRDefault="00EA4E3B" w:rsidP="00537E38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</w:p>
    <w:p w14:paraId="25824A98" w14:textId="656EBD5A" w:rsidR="002C02AF" w:rsidRDefault="002C02AF" w:rsidP="00537E38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</w:p>
    <w:p w14:paraId="64630A2C" w14:textId="77777777" w:rsidR="002C02AF" w:rsidRPr="00725318" w:rsidRDefault="002C02AF" w:rsidP="00537E38">
      <w:pPr>
        <w:suppressAutoHyphens w:val="0"/>
        <w:ind w:left="4395"/>
        <w:jc w:val="center"/>
        <w:rPr>
          <w:rFonts w:eastAsia="Calibri"/>
          <w:sz w:val="28"/>
          <w:szCs w:val="22"/>
          <w:lang w:eastAsia="en-US"/>
        </w:rPr>
      </w:pPr>
    </w:p>
    <w:p w14:paraId="253E1FD6" w14:textId="2F7E23CF" w:rsidR="007402F4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bookmarkStart w:id="12" w:name="_Hlk156476290"/>
      <w:r w:rsidRPr="00725318">
        <w:rPr>
          <w:rFonts w:eastAsia="Calibri"/>
          <w:sz w:val="28"/>
          <w:szCs w:val="22"/>
          <w:lang w:eastAsia="en-US"/>
        </w:rPr>
        <w:t>Подпрограмма «Массовый спорт»</w:t>
      </w:r>
    </w:p>
    <w:p w14:paraId="1530901F" w14:textId="77777777" w:rsidR="00EA4E3B" w:rsidRPr="00725318" w:rsidRDefault="00EA4E3B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B5815DB" w14:textId="77777777" w:rsidR="007402F4" w:rsidRPr="00725318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D4B467A" w14:textId="77777777" w:rsidR="007402F4" w:rsidRPr="00725318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Паспорт подпрограммы </w:t>
      </w:r>
    </w:p>
    <w:p w14:paraId="2BDBA0F2" w14:textId="0315B987" w:rsidR="007402F4" w:rsidRDefault="007402F4" w:rsidP="00883BE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«Массовый спорт»</w:t>
      </w:r>
    </w:p>
    <w:p w14:paraId="737B0F5C" w14:textId="77777777" w:rsidR="00EA4E3B" w:rsidRPr="00725318" w:rsidRDefault="00EA4E3B" w:rsidP="00883BE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23BA2999" w14:textId="77777777" w:rsidR="007402F4" w:rsidRPr="00725318" w:rsidRDefault="007402F4" w:rsidP="007402F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3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2846"/>
        <w:gridCol w:w="1263"/>
        <w:gridCol w:w="1418"/>
        <w:gridCol w:w="1151"/>
      </w:tblGrid>
      <w:tr w:rsidR="007402F4" w:rsidRPr="00725318" w14:paraId="03F1F1D4" w14:textId="77777777" w:rsidTr="002C02AF">
        <w:trPr>
          <w:cantSplit/>
          <w:trHeight w:val="612"/>
          <w:jc w:val="center"/>
        </w:trPr>
        <w:tc>
          <w:tcPr>
            <w:tcW w:w="2712" w:type="dxa"/>
            <w:hideMark/>
          </w:tcPr>
          <w:p w14:paraId="37DAA993" w14:textId="77777777" w:rsidR="007402F4" w:rsidRPr="00725318" w:rsidRDefault="007402F4" w:rsidP="002C02AF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Наименование подпрограммы</w:t>
            </w:r>
          </w:p>
        </w:tc>
        <w:tc>
          <w:tcPr>
            <w:tcW w:w="6678" w:type="dxa"/>
            <w:gridSpan w:val="4"/>
            <w:hideMark/>
          </w:tcPr>
          <w:p w14:paraId="4D2CF82C" w14:textId="77777777" w:rsidR="007402F4" w:rsidRDefault="007402F4" w:rsidP="002C02AF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«Массовый спорт» (далее именуется – подпрограмма)</w:t>
            </w:r>
          </w:p>
          <w:p w14:paraId="5AA841D2" w14:textId="7A2DE166" w:rsidR="002C02AF" w:rsidRPr="00725318" w:rsidRDefault="002C02AF" w:rsidP="002C02AF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</w:p>
        </w:tc>
      </w:tr>
      <w:tr w:rsidR="007402F4" w:rsidRPr="00725318" w14:paraId="36086514" w14:textId="77777777" w:rsidTr="002C02AF">
        <w:trPr>
          <w:cantSplit/>
          <w:trHeight w:val="698"/>
          <w:jc w:val="center"/>
        </w:trPr>
        <w:tc>
          <w:tcPr>
            <w:tcW w:w="2712" w:type="dxa"/>
            <w:hideMark/>
          </w:tcPr>
          <w:p w14:paraId="73D71200" w14:textId="77777777" w:rsidR="007402F4" w:rsidRPr="00725318" w:rsidRDefault="007402F4" w:rsidP="002C02AF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Ответственный</w:t>
            </w:r>
          </w:p>
          <w:p w14:paraId="1CDA8EDA" w14:textId="77777777" w:rsidR="007402F4" w:rsidRPr="00725318" w:rsidRDefault="007402F4" w:rsidP="002C02AF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исполнитель</w:t>
            </w:r>
          </w:p>
          <w:p w14:paraId="07A6F69F" w14:textId="77777777" w:rsidR="007402F4" w:rsidRPr="00725318" w:rsidRDefault="007402F4" w:rsidP="002C02AF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78" w:type="dxa"/>
            <w:gridSpan w:val="4"/>
            <w:hideMark/>
          </w:tcPr>
          <w:p w14:paraId="2B4FF8CC" w14:textId="77777777" w:rsidR="007402F4" w:rsidRPr="00725318" w:rsidRDefault="007402F4" w:rsidP="002C02AF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Управление по делам культуры и спорта Карталинского муниципального района (далее именуется – УДКС)</w:t>
            </w:r>
          </w:p>
        </w:tc>
      </w:tr>
      <w:tr w:rsidR="007402F4" w:rsidRPr="00725318" w14:paraId="3F6710EE" w14:textId="77777777" w:rsidTr="002C02AF">
        <w:trPr>
          <w:cantSplit/>
          <w:trHeight w:val="600"/>
          <w:jc w:val="center"/>
        </w:trPr>
        <w:tc>
          <w:tcPr>
            <w:tcW w:w="2712" w:type="dxa"/>
            <w:hideMark/>
          </w:tcPr>
          <w:p w14:paraId="7B1A883A" w14:textId="77777777" w:rsidR="007402F4" w:rsidRPr="00725318" w:rsidRDefault="007402F4" w:rsidP="002C02AF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Цели подпрограммы</w:t>
            </w:r>
          </w:p>
        </w:tc>
        <w:tc>
          <w:tcPr>
            <w:tcW w:w="6678" w:type="dxa"/>
            <w:gridSpan w:val="4"/>
            <w:hideMark/>
          </w:tcPr>
          <w:p w14:paraId="43E922B7" w14:textId="77777777" w:rsidR="007402F4" w:rsidRPr="00725318" w:rsidRDefault="007402F4" w:rsidP="002C02AF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1) комплексное решение проблем развития массовой физической культуры и спорта, направленное на создание оптимальных условий для физического и спортивного совершенствования, укрепления здоровья, приобщения населения к систематическим занятиям физической культурой и спортом;</w:t>
            </w:r>
          </w:p>
          <w:p w14:paraId="61E593E1" w14:textId="77777777" w:rsidR="007402F4" w:rsidRPr="00725318" w:rsidRDefault="007402F4" w:rsidP="002C02AF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2) проведение единой государственной политики в сфере физкультурно-массовой и спортивной работы</w:t>
            </w:r>
          </w:p>
        </w:tc>
      </w:tr>
      <w:tr w:rsidR="007402F4" w:rsidRPr="00725318" w14:paraId="0741888B" w14:textId="77777777" w:rsidTr="002C02AF">
        <w:trPr>
          <w:cantSplit/>
          <w:trHeight w:val="1440"/>
          <w:jc w:val="center"/>
        </w:trPr>
        <w:tc>
          <w:tcPr>
            <w:tcW w:w="2712" w:type="dxa"/>
            <w:hideMark/>
          </w:tcPr>
          <w:p w14:paraId="70014D67" w14:textId="77777777" w:rsidR="007402F4" w:rsidRPr="00725318" w:rsidRDefault="007402F4" w:rsidP="002C02AF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Задачи подпрограммы</w:t>
            </w:r>
          </w:p>
        </w:tc>
        <w:tc>
          <w:tcPr>
            <w:tcW w:w="6678" w:type="dxa"/>
            <w:gridSpan w:val="4"/>
            <w:hideMark/>
          </w:tcPr>
          <w:p w14:paraId="7D036B8A" w14:textId="77777777" w:rsidR="007402F4" w:rsidRPr="00725318" w:rsidRDefault="007402F4" w:rsidP="002C02AF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2C02AF" w:rsidRPr="00725318" w14:paraId="21823F8E" w14:textId="77777777" w:rsidTr="002C02AF">
        <w:trPr>
          <w:cantSplit/>
          <w:trHeight w:val="1440"/>
          <w:jc w:val="center"/>
        </w:trPr>
        <w:tc>
          <w:tcPr>
            <w:tcW w:w="2712" w:type="dxa"/>
          </w:tcPr>
          <w:p w14:paraId="01FEBE13" w14:textId="4782854F" w:rsidR="002C02AF" w:rsidRPr="00725318" w:rsidRDefault="002C02AF" w:rsidP="002C02A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Целевые индикаторы подпрограммы, их значения с разбивкой </w:t>
            </w:r>
            <w:proofErr w:type="gramStart"/>
            <w:r w:rsidRPr="00725318">
              <w:rPr>
                <w:rFonts w:eastAsia="Calibri"/>
                <w:sz w:val="28"/>
                <w:szCs w:val="22"/>
                <w:lang w:eastAsia="en-US"/>
              </w:rPr>
              <w:t>по  годам</w:t>
            </w:r>
            <w:proofErr w:type="gramEnd"/>
          </w:p>
        </w:tc>
        <w:tc>
          <w:tcPr>
            <w:tcW w:w="6678" w:type="dxa"/>
            <w:gridSpan w:val="4"/>
          </w:tcPr>
          <w:p w14:paraId="5EA36818" w14:textId="77777777" w:rsidR="002C02AF" w:rsidRPr="00725318" w:rsidRDefault="002C02AF" w:rsidP="002C02AF">
            <w:pPr>
              <w:suppressAutoHyphens w:val="0"/>
              <w:jc w:val="both"/>
              <w:rPr>
                <w:rFonts w:eastAsia="Calibri"/>
                <w:i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1. Количество участников спортивно-массовых </w:t>
            </w:r>
            <w:proofErr w:type="gramStart"/>
            <w:r w:rsidRPr="00725318">
              <w:rPr>
                <w:rFonts w:eastAsia="Calibri"/>
                <w:sz w:val="28"/>
                <w:szCs w:val="22"/>
                <w:lang w:eastAsia="en-US"/>
              </w:rPr>
              <w:t>мероприятий  (</w:t>
            </w:r>
            <w:proofErr w:type="gramEnd"/>
            <w:r w:rsidRPr="00725318">
              <w:rPr>
                <w:rFonts w:eastAsia="Calibri"/>
                <w:sz w:val="28"/>
                <w:szCs w:val="22"/>
                <w:lang w:eastAsia="en-US"/>
              </w:rPr>
              <w:t>человек) (УДКС):</w:t>
            </w:r>
          </w:p>
          <w:p w14:paraId="3DDD5B60" w14:textId="77777777" w:rsidR="002C02AF" w:rsidRPr="00725318" w:rsidRDefault="002C02AF" w:rsidP="002C02AF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 xml:space="preserve">2024 год </w:t>
            </w:r>
            <w:proofErr w:type="gramStart"/>
            <w:r w:rsidRPr="00725318">
              <w:rPr>
                <w:sz w:val="28"/>
                <w:szCs w:val="28"/>
                <w:lang w:eastAsia="en-US"/>
              </w:rPr>
              <w:t>–  1680</w:t>
            </w:r>
            <w:proofErr w:type="gramEnd"/>
            <w:r w:rsidRPr="00725318">
              <w:rPr>
                <w:sz w:val="28"/>
                <w:szCs w:val="28"/>
                <w:lang w:eastAsia="en-US"/>
              </w:rPr>
              <w:t>;</w:t>
            </w:r>
          </w:p>
          <w:p w14:paraId="700758F9" w14:textId="77777777" w:rsidR="002C02AF" w:rsidRPr="00725318" w:rsidRDefault="002C02AF" w:rsidP="002C02AF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 xml:space="preserve">2025 год </w:t>
            </w:r>
            <w:proofErr w:type="gramStart"/>
            <w:r w:rsidRPr="00725318">
              <w:rPr>
                <w:sz w:val="28"/>
                <w:szCs w:val="28"/>
                <w:lang w:eastAsia="en-US"/>
              </w:rPr>
              <w:t>–  1690</w:t>
            </w:r>
            <w:proofErr w:type="gramEnd"/>
            <w:r w:rsidRPr="00725318">
              <w:rPr>
                <w:sz w:val="28"/>
                <w:szCs w:val="28"/>
                <w:lang w:eastAsia="en-US"/>
              </w:rPr>
              <w:t>;</w:t>
            </w:r>
          </w:p>
          <w:p w14:paraId="64ED4642" w14:textId="77777777" w:rsidR="002C02AF" w:rsidRPr="00725318" w:rsidRDefault="002C02AF" w:rsidP="002C02AF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2026 год – 1700;</w:t>
            </w:r>
          </w:p>
          <w:p w14:paraId="7DAD5147" w14:textId="77777777" w:rsidR="002C02AF" w:rsidRPr="00725318" w:rsidRDefault="002C02AF" w:rsidP="002C02AF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2. Количество проведенных мероприятий (единица) (УДКС):</w:t>
            </w:r>
          </w:p>
          <w:p w14:paraId="7D1401EE" w14:textId="77777777" w:rsidR="002C02AF" w:rsidRPr="00725318" w:rsidRDefault="002C02AF" w:rsidP="002C02AF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2024 год – 20;</w:t>
            </w:r>
          </w:p>
          <w:p w14:paraId="039B1275" w14:textId="77777777" w:rsidR="002C02AF" w:rsidRPr="00725318" w:rsidRDefault="002C02AF" w:rsidP="002C02AF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2025 год – 21;</w:t>
            </w:r>
          </w:p>
          <w:p w14:paraId="24CE82F2" w14:textId="6F1FC3E1" w:rsidR="002C02AF" w:rsidRPr="00725318" w:rsidRDefault="002C02AF" w:rsidP="002C02AF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2026 год </w:t>
            </w:r>
            <w:r>
              <w:rPr>
                <w:rFonts w:eastAsia="Calibri"/>
                <w:sz w:val="28"/>
                <w:szCs w:val="22"/>
                <w:lang w:eastAsia="en-US"/>
              </w:rPr>
              <w:t>–</w:t>
            </w: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 22</w:t>
            </w:r>
          </w:p>
        </w:tc>
      </w:tr>
      <w:tr w:rsidR="007402F4" w:rsidRPr="00725318" w14:paraId="5B1380A7" w14:textId="77777777" w:rsidTr="002C02AF">
        <w:trPr>
          <w:cantSplit/>
          <w:trHeight w:val="809"/>
          <w:jc w:val="center"/>
        </w:trPr>
        <w:tc>
          <w:tcPr>
            <w:tcW w:w="2712" w:type="dxa"/>
            <w:hideMark/>
          </w:tcPr>
          <w:p w14:paraId="1B871D3A" w14:textId="77777777" w:rsidR="007402F4" w:rsidRPr="00725318" w:rsidRDefault="007402F4" w:rsidP="002C02AF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lastRenderedPageBreak/>
              <w:t xml:space="preserve">Сроки и </w:t>
            </w:r>
            <w:proofErr w:type="gramStart"/>
            <w:r w:rsidRPr="00725318">
              <w:rPr>
                <w:rFonts w:eastAsia="Calibri"/>
                <w:sz w:val="28"/>
                <w:szCs w:val="22"/>
                <w:lang w:eastAsia="en-US"/>
              </w:rPr>
              <w:t>этапы  реализации</w:t>
            </w:r>
            <w:proofErr w:type="gramEnd"/>
          </w:p>
          <w:p w14:paraId="2979085F" w14:textId="77777777" w:rsidR="007402F4" w:rsidRPr="00725318" w:rsidRDefault="007402F4" w:rsidP="002C02AF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подпрограммы</w:t>
            </w:r>
          </w:p>
        </w:tc>
        <w:tc>
          <w:tcPr>
            <w:tcW w:w="6678" w:type="dxa"/>
            <w:gridSpan w:val="4"/>
            <w:hideMark/>
          </w:tcPr>
          <w:p w14:paraId="2342F73C" w14:textId="77777777" w:rsidR="007402F4" w:rsidRPr="00725318" w:rsidRDefault="007402F4" w:rsidP="002C02AF">
            <w:pPr>
              <w:suppressAutoHyphens w:val="0"/>
              <w:jc w:val="both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Подпрограмма разработана на 2024-2026 годы, разделение на этапы не предусмотрено</w:t>
            </w:r>
          </w:p>
        </w:tc>
      </w:tr>
      <w:tr w:rsidR="007402F4" w:rsidRPr="00725318" w14:paraId="50EC401E" w14:textId="77777777" w:rsidTr="002C02AF">
        <w:trPr>
          <w:cantSplit/>
          <w:trHeight w:val="705"/>
          <w:jc w:val="center"/>
        </w:trPr>
        <w:tc>
          <w:tcPr>
            <w:tcW w:w="2712" w:type="dxa"/>
            <w:vMerge w:val="restart"/>
            <w:hideMark/>
          </w:tcPr>
          <w:p w14:paraId="163B67EE" w14:textId="77777777" w:rsidR="007402F4" w:rsidRPr="00725318" w:rsidRDefault="007402F4" w:rsidP="002C02AF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 </w:t>
            </w:r>
            <w:r w:rsidRPr="00725318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Pr="00725318">
              <w:rPr>
                <w:rFonts w:eastAsia="Calibri"/>
                <w:sz w:val="28"/>
                <w:szCs w:val="22"/>
                <w:lang w:eastAsia="en-US"/>
              </w:rPr>
              <w:br/>
              <w:t xml:space="preserve"> подпрограммы</w:t>
            </w:r>
          </w:p>
        </w:tc>
        <w:tc>
          <w:tcPr>
            <w:tcW w:w="6678" w:type="dxa"/>
            <w:gridSpan w:val="4"/>
            <w:hideMark/>
          </w:tcPr>
          <w:p w14:paraId="000EC019" w14:textId="77777777" w:rsidR="007402F4" w:rsidRPr="00725318" w:rsidRDefault="007402F4" w:rsidP="002C02AF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 xml:space="preserve">Общий объем финансирования составляет    на                    2024-2026 </w:t>
            </w:r>
            <w:proofErr w:type="gramStart"/>
            <w:r w:rsidRPr="00725318">
              <w:rPr>
                <w:sz w:val="28"/>
                <w:szCs w:val="28"/>
                <w:lang w:eastAsia="en-US"/>
              </w:rPr>
              <w:t>годы  1</w:t>
            </w:r>
            <w:proofErr w:type="gramEnd"/>
            <w:r w:rsidRPr="00725318">
              <w:rPr>
                <w:sz w:val="28"/>
                <w:szCs w:val="28"/>
                <w:lang w:eastAsia="en-US"/>
              </w:rPr>
              <w:t xml:space="preserve"> 500,00 тыс. рублей. Источником финансирования являются иные межбюджетные </w:t>
            </w:r>
            <w:proofErr w:type="gramStart"/>
            <w:r w:rsidRPr="00725318">
              <w:rPr>
                <w:sz w:val="28"/>
                <w:szCs w:val="28"/>
                <w:lang w:eastAsia="en-US"/>
              </w:rPr>
              <w:t>трансферты  из</w:t>
            </w:r>
            <w:proofErr w:type="gramEnd"/>
            <w:r w:rsidRPr="00725318">
              <w:rPr>
                <w:sz w:val="28"/>
                <w:szCs w:val="28"/>
                <w:lang w:eastAsia="en-US"/>
              </w:rPr>
              <w:t xml:space="preserve"> бюджета Карталинского городского поселения в бюджет района</w:t>
            </w:r>
          </w:p>
        </w:tc>
      </w:tr>
      <w:tr w:rsidR="007402F4" w:rsidRPr="00725318" w14:paraId="70482152" w14:textId="77777777" w:rsidTr="002C02AF">
        <w:trPr>
          <w:cantSplit/>
          <w:trHeight w:val="137"/>
          <w:jc w:val="center"/>
        </w:trPr>
        <w:tc>
          <w:tcPr>
            <w:tcW w:w="2712" w:type="dxa"/>
            <w:vMerge/>
            <w:vAlign w:val="center"/>
            <w:hideMark/>
          </w:tcPr>
          <w:p w14:paraId="1264B238" w14:textId="77777777" w:rsidR="007402F4" w:rsidRPr="00725318" w:rsidRDefault="007402F4" w:rsidP="002C02AF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846" w:type="dxa"/>
            <w:hideMark/>
          </w:tcPr>
          <w:p w14:paraId="3C15BE00" w14:textId="77777777" w:rsidR="007402F4" w:rsidRPr="00725318" w:rsidRDefault="007402F4" w:rsidP="002C02AF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263" w:type="dxa"/>
            <w:hideMark/>
          </w:tcPr>
          <w:p w14:paraId="2926CD8F" w14:textId="77777777" w:rsidR="007402F4" w:rsidRPr="00725318" w:rsidRDefault="007402F4" w:rsidP="002C02AF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2024г.</w:t>
            </w:r>
          </w:p>
        </w:tc>
        <w:tc>
          <w:tcPr>
            <w:tcW w:w="1418" w:type="dxa"/>
            <w:hideMark/>
          </w:tcPr>
          <w:p w14:paraId="50A8AC55" w14:textId="77777777" w:rsidR="007402F4" w:rsidRPr="00725318" w:rsidRDefault="007402F4" w:rsidP="002C02AF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2025г.</w:t>
            </w:r>
          </w:p>
        </w:tc>
        <w:tc>
          <w:tcPr>
            <w:tcW w:w="1151" w:type="dxa"/>
            <w:hideMark/>
          </w:tcPr>
          <w:p w14:paraId="71E81A5C" w14:textId="77777777" w:rsidR="007402F4" w:rsidRPr="00725318" w:rsidRDefault="007402F4" w:rsidP="002C02AF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2026г.</w:t>
            </w:r>
          </w:p>
        </w:tc>
      </w:tr>
      <w:tr w:rsidR="007402F4" w:rsidRPr="00725318" w14:paraId="12A03C07" w14:textId="77777777" w:rsidTr="002C02AF">
        <w:trPr>
          <w:cantSplit/>
          <w:trHeight w:val="360"/>
          <w:jc w:val="center"/>
        </w:trPr>
        <w:tc>
          <w:tcPr>
            <w:tcW w:w="2712" w:type="dxa"/>
            <w:hideMark/>
          </w:tcPr>
          <w:p w14:paraId="1A334831" w14:textId="77777777" w:rsidR="007402F4" w:rsidRPr="00725318" w:rsidRDefault="007402F4" w:rsidP="002C02AF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2846" w:type="dxa"/>
            <w:hideMark/>
          </w:tcPr>
          <w:p w14:paraId="3C654DF4" w14:textId="77777777" w:rsidR="007402F4" w:rsidRPr="00725318" w:rsidRDefault="007402F4" w:rsidP="002C02AF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1 500,00</w:t>
            </w:r>
          </w:p>
        </w:tc>
        <w:tc>
          <w:tcPr>
            <w:tcW w:w="1263" w:type="dxa"/>
            <w:hideMark/>
          </w:tcPr>
          <w:p w14:paraId="156C4E6D" w14:textId="77777777" w:rsidR="007402F4" w:rsidRPr="00725318" w:rsidRDefault="007402F4" w:rsidP="002C02AF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418" w:type="dxa"/>
            <w:hideMark/>
          </w:tcPr>
          <w:p w14:paraId="77097BB1" w14:textId="77777777" w:rsidR="007402F4" w:rsidRPr="00725318" w:rsidRDefault="007402F4" w:rsidP="002C02AF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151" w:type="dxa"/>
            <w:hideMark/>
          </w:tcPr>
          <w:p w14:paraId="41DB3C2C" w14:textId="77777777" w:rsidR="007402F4" w:rsidRPr="00725318" w:rsidRDefault="007402F4" w:rsidP="002C02AF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500,00</w:t>
            </w:r>
          </w:p>
        </w:tc>
      </w:tr>
      <w:tr w:rsidR="007402F4" w:rsidRPr="00725318" w14:paraId="68645E03" w14:textId="77777777" w:rsidTr="002C02AF">
        <w:trPr>
          <w:cantSplit/>
          <w:trHeight w:val="642"/>
          <w:jc w:val="center"/>
        </w:trPr>
        <w:tc>
          <w:tcPr>
            <w:tcW w:w="2712" w:type="dxa"/>
            <w:hideMark/>
          </w:tcPr>
          <w:p w14:paraId="282B9C6E" w14:textId="77777777" w:rsidR="007402F4" w:rsidRPr="00725318" w:rsidRDefault="007402F4" w:rsidP="002C02AF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2846" w:type="dxa"/>
            <w:hideMark/>
          </w:tcPr>
          <w:p w14:paraId="2C1CF12B" w14:textId="77777777" w:rsidR="007402F4" w:rsidRPr="00725318" w:rsidRDefault="007402F4" w:rsidP="002C02AF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1 500,00</w:t>
            </w:r>
          </w:p>
        </w:tc>
        <w:tc>
          <w:tcPr>
            <w:tcW w:w="1263" w:type="dxa"/>
            <w:hideMark/>
          </w:tcPr>
          <w:p w14:paraId="6D5CC3DA" w14:textId="77777777" w:rsidR="007402F4" w:rsidRPr="00725318" w:rsidRDefault="007402F4" w:rsidP="002C02AF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418" w:type="dxa"/>
            <w:hideMark/>
          </w:tcPr>
          <w:p w14:paraId="1AD27C1B" w14:textId="77777777" w:rsidR="007402F4" w:rsidRPr="00725318" w:rsidRDefault="007402F4" w:rsidP="002C02AF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151" w:type="dxa"/>
            <w:hideMark/>
          </w:tcPr>
          <w:p w14:paraId="17EFDFAB" w14:textId="77777777" w:rsidR="007402F4" w:rsidRPr="00725318" w:rsidRDefault="007402F4" w:rsidP="002C02AF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500,00</w:t>
            </w:r>
          </w:p>
        </w:tc>
      </w:tr>
    </w:tbl>
    <w:p w14:paraId="6D779073" w14:textId="77777777" w:rsidR="007402F4" w:rsidRPr="00725318" w:rsidRDefault="007402F4" w:rsidP="002C02A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EED732E" w14:textId="77777777" w:rsidR="007402F4" w:rsidRPr="00725318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166878AA" w14:textId="77777777" w:rsidR="007402F4" w:rsidRPr="00725318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I.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Общая  характеристика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сферы </w:t>
      </w:r>
    </w:p>
    <w:p w14:paraId="40E9DA24" w14:textId="77777777" w:rsidR="007402F4" w:rsidRPr="00725318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 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реализации  подпрограммы</w:t>
      </w:r>
      <w:proofErr w:type="gramEnd"/>
    </w:p>
    <w:p w14:paraId="66625C63" w14:textId="77777777" w:rsidR="007402F4" w:rsidRPr="00725318" w:rsidRDefault="007402F4" w:rsidP="007402F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667F1C7A" w14:textId="77777777" w:rsidR="007402F4" w:rsidRPr="00725318" w:rsidRDefault="007402F4" w:rsidP="007402F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35745E58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1. Подпрограмма разработана в соответствии с:</w:t>
      </w:r>
    </w:p>
    <w:p w14:paraId="4C5430A2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1) Федеральным законом от 06.10.2003 года № 131-ФЗ «Об общих принципах организации местного самоуправления в Российской Федерации»;</w:t>
      </w:r>
    </w:p>
    <w:p w14:paraId="54DA8873" w14:textId="1B6DA71F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2) Федеральным законом от 04.12.2007 года № 329-ФЗ «О физической культуре и спорте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в  Российской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Федерации»</w:t>
      </w:r>
      <w:r w:rsidR="00B10F63">
        <w:rPr>
          <w:rFonts w:eastAsia="Calibri"/>
          <w:sz w:val="28"/>
          <w:szCs w:val="22"/>
          <w:lang w:eastAsia="en-US"/>
        </w:rPr>
        <w:t>.</w:t>
      </w:r>
    </w:p>
    <w:p w14:paraId="591054DF" w14:textId="50DA8E8C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2. Подпрограмма – это комплекс социально-значимых мероприятий, на период 202</w:t>
      </w:r>
      <w:r w:rsidR="00B10F63">
        <w:rPr>
          <w:rFonts w:eastAsia="Calibri"/>
          <w:sz w:val="28"/>
          <w:szCs w:val="22"/>
          <w:lang w:eastAsia="en-US"/>
        </w:rPr>
        <w:t>4</w:t>
      </w:r>
      <w:r w:rsidRPr="00725318">
        <w:rPr>
          <w:rFonts w:eastAsia="Calibri"/>
          <w:sz w:val="28"/>
          <w:szCs w:val="22"/>
          <w:lang w:eastAsia="en-US"/>
        </w:rPr>
        <w:t>-202</w:t>
      </w:r>
      <w:r w:rsidR="00B10F63">
        <w:rPr>
          <w:rFonts w:eastAsia="Calibri"/>
          <w:sz w:val="28"/>
          <w:szCs w:val="22"/>
          <w:lang w:eastAsia="en-US"/>
        </w:rPr>
        <w:t>6</w:t>
      </w:r>
      <w:r w:rsidRPr="00725318">
        <w:rPr>
          <w:rFonts w:eastAsia="Calibri"/>
          <w:sz w:val="28"/>
          <w:szCs w:val="22"/>
          <w:lang w:eastAsia="en-US"/>
        </w:rPr>
        <w:t xml:space="preserve"> годы, основными направлениями работы учреждений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спорта  станут</w:t>
      </w:r>
      <w:proofErr w:type="gramEnd"/>
      <w:r w:rsidRPr="00725318">
        <w:rPr>
          <w:rFonts w:eastAsia="Calibri"/>
          <w:sz w:val="28"/>
          <w:szCs w:val="22"/>
          <w:lang w:eastAsia="en-US"/>
        </w:rPr>
        <w:t>:</w:t>
      </w:r>
    </w:p>
    <w:p w14:paraId="6294E0C0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1) проведение спортивных мероприятий различного уровня;</w:t>
      </w:r>
    </w:p>
    <w:p w14:paraId="047F1B9E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2) тематические программные соревнования, рассчитанные на участие всей семьи, что позволяет поддерживать семейные устои, традиции;</w:t>
      </w:r>
    </w:p>
    <w:p w14:paraId="1B532529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3) соревнования и проекты образовательного и просветительного характера;</w:t>
      </w:r>
    </w:p>
    <w:p w14:paraId="5FC5688A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4) повышение активности населения, использование новых форм и современных технологий организации массовых – физкультурных мероприятий.</w:t>
      </w:r>
    </w:p>
    <w:p w14:paraId="33485D63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3. Целесообразность разработки подпрограммы состоит в создании эффективной системы профилактики наркомании, алкоголизма, табакокурения и правонарушений среди молодежи средствами физической культуры и спорта. Таким образом, разработка и принятие подпрограммы будет способствовать улучшению качества и разнообразия спортивных услуг.</w:t>
      </w:r>
    </w:p>
    <w:p w14:paraId="3101E6BD" w14:textId="120C6A1C" w:rsidR="00217CE2" w:rsidRPr="00217CE2" w:rsidRDefault="00217CE2" w:rsidP="00217CE2">
      <w:pPr>
        <w:suppressAutoHyphens w:val="0"/>
        <w:jc w:val="both"/>
        <w:rPr>
          <w:sz w:val="28"/>
          <w:szCs w:val="28"/>
          <w:lang w:eastAsia="ru-RU"/>
        </w:rPr>
      </w:pPr>
      <w:r w:rsidRPr="00217CE2">
        <w:rPr>
          <w:sz w:val="28"/>
          <w:szCs w:val="28"/>
          <w:lang w:eastAsia="ru-RU"/>
        </w:rPr>
        <w:t xml:space="preserve">         4. Возможными рисками при </w:t>
      </w:r>
      <w:proofErr w:type="gramStart"/>
      <w:r w:rsidRPr="00217CE2">
        <w:rPr>
          <w:sz w:val="28"/>
          <w:szCs w:val="28"/>
          <w:lang w:eastAsia="ru-RU"/>
        </w:rPr>
        <w:t>реализации  мероприятий</w:t>
      </w:r>
      <w:proofErr w:type="gramEnd"/>
      <w:r w:rsidRPr="00217CE2">
        <w:rPr>
          <w:sz w:val="28"/>
          <w:szCs w:val="28"/>
          <w:lang w:eastAsia="ru-RU"/>
        </w:rPr>
        <w:t xml:space="preserve">  </w:t>
      </w:r>
      <w:r w:rsidR="00B10F63">
        <w:rPr>
          <w:sz w:val="28"/>
          <w:szCs w:val="28"/>
          <w:lang w:eastAsia="ru-RU"/>
        </w:rPr>
        <w:t>подп</w:t>
      </w:r>
      <w:r w:rsidRPr="00217CE2">
        <w:rPr>
          <w:sz w:val="28"/>
          <w:szCs w:val="28"/>
          <w:lang w:eastAsia="ru-RU"/>
        </w:rPr>
        <w:t>рограммы могут  быть следующие факторы:</w:t>
      </w:r>
    </w:p>
    <w:p w14:paraId="30FDA9B7" w14:textId="77777777" w:rsidR="00217CE2" w:rsidRPr="00217CE2" w:rsidRDefault="00217CE2" w:rsidP="00217CE2">
      <w:pPr>
        <w:suppressAutoHyphens w:val="0"/>
        <w:rPr>
          <w:sz w:val="28"/>
          <w:szCs w:val="28"/>
          <w:lang w:eastAsia="ru-RU"/>
        </w:rPr>
      </w:pPr>
      <w:r w:rsidRPr="00217CE2">
        <w:rPr>
          <w:sz w:val="28"/>
          <w:szCs w:val="28"/>
          <w:lang w:eastAsia="ru-RU"/>
        </w:rPr>
        <w:lastRenderedPageBreak/>
        <w:t>1)     зависимость от социально-экономической ситуации;</w:t>
      </w:r>
    </w:p>
    <w:p w14:paraId="0E64AF25" w14:textId="6BCA9FD4" w:rsidR="00217CE2" w:rsidRPr="00217CE2" w:rsidRDefault="00217CE2" w:rsidP="00217CE2">
      <w:pPr>
        <w:suppressAutoHyphens w:val="0"/>
        <w:jc w:val="both"/>
        <w:rPr>
          <w:sz w:val="28"/>
          <w:szCs w:val="28"/>
          <w:lang w:eastAsia="ru-RU"/>
        </w:rPr>
      </w:pPr>
      <w:r w:rsidRPr="00217CE2">
        <w:rPr>
          <w:sz w:val="28"/>
          <w:szCs w:val="28"/>
          <w:lang w:eastAsia="ru-RU"/>
        </w:rPr>
        <w:t xml:space="preserve">2) несвоевременно и недостаточное финансирование мероприятий </w:t>
      </w:r>
      <w:r w:rsidR="00B10F63">
        <w:rPr>
          <w:sz w:val="28"/>
          <w:szCs w:val="28"/>
          <w:lang w:eastAsia="ru-RU"/>
        </w:rPr>
        <w:t>под</w:t>
      </w:r>
      <w:r w:rsidRPr="00217CE2">
        <w:rPr>
          <w:sz w:val="28"/>
          <w:szCs w:val="28"/>
          <w:lang w:eastAsia="ru-RU"/>
        </w:rPr>
        <w:t>программы за счет средств бюджетов всех уровней</w:t>
      </w:r>
      <w:r w:rsidR="00B10F63">
        <w:rPr>
          <w:sz w:val="28"/>
          <w:szCs w:val="28"/>
          <w:lang w:eastAsia="ru-RU"/>
        </w:rPr>
        <w:t>.</w:t>
      </w:r>
    </w:p>
    <w:p w14:paraId="7A335DFA" w14:textId="77777777" w:rsidR="007402F4" w:rsidRPr="00725318" w:rsidRDefault="007402F4" w:rsidP="007402F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480AAB7" w14:textId="77777777" w:rsidR="009B4E47" w:rsidRPr="00725318" w:rsidRDefault="009B4E47" w:rsidP="007402F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FA936CF" w14:textId="77777777" w:rsidR="007402F4" w:rsidRPr="00725318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II. Цели, задачи, сроки и этапы</w:t>
      </w:r>
    </w:p>
    <w:p w14:paraId="39A867C2" w14:textId="77777777" w:rsidR="007402F4" w:rsidRPr="00725318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    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реализации  подпрограммы</w:t>
      </w:r>
      <w:proofErr w:type="gramEnd"/>
    </w:p>
    <w:p w14:paraId="0CA15F09" w14:textId="77777777" w:rsidR="007402F4" w:rsidRPr="00725318" w:rsidRDefault="007402F4" w:rsidP="007402F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5C7A2C7" w14:textId="77777777" w:rsidR="007402F4" w:rsidRPr="00725318" w:rsidRDefault="007402F4" w:rsidP="007402F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76BC8335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4. Целями подпрограммы являются:</w:t>
      </w:r>
    </w:p>
    <w:p w14:paraId="39027D11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1) комплексное решение проблем развития массовой физической культуры и спорта, направленное на создание оптимальных условий для физического и спортивного совершенствования, укрепления здоровья, приобщения населения к систематическим занятиям физической культурой и спортом;</w:t>
      </w:r>
    </w:p>
    <w:p w14:paraId="2F84D5E9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2) проведение единой государственной политики в сфере физкультурно-массовой и спортивной работы.</w:t>
      </w:r>
    </w:p>
    <w:p w14:paraId="160F123B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5. Задачами подпрограммы являются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14:paraId="5B3B18F4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6. Реализация подпрограммы рассчитана на 2024-2026 годы, разделение на этапы не предусмотрено.</w:t>
      </w:r>
    </w:p>
    <w:p w14:paraId="05393956" w14:textId="1043458D" w:rsidR="007402F4" w:rsidRDefault="00E02FCD" w:rsidP="00E02FCD">
      <w:pPr>
        <w:tabs>
          <w:tab w:val="left" w:pos="3540"/>
        </w:tabs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</w:p>
    <w:p w14:paraId="7F5952E8" w14:textId="77777777" w:rsidR="007402F4" w:rsidRPr="00725318" w:rsidRDefault="007402F4" w:rsidP="007402F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0CE971A" w14:textId="77777777" w:rsidR="007402F4" w:rsidRPr="00725318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III. Целевые индикаторы достижения целей</w:t>
      </w:r>
    </w:p>
    <w:p w14:paraId="30878DFF" w14:textId="77777777" w:rsidR="007402F4" w:rsidRPr="00725318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    и решения задач, основные ожидаемые</w:t>
      </w:r>
    </w:p>
    <w:p w14:paraId="5B5F4966" w14:textId="76E77908" w:rsidR="007402F4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    конечные результаты подпрограммы</w:t>
      </w:r>
    </w:p>
    <w:p w14:paraId="291B3260" w14:textId="77777777" w:rsidR="002C02AF" w:rsidRPr="00725318" w:rsidRDefault="002C02AF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718FBF1E" w14:textId="77777777" w:rsidR="007402F4" w:rsidRPr="00725318" w:rsidRDefault="007402F4" w:rsidP="007402F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4B2AAC7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7.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Целевые  (</w:t>
      </w:r>
      <w:proofErr w:type="gramEnd"/>
      <w:r w:rsidRPr="00725318">
        <w:rPr>
          <w:rFonts w:eastAsia="Calibri"/>
          <w:sz w:val="28"/>
          <w:szCs w:val="22"/>
          <w:lang w:eastAsia="en-US"/>
        </w:rPr>
        <w:t>индикаторы)  подпрограммы, их значения с разбивкой по годам отражены в приложении 1 к настоящей подпрограмме.</w:t>
      </w:r>
    </w:p>
    <w:p w14:paraId="654E89EE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8. В результате реализации подпрограммы планируется следующее:</w:t>
      </w:r>
    </w:p>
    <w:p w14:paraId="110E500C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1) показателем результативности по 1 показателю (индикатору) подпрограммы:</w:t>
      </w:r>
    </w:p>
    <w:p w14:paraId="6D219501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 «количество участников спортивно-массовых мероприятий» является рост числа участников спортивно-массовых мероприятий;</w:t>
      </w:r>
    </w:p>
    <w:p w14:paraId="3C5E2D7E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2) показателем результативности по 2 показателю (индикатору)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подпрограммы  «</w:t>
      </w:r>
      <w:proofErr w:type="gramEnd"/>
      <w:r w:rsidRPr="00725318">
        <w:rPr>
          <w:rFonts w:eastAsia="Calibri"/>
          <w:sz w:val="28"/>
          <w:szCs w:val="22"/>
          <w:lang w:eastAsia="en-US"/>
        </w:rPr>
        <w:t>количество проведенных мероприятий» является увеличение количества проведенных мероприятий.</w:t>
      </w:r>
    </w:p>
    <w:p w14:paraId="0404046F" w14:textId="13685A21" w:rsidR="007402F4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255661E2" w14:textId="7DF5CFEC" w:rsidR="002C02AF" w:rsidRDefault="002C02AF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5A36931C" w14:textId="77777777" w:rsidR="002C02AF" w:rsidRDefault="002C02AF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006B5DCB" w14:textId="77777777" w:rsidR="00E02FCD" w:rsidRPr="00725318" w:rsidRDefault="00E02FCD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2B5F9EDF" w14:textId="77777777" w:rsidR="007402F4" w:rsidRPr="00725318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lastRenderedPageBreak/>
        <w:t xml:space="preserve">IV. Обобщенная характеристика </w:t>
      </w:r>
    </w:p>
    <w:p w14:paraId="0E5E962D" w14:textId="7AB6751B" w:rsidR="007402F4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      подпрограммы и мероприятий</w:t>
      </w:r>
    </w:p>
    <w:p w14:paraId="44B78824" w14:textId="4FEEA651" w:rsidR="002C02AF" w:rsidRDefault="002C02AF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116F5815" w14:textId="77777777" w:rsidR="002C02AF" w:rsidRPr="00725318" w:rsidRDefault="002C02AF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0EE869E6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9. Обобщенная характеристика подпрограммы и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мероприятий  представлена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в приложении 2  к настоящей подпрограмме.</w:t>
      </w:r>
    </w:p>
    <w:p w14:paraId="05334ED6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1C6416A6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46C5ACE8" w14:textId="77777777" w:rsidR="007402F4" w:rsidRPr="00725318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V. Обоснование объема финансовых ресурсов,</w:t>
      </w:r>
    </w:p>
    <w:p w14:paraId="28870884" w14:textId="77777777" w:rsidR="007402F4" w:rsidRPr="00725318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      необходимых для реализации подпрограммы</w:t>
      </w:r>
    </w:p>
    <w:p w14:paraId="5F5E6753" w14:textId="77777777" w:rsidR="007402F4" w:rsidRPr="00725318" w:rsidRDefault="007402F4" w:rsidP="007402F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43AEBDE8" w14:textId="77777777" w:rsidR="007402F4" w:rsidRPr="00725318" w:rsidRDefault="007402F4" w:rsidP="007402F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21B8568F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10. Реализацию мероприятий подпрограммы планируется осуществлять за счет средств Карталинского городского поселения.</w:t>
      </w:r>
    </w:p>
    <w:p w14:paraId="37DD674B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11. Финансирование мероприятий подпрограммы осуществляется в пределах выделенных бюджетных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средств  и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уточняется исходя из возможности бюджета.</w:t>
      </w:r>
    </w:p>
    <w:p w14:paraId="43D07CB1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12. Всего на реализацию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подпрограммы  потребуется</w:t>
      </w:r>
      <w:proofErr w:type="gramEnd"/>
      <w:r w:rsidRPr="00725318">
        <w:rPr>
          <w:rFonts w:eastAsia="Calibri"/>
          <w:sz w:val="28"/>
          <w:szCs w:val="22"/>
          <w:lang w:eastAsia="en-US"/>
        </w:rPr>
        <w:t>:</w:t>
      </w:r>
    </w:p>
    <w:p w14:paraId="4711E644" w14:textId="77777777" w:rsidR="009B4E47" w:rsidRPr="00725318" w:rsidRDefault="009B4E47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46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2"/>
        <w:gridCol w:w="1984"/>
        <w:gridCol w:w="1701"/>
        <w:gridCol w:w="1591"/>
        <w:gridCol w:w="1487"/>
      </w:tblGrid>
      <w:tr w:rsidR="007402F4" w:rsidRPr="00725318" w14:paraId="618C676E" w14:textId="77777777" w:rsidTr="007402F4">
        <w:trPr>
          <w:cantSplit/>
          <w:trHeight w:val="705"/>
          <w:jc w:val="center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4C60FA" w14:textId="77777777" w:rsidR="007402F4" w:rsidRPr="00725318" w:rsidRDefault="007402F4" w:rsidP="00F20ADE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 xml:space="preserve">Объемы и источники  </w:t>
            </w:r>
            <w:r w:rsidRPr="00725318">
              <w:rPr>
                <w:rFonts w:eastAsia="Calibri"/>
                <w:sz w:val="28"/>
                <w:szCs w:val="22"/>
                <w:lang w:eastAsia="en-US"/>
              </w:rPr>
              <w:br/>
              <w:t xml:space="preserve">финансирования      </w:t>
            </w:r>
            <w:r w:rsidRPr="00725318">
              <w:rPr>
                <w:rFonts w:eastAsia="Calibri"/>
                <w:sz w:val="28"/>
                <w:szCs w:val="22"/>
                <w:lang w:eastAsia="en-US"/>
              </w:rPr>
              <w:br/>
              <w:t>подпрограммы</w:t>
            </w:r>
          </w:p>
        </w:tc>
        <w:tc>
          <w:tcPr>
            <w:tcW w:w="676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D312604" w14:textId="77777777" w:rsidR="007402F4" w:rsidRPr="00725318" w:rsidRDefault="007402F4" w:rsidP="00F20ADE">
            <w:pPr>
              <w:suppressAutoHyphens w:val="0"/>
              <w:jc w:val="both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 xml:space="preserve">Общий объем финансирования составляет на            2024-2026 годы   1 500,00 тыс. руб. Источником финансирования являются иные межбюджетные </w:t>
            </w:r>
            <w:proofErr w:type="gramStart"/>
            <w:r w:rsidRPr="00725318">
              <w:rPr>
                <w:sz w:val="28"/>
                <w:szCs w:val="28"/>
                <w:lang w:eastAsia="en-US"/>
              </w:rPr>
              <w:t>трансферты  из</w:t>
            </w:r>
            <w:proofErr w:type="gramEnd"/>
            <w:r w:rsidRPr="00725318">
              <w:rPr>
                <w:sz w:val="28"/>
                <w:szCs w:val="28"/>
                <w:lang w:eastAsia="en-US"/>
              </w:rPr>
              <w:t xml:space="preserve"> бюджета Карталинского городского поселения в бюджет района.</w:t>
            </w:r>
          </w:p>
        </w:tc>
      </w:tr>
      <w:tr w:rsidR="007402F4" w:rsidRPr="00725318" w14:paraId="0FCB6731" w14:textId="77777777" w:rsidTr="007402F4">
        <w:trPr>
          <w:cantSplit/>
          <w:trHeight w:val="260"/>
          <w:jc w:val="center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268CA17" w14:textId="77777777" w:rsidR="007402F4" w:rsidRPr="00725318" w:rsidRDefault="007402F4" w:rsidP="00F20ADE">
            <w:pPr>
              <w:suppressAutoHyphens w:val="0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BA1B" w14:textId="77777777" w:rsidR="007402F4" w:rsidRPr="00725318" w:rsidRDefault="007402F4" w:rsidP="00F20ADE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9146" w14:textId="77777777" w:rsidR="007402F4" w:rsidRPr="00725318" w:rsidRDefault="007402F4" w:rsidP="00F20ADE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2024г.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00BF" w14:textId="77777777" w:rsidR="007402F4" w:rsidRPr="00725318" w:rsidRDefault="007402F4" w:rsidP="00F20ADE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2025г.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B7482D2" w14:textId="77777777" w:rsidR="007402F4" w:rsidRPr="00725318" w:rsidRDefault="007402F4" w:rsidP="00F20ADE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2026г.</w:t>
            </w:r>
          </w:p>
        </w:tc>
      </w:tr>
      <w:tr w:rsidR="007402F4" w:rsidRPr="00725318" w14:paraId="2ABD7B53" w14:textId="77777777" w:rsidTr="007402F4">
        <w:trPr>
          <w:cantSplit/>
          <w:trHeight w:val="360"/>
          <w:jc w:val="center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427F6C" w14:textId="77777777" w:rsidR="007402F4" w:rsidRPr="00725318" w:rsidRDefault="007402F4" w:rsidP="00F20ADE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03B0" w14:textId="77777777" w:rsidR="007402F4" w:rsidRPr="00725318" w:rsidRDefault="007402F4" w:rsidP="00F20ADE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4C48" w14:textId="77777777" w:rsidR="007402F4" w:rsidRPr="00725318" w:rsidRDefault="007402F4" w:rsidP="00F20ADE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3BB9" w14:textId="77777777" w:rsidR="007402F4" w:rsidRPr="00725318" w:rsidRDefault="007402F4" w:rsidP="00F20ADE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3412AF" w14:textId="77777777" w:rsidR="007402F4" w:rsidRPr="00725318" w:rsidRDefault="007402F4" w:rsidP="00F20ADE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500,00</w:t>
            </w:r>
          </w:p>
        </w:tc>
      </w:tr>
      <w:tr w:rsidR="007402F4" w:rsidRPr="00725318" w14:paraId="666E0151" w14:textId="77777777" w:rsidTr="007402F4">
        <w:trPr>
          <w:cantSplit/>
          <w:trHeight w:val="433"/>
          <w:jc w:val="center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30D806" w14:textId="77777777" w:rsidR="007402F4" w:rsidRPr="00725318" w:rsidRDefault="007402F4" w:rsidP="00F20ADE">
            <w:pPr>
              <w:suppressAutoHyphens w:val="0"/>
              <w:jc w:val="center"/>
              <w:rPr>
                <w:rFonts w:eastAsia="Calibri"/>
                <w:sz w:val="28"/>
                <w:lang w:eastAsia="en-US"/>
              </w:rPr>
            </w:pPr>
            <w:r w:rsidRPr="00725318">
              <w:rPr>
                <w:rFonts w:eastAsia="Calibri"/>
                <w:sz w:val="28"/>
                <w:szCs w:val="22"/>
                <w:lang w:eastAsia="en-US"/>
              </w:rPr>
              <w:t>в том числе за счет бюджета Карталинского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32D9" w14:textId="77777777" w:rsidR="007402F4" w:rsidRPr="00725318" w:rsidRDefault="007402F4" w:rsidP="00F20ADE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926A" w14:textId="77777777" w:rsidR="007402F4" w:rsidRPr="00725318" w:rsidRDefault="007402F4" w:rsidP="00F20ADE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AF58" w14:textId="77777777" w:rsidR="007402F4" w:rsidRPr="00725318" w:rsidRDefault="007402F4" w:rsidP="00F20ADE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CB9DB4" w14:textId="77777777" w:rsidR="007402F4" w:rsidRPr="00725318" w:rsidRDefault="007402F4" w:rsidP="00F20ADE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725318">
              <w:rPr>
                <w:sz w:val="28"/>
                <w:szCs w:val="28"/>
                <w:lang w:eastAsia="en-US"/>
              </w:rPr>
              <w:t>500,00</w:t>
            </w:r>
          </w:p>
        </w:tc>
      </w:tr>
    </w:tbl>
    <w:p w14:paraId="25357517" w14:textId="7792CB42" w:rsidR="007402F4" w:rsidRDefault="007402F4" w:rsidP="00F20A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58C9491" w14:textId="77777777" w:rsidR="002C02AF" w:rsidRPr="00725318" w:rsidRDefault="002C02AF" w:rsidP="00F20ADE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390B51F" w14:textId="77777777" w:rsidR="007402F4" w:rsidRPr="00725318" w:rsidRDefault="007402F4" w:rsidP="007402F4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VI. Механизмы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реализации  подпрограммы</w:t>
      </w:r>
      <w:proofErr w:type="gramEnd"/>
    </w:p>
    <w:p w14:paraId="71814784" w14:textId="77777777" w:rsidR="007402F4" w:rsidRPr="00725318" w:rsidRDefault="007402F4" w:rsidP="007402F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07A18A51" w14:textId="77777777" w:rsidR="007402F4" w:rsidRPr="00725318" w:rsidRDefault="007402F4" w:rsidP="007402F4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5B44068A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13. Реализация подпрограммы осуществляется в соответствии с действующими правовыми актами Карталинского муниципального района, определяющими механизм реализации муниципальных подпрограмм.</w:t>
      </w:r>
    </w:p>
    <w:p w14:paraId="5BBBB00D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14. УДКС совместно с соисполнителями подпрограммы:</w:t>
      </w:r>
    </w:p>
    <w:p w14:paraId="4A5DCD58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1) 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обеспечивает  выполнение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мероприятий подпрограммы;</w:t>
      </w:r>
    </w:p>
    <w:p w14:paraId="0B9B9505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2) несет ответственность за достижение целей и решение задач, за обеспечение утвержденных значений показателей в ходе реализации подпрограммы.</w:t>
      </w:r>
    </w:p>
    <w:p w14:paraId="12C897D6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lastRenderedPageBreak/>
        <w:t>15. УДКС:</w:t>
      </w:r>
    </w:p>
    <w:p w14:paraId="3475A2EB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 xml:space="preserve">1) предоставляет сведения о достижении значений целевых индикаторов и об использовании финансовых средств, предусмотренных на </w:t>
      </w:r>
      <w:proofErr w:type="gramStart"/>
      <w:r w:rsidRPr="00725318">
        <w:rPr>
          <w:rFonts w:eastAsia="Calibri"/>
          <w:sz w:val="28"/>
          <w:szCs w:val="22"/>
          <w:lang w:eastAsia="en-US"/>
        </w:rPr>
        <w:t>реализацию  подпрограммы</w:t>
      </w:r>
      <w:proofErr w:type="gramEnd"/>
      <w:r w:rsidRPr="00725318">
        <w:rPr>
          <w:rFonts w:eastAsia="Calibri"/>
          <w:sz w:val="28"/>
          <w:szCs w:val="22"/>
          <w:lang w:eastAsia="en-US"/>
        </w:rPr>
        <w:t xml:space="preserve"> и отчет о выполнении подпрограммы, включая меры по повышению эффективности ее реализации;</w:t>
      </w:r>
    </w:p>
    <w:p w14:paraId="1FF7D15D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2) предоставляет пояснительную записку, в которой, в случае недостижения плановых показателей подпрограммы, ответственный исполнитель обязан объяснить причины их невыполнения;</w:t>
      </w:r>
    </w:p>
    <w:p w14:paraId="012794E9" w14:textId="77777777" w:rsidR="007402F4" w:rsidRPr="00725318" w:rsidRDefault="007402F4" w:rsidP="007402F4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3)  осуществляет контроль за выполнением подпрограммы.</w:t>
      </w:r>
      <w:bookmarkEnd w:id="12"/>
    </w:p>
    <w:p w14:paraId="668863FE" w14:textId="77777777" w:rsidR="003C1775" w:rsidRPr="00725318" w:rsidRDefault="003C1775" w:rsidP="003C1775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14:paraId="1970EDB4" w14:textId="77777777" w:rsidR="006A0DAF" w:rsidRPr="00725318" w:rsidRDefault="006A0DAF" w:rsidP="006A0DAF">
      <w:pPr>
        <w:suppressAutoHyphens w:val="0"/>
        <w:ind w:left="5245"/>
        <w:jc w:val="center"/>
        <w:rPr>
          <w:rFonts w:eastAsia="Calibri"/>
          <w:sz w:val="28"/>
          <w:szCs w:val="22"/>
          <w:lang w:eastAsia="en-US"/>
        </w:rPr>
        <w:sectPr w:rsidR="006A0DAF" w:rsidRPr="00725318" w:rsidSect="002C02AF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14:paraId="11140334" w14:textId="77777777" w:rsidR="00217CE2" w:rsidRPr="00217CE2" w:rsidRDefault="00217CE2" w:rsidP="00217CE2">
      <w:pPr>
        <w:suppressAutoHyphens w:val="0"/>
        <w:ind w:left="10206"/>
        <w:jc w:val="center"/>
        <w:rPr>
          <w:rFonts w:eastAsia="Calibri"/>
          <w:sz w:val="28"/>
          <w:szCs w:val="22"/>
          <w:lang w:eastAsia="en-US"/>
        </w:rPr>
      </w:pPr>
      <w:r w:rsidRPr="00217CE2">
        <w:rPr>
          <w:rFonts w:eastAsia="Calibri"/>
          <w:sz w:val="28"/>
          <w:szCs w:val="22"/>
          <w:lang w:eastAsia="en-US"/>
        </w:rPr>
        <w:lastRenderedPageBreak/>
        <w:t>ПРИЛОЖЕНИЕ 1</w:t>
      </w:r>
    </w:p>
    <w:p w14:paraId="47CBA686" w14:textId="77777777" w:rsidR="00217CE2" w:rsidRPr="00217CE2" w:rsidRDefault="00217CE2" w:rsidP="00217CE2">
      <w:pPr>
        <w:suppressAutoHyphens w:val="0"/>
        <w:ind w:left="10206"/>
        <w:jc w:val="center"/>
        <w:rPr>
          <w:rFonts w:eastAsia="Calibri"/>
          <w:sz w:val="28"/>
          <w:szCs w:val="22"/>
          <w:lang w:eastAsia="en-US"/>
        </w:rPr>
      </w:pPr>
      <w:r w:rsidRPr="00217CE2">
        <w:rPr>
          <w:rFonts w:eastAsia="Calibri"/>
          <w:sz w:val="28"/>
          <w:szCs w:val="22"/>
          <w:lang w:eastAsia="en-US"/>
        </w:rPr>
        <w:t>к подпрограмме «Массовый спорт»</w:t>
      </w:r>
    </w:p>
    <w:p w14:paraId="6AC04B34" w14:textId="77777777" w:rsidR="00217CE2" w:rsidRPr="00217CE2" w:rsidRDefault="00217CE2" w:rsidP="00217CE2">
      <w:pPr>
        <w:suppressAutoHyphens w:val="0"/>
        <w:ind w:left="10206"/>
        <w:jc w:val="center"/>
        <w:rPr>
          <w:rFonts w:eastAsia="Calibri"/>
          <w:sz w:val="28"/>
          <w:szCs w:val="22"/>
          <w:lang w:eastAsia="en-US"/>
        </w:rPr>
      </w:pPr>
    </w:p>
    <w:p w14:paraId="6E11F2A3" w14:textId="77777777" w:rsidR="00217CE2" w:rsidRPr="00217CE2" w:rsidRDefault="00217CE2" w:rsidP="00217CE2">
      <w:pPr>
        <w:suppressAutoHyphens w:val="0"/>
        <w:ind w:left="10206"/>
        <w:jc w:val="center"/>
        <w:rPr>
          <w:rFonts w:eastAsia="Calibri"/>
          <w:sz w:val="28"/>
          <w:szCs w:val="22"/>
          <w:lang w:eastAsia="en-US"/>
        </w:rPr>
      </w:pPr>
    </w:p>
    <w:p w14:paraId="419654DF" w14:textId="77777777" w:rsidR="00217CE2" w:rsidRPr="00217CE2" w:rsidRDefault="00217CE2" w:rsidP="00217CE2">
      <w:pPr>
        <w:suppressAutoHyphens w:val="0"/>
        <w:ind w:left="10206"/>
        <w:jc w:val="center"/>
        <w:rPr>
          <w:rFonts w:eastAsia="Calibri"/>
          <w:sz w:val="28"/>
          <w:szCs w:val="22"/>
          <w:lang w:eastAsia="en-US"/>
        </w:rPr>
      </w:pPr>
    </w:p>
    <w:p w14:paraId="3F42BA04" w14:textId="77777777" w:rsidR="00217CE2" w:rsidRPr="00217CE2" w:rsidRDefault="00217CE2" w:rsidP="00217CE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17CE2">
        <w:rPr>
          <w:rFonts w:eastAsia="Calibri"/>
          <w:sz w:val="28"/>
          <w:szCs w:val="22"/>
          <w:lang w:eastAsia="en-US"/>
        </w:rPr>
        <w:t>Перечень целевых индикаторов</w:t>
      </w:r>
    </w:p>
    <w:p w14:paraId="7DE6FE78" w14:textId="77777777" w:rsidR="00217CE2" w:rsidRPr="00217CE2" w:rsidRDefault="00217CE2" w:rsidP="00217CE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17CE2">
        <w:rPr>
          <w:rFonts w:eastAsia="Calibri"/>
          <w:sz w:val="28"/>
          <w:szCs w:val="22"/>
          <w:lang w:eastAsia="en-US"/>
        </w:rPr>
        <w:t>подпрограммы «Массовый спорт»</w:t>
      </w:r>
    </w:p>
    <w:p w14:paraId="21BD4BB0" w14:textId="77777777" w:rsidR="00217CE2" w:rsidRPr="00217CE2" w:rsidRDefault="00217CE2" w:rsidP="00217CE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760D6FC8" w14:textId="77777777" w:rsidR="00217CE2" w:rsidRPr="00217CE2" w:rsidRDefault="00217CE2" w:rsidP="00217CE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30"/>
        <w:gridCol w:w="1134"/>
        <w:gridCol w:w="3940"/>
        <w:gridCol w:w="1560"/>
        <w:gridCol w:w="1559"/>
        <w:gridCol w:w="1559"/>
        <w:gridCol w:w="1985"/>
      </w:tblGrid>
      <w:tr w:rsidR="00217CE2" w:rsidRPr="0013708C" w14:paraId="357AFF21" w14:textId="77777777" w:rsidTr="000D3083">
        <w:trPr>
          <w:trHeight w:val="5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64B7B" w14:textId="77777777" w:rsidR="00217CE2" w:rsidRPr="0013708C" w:rsidRDefault="00217CE2" w:rsidP="00217CE2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№</w:t>
            </w:r>
          </w:p>
          <w:p w14:paraId="470AA964" w14:textId="77777777" w:rsidR="00217CE2" w:rsidRPr="0013708C" w:rsidRDefault="00217CE2" w:rsidP="00217CE2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п/п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136F8" w14:textId="77777777" w:rsidR="00217CE2" w:rsidRPr="0013708C" w:rsidRDefault="00217CE2" w:rsidP="00217CE2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Наименование</w:t>
            </w:r>
          </w:p>
          <w:p w14:paraId="5276B989" w14:textId="77777777" w:rsidR="00217CE2" w:rsidRPr="0013708C" w:rsidRDefault="00217CE2" w:rsidP="00217CE2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896E9" w14:textId="77777777" w:rsidR="00217CE2" w:rsidRPr="0013708C" w:rsidRDefault="00217CE2" w:rsidP="00217CE2">
            <w:pPr>
              <w:suppressAutoHyphens w:val="0"/>
              <w:ind w:left="-103" w:right="-115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Единица</w:t>
            </w:r>
          </w:p>
          <w:p w14:paraId="57822FD3" w14:textId="77777777" w:rsidR="00217CE2" w:rsidRPr="0013708C" w:rsidRDefault="00217CE2" w:rsidP="00217CE2">
            <w:pPr>
              <w:suppressAutoHyphens w:val="0"/>
              <w:ind w:left="-103" w:right="-115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измерения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1A0EC" w14:textId="77777777" w:rsidR="00217CE2" w:rsidRPr="0013708C" w:rsidRDefault="00217CE2" w:rsidP="00217CE2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Алгоритмы</w:t>
            </w:r>
          </w:p>
          <w:p w14:paraId="7A374D74" w14:textId="77777777" w:rsidR="00217CE2" w:rsidRPr="0013708C" w:rsidRDefault="00217CE2" w:rsidP="00217CE2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формирования (формула) показателя и методические пояснения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589" w14:textId="77777777" w:rsidR="00217CE2" w:rsidRPr="0013708C" w:rsidRDefault="00217CE2" w:rsidP="00217CE2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Значения целевого индикатора</w:t>
            </w:r>
          </w:p>
        </w:tc>
      </w:tr>
      <w:tr w:rsidR="000D3083" w:rsidRPr="0013708C" w14:paraId="4C1B9AF8" w14:textId="77777777" w:rsidTr="00B115F4">
        <w:trPr>
          <w:trHeight w:val="70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5DF8" w14:textId="77777777" w:rsidR="000D3083" w:rsidRPr="0013708C" w:rsidRDefault="000D3083" w:rsidP="00217CE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C9CA" w14:textId="77777777" w:rsidR="000D3083" w:rsidRPr="0013708C" w:rsidRDefault="000D3083" w:rsidP="00217CE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3ED" w14:textId="77777777" w:rsidR="000D3083" w:rsidRPr="0013708C" w:rsidRDefault="000D3083" w:rsidP="00217CE2">
            <w:pPr>
              <w:suppressAutoHyphens w:val="0"/>
              <w:ind w:left="-103" w:right="-115"/>
              <w:jc w:val="center"/>
              <w:rPr>
                <w:lang w:eastAsia="ru-RU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881E" w14:textId="77777777" w:rsidR="000D3083" w:rsidRPr="0013708C" w:rsidRDefault="000D3083" w:rsidP="00217CE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3845" w14:textId="7EF4B82E" w:rsidR="000D3083" w:rsidRPr="0013708C" w:rsidRDefault="000D3083" w:rsidP="00B115F4">
            <w:pPr>
              <w:suppressAutoHyphens w:val="0"/>
              <w:ind w:left="-81" w:right="-13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C921" w14:textId="35DCDB24" w:rsidR="000D3083" w:rsidRPr="0013708C" w:rsidRDefault="000D3083" w:rsidP="00B115F4">
            <w:pPr>
              <w:suppressAutoHyphens w:val="0"/>
              <w:ind w:left="-81" w:right="-13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7B9" w14:textId="7B8B913C" w:rsidR="000D3083" w:rsidRPr="0013708C" w:rsidRDefault="000D3083" w:rsidP="00B115F4">
            <w:pPr>
              <w:suppressAutoHyphens w:val="0"/>
              <w:ind w:left="-81" w:right="-13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B8F7" w14:textId="28C92126" w:rsidR="000D3083" w:rsidRPr="0013708C" w:rsidRDefault="000D3083" w:rsidP="00B115F4">
            <w:pPr>
              <w:suppressAutoHyphens w:val="0"/>
              <w:ind w:left="-81" w:right="-13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2026 год</w:t>
            </w:r>
          </w:p>
        </w:tc>
      </w:tr>
      <w:tr w:rsidR="000D3083" w:rsidRPr="0013708C" w14:paraId="41EFF0BF" w14:textId="77777777" w:rsidTr="00B115F4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019F" w14:textId="77777777" w:rsidR="000D3083" w:rsidRPr="0013708C" w:rsidRDefault="000D3083" w:rsidP="00217CE2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0F52" w14:textId="77777777" w:rsidR="000D3083" w:rsidRPr="0013708C" w:rsidRDefault="000D3083" w:rsidP="00217CE2">
            <w:pPr>
              <w:suppressAutoHyphens w:val="0"/>
              <w:rPr>
                <w:lang w:eastAsia="ru-RU"/>
              </w:rPr>
            </w:pPr>
            <w:r w:rsidRPr="0013708C">
              <w:rPr>
                <w:lang w:eastAsia="ru-RU"/>
              </w:rPr>
              <w:t>Количество участников спортивно-массовых мероприятий</w:t>
            </w:r>
            <w:proofErr w:type="gramStart"/>
            <w:r w:rsidRPr="0013708C">
              <w:rPr>
                <w:lang w:eastAsia="ru-RU"/>
              </w:rPr>
              <w:t xml:space="preserve">   (</w:t>
            </w:r>
            <w:proofErr w:type="gramEnd"/>
            <w:r w:rsidRPr="0013708C">
              <w:rPr>
                <w:lang w:eastAsia="ru-RU"/>
              </w:rPr>
              <w:t>УДКС)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9F78" w14:textId="77777777" w:rsidR="000D3083" w:rsidRPr="0013708C" w:rsidRDefault="000D3083" w:rsidP="00217CE2">
            <w:pPr>
              <w:suppressAutoHyphens w:val="0"/>
              <w:ind w:left="-103" w:right="-115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тыс.</w:t>
            </w:r>
          </w:p>
          <w:p w14:paraId="6336A0F9" w14:textId="77777777" w:rsidR="000D3083" w:rsidRPr="0013708C" w:rsidRDefault="000D3083" w:rsidP="00217CE2">
            <w:pPr>
              <w:suppressAutoHyphens w:val="0"/>
              <w:ind w:left="-103" w:right="-115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человек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D41" w14:textId="77777777" w:rsidR="000D3083" w:rsidRPr="0013708C" w:rsidRDefault="000D3083" w:rsidP="00217CE2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единый календарный план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5691" w14:textId="68B1F392" w:rsidR="000D3083" w:rsidRPr="0013708C" w:rsidRDefault="000D3083" w:rsidP="00B115F4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1687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A4E2" w14:textId="17E8E04A" w:rsidR="000D3083" w:rsidRPr="0013708C" w:rsidRDefault="000D3083" w:rsidP="00B115F4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1680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5263" w14:textId="49A6CCDF" w:rsidR="000D3083" w:rsidRPr="0013708C" w:rsidRDefault="000D3083" w:rsidP="00B115F4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1690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ACB2" w14:textId="448926A1" w:rsidR="000D3083" w:rsidRPr="0013708C" w:rsidRDefault="000D3083" w:rsidP="00B115F4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1700</w:t>
            </w:r>
          </w:p>
        </w:tc>
      </w:tr>
      <w:tr w:rsidR="000D3083" w:rsidRPr="0013708C" w14:paraId="23835E4B" w14:textId="77777777" w:rsidTr="00B115F4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9F30" w14:textId="77777777" w:rsidR="000D3083" w:rsidRPr="0013708C" w:rsidRDefault="000D3083" w:rsidP="00217CE2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B913" w14:textId="77777777" w:rsidR="000D3083" w:rsidRPr="0013708C" w:rsidRDefault="000D3083" w:rsidP="00217CE2">
            <w:pPr>
              <w:suppressAutoHyphens w:val="0"/>
              <w:rPr>
                <w:lang w:eastAsia="ru-RU"/>
              </w:rPr>
            </w:pPr>
            <w:r w:rsidRPr="0013708C">
              <w:rPr>
                <w:lang w:eastAsia="ru-RU"/>
              </w:rPr>
              <w:t>Количество проведенных мероприятий</w:t>
            </w:r>
            <w:proofErr w:type="gramStart"/>
            <w:r w:rsidRPr="0013708C">
              <w:rPr>
                <w:lang w:eastAsia="ru-RU"/>
              </w:rPr>
              <w:t xml:space="preserve">   (</w:t>
            </w:r>
            <w:proofErr w:type="gramEnd"/>
            <w:r w:rsidRPr="0013708C">
              <w:rPr>
                <w:lang w:eastAsia="ru-RU"/>
              </w:rPr>
              <w:t>УДКС):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011" w14:textId="77777777" w:rsidR="000D3083" w:rsidRPr="0013708C" w:rsidRDefault="000D3083" w:rsidP="00217CE2">
            <w:pPr>
              <w:suppressAutoHyphens w:val="0"/>
              <w:ind w:left="-103" w:right="-115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процент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E91" w14:textId="77777777" w:rsidR="000D3083" w:rsidRPr="0013708C" w:rsidRDefault="000D3083" w:rsidP="00217CE2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единый календарный план спортивных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119B" w14:textId="645A0F22" w:rsidR="000D3083" w:rsidRPr="0013708C" w:rsidRDefault="000D3083" w:rsidP="00B115F4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323D" w14:textId="73A985EE" w:rsidR="000D3083" w:rsidRPr="0013708C" w:rsidRDefault="000D3083" w:rsidP="00B115F4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1A36" w14:textId="5223F3E3" w:rsidR="000D3083" w:rsidRPr="0013708C" w:rsidRDefault="000D3083" w:rsidP="00B115F4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D8FD" w14:textId="3A8F5819" w:rsidR="000D3083" w:rsidRPr="0013708C" w:rsidRDefault="000D3083" w:rsidP="00B115F4">
            <w:pPr>
              <w:suppressAutoHyphens w:val="0"/>
              <w:jc w:val="center"/>
              <w:rPr>
                <w:lang w:eastAsia="ru-RU"/>
              </w:rPr>
            </w:pPr>
            <w:r w:rsidRPr="0013708C">
              <w:rPr>
                <w:lang w:eastAsia="ru-RU"/>
              </w:rPr>
              <w:t>22</w:t>
            </w:r>
          </w:p>
        </w:tc>
      </w:tr>
    </w:tbl>
    <w:p w14:paraId="01C52ACF" w14:textId="77777777" w:rsidR="00217CE2" w:rsidRPr="0013708C" w:rsidRDefault="00217CE2" w:rsidP="00217CE2">
      <w:pPr>
        <w:suppressAutoHyphens w:val="0"/>
        <w:jc w:val="center"/>
        <w:rPr>
          <w:rFonts w:eastAsia="Calibri"/>
          <w:lang w:eastAsia="en-US"/>
        </w:rPr>
      </w:pPr>
    </w:p>
    <w:p w14:paraId="0407E639" w14:textId="77777777" w:rsidR="00217CE2" w:rsidRPr="00217CE2" w:rsidRDefault="00217CE2" w:rsidP="00217CE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3E17D3D4" w14:textId="77777777" w:rsidR="00217CE2" w:rsidRPr="00217CE2" w:rsidRDefault="00217CE2" w:rsidP="00217CE2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14:paraId="3326428D" w14:textId="77777777" w:rsidR="00217CE2" w:rsidRPr="00217CE2" w:rsidRDefault="00217CE2" w:rsidP="00217CE2">
      <w:pPr>
        <w:suppressAutoHyphens w:val="0"/>
        <w:ind w:left="10206"/>
        <w:jc w:val="center"/>
        <w:rPr>
          <w:rFonts w:eastAsia="Calibri"/>
          <w:sz w:val="28"/>
          <w:szCs w:val="22"/>
          <w:lang w:eastAsia="en-US"/>
        </w:rPr>
      </w:pPr>
    </w:p>
    <w:p w14:paraId="5DD3DDE8" w14:textId="77777777" w:rsidR="00217CE2" w:rsidRPr="00217CE2" w:rsidRDefault="00217CE2" w:rsidP="00217CE2">
      <w:pPr>
        <w:suppressAutoHyphens w:val="0"/>
        <w:ind w:left="10206"/>
        <w:jc w:val="center"/>
        <w:rPr>
          <w:rFonts w:eastAsia="Calibri"/>
          <w:sz w:val="28"/>
          <w:szCs w:val="22"/>
          <w:lang w:eastAsia="en-US"/>
        </w:rPr>
      </w:pPr>
    </w:p>
    <w:p w14:paraId="0507868F" w14:textId="77777777" w:rsidR="00217CE2" w:rsidRDefault="00217CE2" w:rsidP="001A5F62">
      <w:pPr>
        <w:suppressAutoHyphens w:val="0"/>
        <w:ind w:left="10348"/>
        <w:jc w:val="center"/>
        <w:rPr>
          <w:rFonts w:eastAsia="Calibri"/>
          <w:sz w:val="28"/>
          <w:szCs w:val="22"/>
          <w:lang w:eastAsia="en-US"/>
        </w:rPr>
      </w:pPr>
    </w:p>
    <w:p w14:paraId="013F85C9" w14:textId="2224B14E" w:rsidR="00217CE2" w:rsidRDefault="00217CE2" w:rsidP="001A5F62">
      <w:pPr>
        <w:suppressAutoHyphens w:val="0"/>
        <w:ind w:left="10348"/>
        <w:jc w:val="center"/>
        <w:rPr>
          <w:rFonts w:eastAsia="Calibri"/>
          <w:sz w:val="28"/>
          <w:szCs w:val="22"/>
          <w:lang w:eastAsia="en-US"/>
        </w:rPr>
      </w:pPr>
    </w:p>
    <w:p w14:paraId="74B2B8C0" w14:textId="07669F88" w:rsidR="002C02AF" w:rsidRDefault="002C02AF" w:rsidP="001A5F62">
      <w:pPr>
        <w:suppressAutoHyphens w:val="0"/>
        <w:ind w:left="10348"/>
        <w:jc w:val="center"/>
        <w:rPr>
          <w:rFonts w:eastAsia="Calibri"/>
          <w:sz w:val="28"/>
          <w:szCs w:val="22"/>
          <w:lang w:eastAsia="en-US"/>
        </w:rPr>
      </w:pPr>
    </w:p>
    <w:p w14:paraId="0702C89A" w14:textId="77777777" w:rsidR="002C02AF" w:rsidRDefault="002C02AF" w:rsidP="001A5F62">
      <w:pPr>
        <w:suppressAutoHyphens w:val="0"/>
        <w:ind w:left="10348"/>
        <w:jc w:val="center"/>
        <w:rPr>
          <w:rFonts w:eastAsia="Calibri"/>
          <w:sz w:val="28"/>
          <w:szCs w:val="22"/>
          <w:lang w:eastAsia="en-US"/>
        </w:rPr>
      </w:pPr>
    </w:p>
    <w:p w14:paraId="6D528EAE" w14:textId="77777777" w:rsidR="00217CE2" w:rsidRDefault="00217CE2" w:rsidP="001A5F62">
      <w:pPr>
        <w:suppressAutoHyphens w:val="0"/>
        <w:ind w:left="10348"/>
        <w:jc w:val="center"/>
        <w:rPr>
          <w:rFonts w:eastAsia="Calibri"/>
          <w:sz w:val="28"/>
          <w:szCs w:val="22"/>
          <w:lang w:eastAsia="en-US"/>
        </w:rPr>
      </w:pPr>
    </w:p>
    <w:p w14:paraId="2B014BAC" w14:textId="76304F37" w:rsidR="001A5F62" w:rsidRPr="00725318" w:rsidRDefault="001A5F62" w:rsidP="001A5F62">
      <w:pPr>
        <w:suppressAutoHyphens w:val="0"/>
        <w:ind w:left="10348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lastRenderedPageBreak/>
        <w:t>ПРИЛОЖЕНИЕ 2</w:t>
      </w:r>
    </w:p>
    <w:p w14:paraId="6BC0CBEA" w14:textId="034EE01F" w:rsidR="001A5F62" w:rsidRDefault="001A5F62" w:rsidP="001A5F62">
      <w:pPr>
        <w:suppressAutoHyphens w:val="0"/>
        <w:ind w:left="10348"/>
        <w:jc w:val="center"/>
        <w:rPr>
          <w:rFonts w:eastAsia="Calibri"/>
          <w:sz w:val="28"/>
          <w:szCs w:val="22"/>
          <w:lang w:eastAsia="en-US"/>
        </w:rPr>
      </w:pPr>
      <w:r w:rsidRPr="00725318">
        <w:rPr>
          <w:rFonts w:eastAsia="Calibri"/>
          <w:sz w:val="28"/>
          <w:szCs w:val="22"/>
          <w:lang w:eastAsia="en-US"/>
        </w:rPr>
        <w:t>к подпрограмме «Культура»</w:t>
      </w:r>
    </w:p>
    <w:p w14:paraId="03F8ADCD" w14:textId="77777777" w:rsidR="0013708C" w:rsidRPr="00725318" w:rsidRDefault="0013708C" w:rsidP="001A5F62">
      <w:pPr>
        <w:suppressAutoHyphens w:val="0"/>
        <w:ind w:left="10348"/>
        <w:jc w:val="center"/>
        <w:rPr>
          <w:rFonts w:eastAsia="Calibri"/>
          <w:sz w:val="28"/>
          <w:szCs w:val="22"/>
          <w:lang w:eastAsia="en-US"/>
        </w:rPr>
      </w:pPr>
    </w:p>
    <w:p w14:paraId="5E5BC651" w14:textId="1D00F4A4" w:rsidR="001A5F62" w:rsidRDefault="001A5F62" w:rsidP="001A5F6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48B5F88A" w14:textId="77777777" w:rsidR="00E02FCD" w:rsidRPr="00725318" w:rsidRDefault="00E02FCD" w:rsidP="001A5F62">
      <w:pPr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14:paraId="48B36140" w14:textId="77777777" w:rsidR="006B4743" w:rsidRDefault="001A5F62" w:rsidP="001A5F6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725318">
        <w:rPr>
          <w:rFonts w:eastAsia="Calibri"/>
          <w:sz w:val="28"/>
          <w:szCs w:val="28"/>
          <w:lang w:eastAsia="en-US"/>
        </w:rPr>
        <w:t>Перечень  мероприятий</w:t>
      </w:r>
      <w:proofErr w:type="gramEnd"/>
    </w:p>
    <w:p w14:paraId="01D40A70" w14:textId="080CB27C" w:rsidR="001A5F62" w:rsidRDefault="001A5F62" w:rsidP="001A5F6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25318">
        <w:rPr>
          <w:rFonts w:eastAsia="Calibri"/>
          <w:sz w:val="28"/>
          <w:szCs w:val="28"/>
          <w:lang w:eastAsia="en-US"/>
        </w:rPr>
        <w:t xml:space="preserve"> подпрограммы «Массовый спорт»</w:t>
      </w:r>
    </w:p>
    <w:p w14:paraId="6A27E52F" w14:textId="77777777" w:rsidR="00E02FCD" w:rsidRPr="00725318" w:rsidRDefault="00E02FCD" w:rsidP="001A5F6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14:paraId="3EA12B93" w14:textId="77777777" w:rsidR="00D83090" w:rsidRPr="00725318" w:rsidRDefault="00D83090" w:rsidP="001A5F62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260"/>
        <w:gridCol w:w="1982"/>
        <w:gridCol w:w="1276"/>
        <w:gridCol w:w="1559"/>
        <w:gridCol w:w="1559"/>
        <w:gridCol w:w="1560"/>
        <w:gridCol w:w="708"/>
        <w:gridCol w:w="567"/>
        <w:gridCol w:w="1134"/>
        <w:gridCol w:w="567"/>
        <w:gridCol w:w="920"/>
      </w:tblGrid>
      <w:tr w:rsidR="002A3AD7" w:rsidRPr="00725318" w14:paraId="02658A16" w14:textId="77777777" w:rsidTr="00B10F63">
        <w:trPr>
          <w:trHeight w:val="77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8BC8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№</w:t>
            </w:r>
          </w:p>
          <w:p w14:paraId="642C5F48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2F04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Ответственный</w:t>
            </w:r>
          </w:p>
          <w:p w14:paraId="40286879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исполнитель</w:t>
            </w:r>
          </w:p>
          <w:p w14:paraId="693CB063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(соисполнитель)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BC47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C25D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Единица</w:t>
            </w:r>
          </w:p>
          <w:p w14:paraId="78434A11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57AD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Значения результатов</w:t>
            </w:r>
          </w:p>
          <w:p w14:paraId="0B995819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мероприятия                           подпрограммы (процент)</w:t>
            </w:r>
          </w:p>
        </w:tc>
        <w:tc>
          <w:tcPr>
            <w:tcW w:w="5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7F2A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Объемы финансирования мероприятий</w:t>
            </w:r>
          </w:p>
          <w:p w14:paraId="5D7C3E0E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подпрограммы, (тыс. руб.)</w:t>
            </w:r>
          </w:p>
        </w:tc>
      </w:tr>
      <w:tr w:rsidR="002A3AD7" w:rsidRPr="00725318" w14:paraId="4FD7EBB5" w14:textId="77777777" w:rsidTr="00B10F63">
        <w:trPr>
          <w:trHeight w:val="624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9FC8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9F3D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 xml:space="preserve"> УДКС – исполнитель</w:t>
            </w:r>
          </w:p>
          <w:p w14:paraId="2B97A9FF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14:paraId="7461765F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14:paraId="5A071970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14:paraId="5D67D280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5928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Развитие</w:t>
            </w:r>
          </w:p>
          <w:p w14:paraId="62803982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 xml:space="preserve"> физической </w:t>
            </w:r>
          </w:p>
          <w:p w14:paraId="6C2B124E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 xml:space="preserve">культуры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319F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8132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Год</w:t>
            </w:r>
          </w:p>
          <w:p w14:paraId="15AF2C3D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E82A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Значение результата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8273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Год реализации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64E5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ФБ*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8D59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ОБ*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2EE0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БКГП*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3346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ВБ*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CD7D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Всего</w:t>
            </w:r>
          </w:p>
        </w:tc>
      </w:tr>
      <w:tr w:rsidR="002A3AD7" w:rsidRPr="00725318" w14:paraId="608AB8E8" w14:textId="77777777" w:rsidTr="00B10F63">
        <w:trPr>
          <w:trHeight w:val="20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5A8B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04D87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155F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DBD7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AA8A" w14:textId="69A938CC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2024</w:t>
            </w:r>
            <w:r w:rsidR="006B4743"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2508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6E4" w14:textId="425C4FB0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2024</w:t>
            </w:r>
            <w:r w:rsidR="006B4743"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A149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39CB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1D81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A1FA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AB92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</w:tr>
      <w:tr w:rsidR="002A3AD7" w:rsidRPr="00725318" w14:paraId="5ED4843B" w14:textId="77777777" w:rsidTr="00B10F63">
        <w:trPr>
          <w:trHeight w:val="196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9750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BBA5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6BC7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8C08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E778" w14:textId="1BF4E83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2025</w:t>
            </w:r>
            <w:r w:rsidR="006B4743"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DB41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45C6" w14:textId="6A69E5BB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2025</w:t>
            </w:r>
            <w:r w:rsidR="006B4743"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8BC0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483F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90B3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E797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470D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</w:tr>
      <w:tr w:rsidR="002A3AD7" w:rsidRPr="00725318" w14:paraId="55C9831C" w14:textId="77777777" w:rsidTr="00B10F63">
        <w:trPr>
          <w:trHeight w:val="131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A25A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2526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DD1A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EE10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A5D7" w14:textId="1D7D545C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2026</w:t>
            </w:r>
            <w:r w:rsidR="006B4743"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14A1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3111" w14:textId="7B9F2C1E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2026</w:t>
            </w:r>
            <w:r w:rsidR="006B4743"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2513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4A2E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9F5A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14F7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1654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</w:tr>
      <w:tr w:rsidR="002A3AD7" w:rsidRPr="00725318" w14:paraId="54DFDD96" w14:textId="77777777" w:rsidTr="00B10F63">
        <w:trPr>
          <w:trHeight w:val="312"/>
          <w:jc w:val="center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A6E9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F509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438C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0D33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5856" w14:textId="6C1A00BF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2024</w:t>
            </w:r>
            <w:r w:rsidR="006B4743"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A9EB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6B93" w14:textId="246C7E66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2024</w:t>
            </w:r>
            <w:r w:rsidR="006B4743"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D99A8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7ECC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3DDD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1463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F048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</w:tr>
      <w:tr w:rsidR="002A3AD7" w:rsidRPr="00725318" w14:paraId="4D048CFE" w14:textId="77777777" w:rsidTr="00B10F63">
        <w:trPr>
          <w:trHeight w:val="312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9EC2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3519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B189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AA1E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071B" w14:textId="3C9B897C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2025</w:t>
            </w:r>
            <w:r w:rsidR="006B4743"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837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B4E9" w14:textId="7139E080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2025</w:t>
            </w:r>
            <w:r w:rsidR="006B4743"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542A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C379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C83B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6004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5876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</w:tr>
      <w:tr w:rsidR="002A3AD7" w:rsidRPr="00725318" w14:paraId="7CAEE232" w14:textId="77777777" w:rsidTr="00B10F63">
        <w:trPr>
          <w:trHeight w:val="312"/>
          <w:jc w:val="center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DC37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120E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38865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2DFB" w14:textId="77777777" w:rsidR="002A3AD7" w:rsidRPr="006B4743" w:rsidRDefault="002A3AD7" w:rsidP="002A3AD7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E53A" w14:textId="35F63BAE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2026</w:t>
            </w:r>
            <w:r w:rsidR="006B4743"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367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1E61" w14:textId="54667959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2026</w:t>
            </w:r>
            <w:r w:rsidR="006B4743">
              <w:rPr>
                <w:rFonts w:eastAsia="Calibri"/>
                <w:lang w:eastAsia="en-US"/>
              </w:rPr>
              <w:t xml:space="preserve"> </w:t>
            </w:r>
            <w:r w:rsidRPr="006B4743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78E2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4380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77B1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943F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11A6" w14:textId="77777777" w:rsidR="002A3AD7" w:rsidRPr="006B4743" w:rsidRDefault="002A3AD7" w:rsidP="002A3AD7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B4743">
              <w:rPr>
                <w:rFonts w:eastAsia="Calibri"/>
                <w:lang w:eastAsia="en-US"/>
              </w:rPr>
              <w:t>500,00</w:t>
            </w:r>
          </w:p>
        </w:tc>
      </w:tr>
    </w:tbl>
    <w:p w14:paraId="5C2890A6" w14:textId="77777777" w:rsidR="001A5F62" w:rsidRPr="00725318" w:rsidRDefault="001A5F62" w:rsidP="001A5F62">
      <w:pPr>
        <w:rPr>
          <w:sz w:val="28"/>
          <w:szCs w:val="28"/>
        </w:rPr>
      </w:pPr>
    </w:p>
    <w:p w14:paraId="1B420D25" w14:textId="77777777" w:rsidR="001A5F62" w:rsidRPr="00265FEE" w:rsidRDefault="001A5F62" w:rsidP="001A5F62">
      <w:pPr>
        <w:suppressAutoHyphens w:val="0"/>
        <w:jc w:val="both"/>
        <w:rPr>
          <w:rFonts w:eastAsia="Calibri"/>
          <w:lang w:eastAsia="en-US"/>
        </w:rPr>
      </w:pPr>
      <w:r w:rsidRPr="00725318">
        <w:rPr>
          <w:rFonts w:eastAsia="Calibri"/>
          <w:sz w:val="28"/>
          <w:szCs w:val="28"/>
          <w:lang w:eastAsia="en-US"/>
        </w:rPr>
        <w:t>*</w:t>
      </w:r>
      <w:r w:rsidRPr="00265FEE">
        <w:rPr>
          <w:rFonts w:eastAsia="Calibri"/>
          <w:lang w:eastAsia="en-US"/>
        </w:rPr>
        <w:t xml:space="preserve">ФБ – средства Федерального бюджета финансирования </w:t>
      </w:r>
    </w:p>
    <w:p w14:paraId="4FFEF9F1" w14:textId="77777777" w:rsidR="001A5F62" w:rsidRPr="00265FEE" w:rsidRDefault="001A5F62" w:rsidP="001A5F62">
      <w:pPr>
        <w:suppressAutoHyphens w:val="0"/>
        <w:jc w:val="both"/>
        <w:rPr>
          <w:rFonts w:eastAsia="Calibri"/>
          <w:lang w:eastAsia="en-US"/>
        </w:rPr>
      </w:pPr>
      <w:r w:rsidRPr="00265FEE">
        <w:rPr>
          <w:rFonts w:eastAsia="Calibri"/>
          <w:lang w:eastAsia="en-US"/>
        </w:rPr>
        <w:t>*ОБ – средства Областного бюджета финансирования</w:t>
      </w:r>
    </w:p>
    <w:p w14:paraId="03C7608E" w14:textId="77777777" w:rsidR="001A5F62" w:rsidRPr="00265FEE" w:rsidRDefault="001A5F62" w:rsidP="001A5F62">
      <w:pPr>
        <w:suppressAutoHyphens w:val="0"/>
        <w:jc w:val="both"/>
        <w:rPr>
          <w:rFonts w:eastAsia="Calibri"/>
          <w:lang w:eastAsia="en-US"/>
        </w:rPr>
      </w:pPr>
      <w:r w:rsidRPr="00265FEE">
        <w:rPr>
          <w:rFonts w:eastAsia="Calibri"/>
          <w:lang w:eastAsia="en-US"/>
        </w:rPr>
        <w:t xml:space="preserve">*БКГП – средства Карталинского городского поселения финансирования </w:t>
      </w:r>
    </w:p>
    <w:p w14:paraId="12CFDE70" w14:textId="77777777" w:rsidR="001A5F62" w:rsidRPr="00265FEE" w:rsidRDefault="001A5F62" w:rsidP="001A5F62">
      <w:r w:rsidRPr="00265FEE">
        <w:t xml:space="preserve">*ВБ - внебюджетные средства финансирования </w:t>
      </w:r>
    </w:p>
    <w:p w14:paraId="4B9520AA" w14:textId="77777777" w:rsidR="007C466C" w:rsidRDefault="007C466C" w:rsidP="001A5F62">
      <w:pPr>
        <w:suppressAutoHyphens w:val="0"/>
        <w:ind w:left="10206"/>
        <w:jc w:val="center"/>
        <w:rPr>
          <w:rFonts w:eastAsia="Calibri"/>
          <w:sz w:val="28"/>
          <w:szCs w:val="22"/>
          <w:lang w:eastAsia="en-US"/>
        </w:rPr>
        <w:sectPr w:rsidR="007C466C" w:rsidSect="00B10F63">
          <w:pgSz w:w="16838" w:h="11906" w:orient="landscape"/>
          <w:pgMar w:top="1985" w:right="1134" w:bottom="851" w:left="1134" w:header="720" w:footer="720" w:gutter="0"/>
          <w:cols w:space="720"/>
          <w:docGrid w:linePitch="600" w:charSpace="32768"/>
        </w:sectPr>
      </w:pPr>
    </w:p>
    <w:p w14:paraId="3B8DBDF5" w14:textId="77777777" w:rsidR="001A780C" w:rsidRPr="00EE67E5" w:rsidRDefault="001A780C" w:rsidP="00EE67E5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EE67E5">
        <w:rPr>
          <w:rFonts w:eastAsia="Calibri"/>
          <w:sz w:val="28"/>
          <w:szCs w:val="22"/>
          <w:lang w:eastAsia="en-US"/>
        </w:rPr>
        <w:lastRenderedPageBreak/>
        <w:t>ПРИЛОЖЕНИЕ 13</w:t>
      </w:r>
    </w:p>
    <w:p w14:paraId="47BD20F7" w14:textId="77777777" w:rsidR="001A780C" w:rsidRPr="00EE67E5" w:rsidRDefault="001A780C" w:rsidP="00EE67E5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EE67E5">
        <w:rPr>
          <w:rFonts w:eastAsia="Calibri"/>
          <w:sz w:val="28"/>
          <w:szCs w:val="22"/>
          <w:lang w:eastAsia="en-US"/>
        </w:rPr>
        <w:t>к муниципальной программе</w:t>
      </w:r>
    </w:p>
    <w:p w14:paraId="3DA69014" w14:textId="77777777" w:rsidR="001A780C" w:rsidRPr="00EE67E5" w:rsidRDefault="001A780C" w:rsidP="00EE67E5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EE67E5">
        <w:rPr>
          <w:rFonts w:eastAsia="Calibri"/>
          <w:sz w:val="28"/>
          <w:szCs w:val="22"/>
          <w:lang w:eastAsia="en-US"/>
        </w:rPr>
        <w:t>«Реализация полномочий по решению</w:t>
      </w:r>
    </w:p>
    <w:p w14:paraId="39F21BC5" w14:textId="77777777" w:rsidR="001A780C" w:rsidRPr="00EE67E5" w:rsidRDefault="001A780C" w:rsidP="00EE67E5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EE67E5">
        <w:rPr>
          <w:rFonts w:eastAsia="Calibri"/>
          <w:sz w:val="28"/>
          <w:szCs w:val="22"/>
          <w:lang w:eastAsia="en-US"/>
        </w:rPr>
        <w:t xml:space="preserve">вопросов местного значения Карталинского городского поселения </w:t>
      </w:r>
    </w:p>
    <w:p w14:paraId="18201981" w14:textId="77777777" w:rsidR="001A780C" w:rsidRPr="00EE67E5" w:rsidRDefault="001A780C" w:rsidP="00EE67E5">
      <w:pPr>
        <w:ind w:left="4395"/>
        <w:jc w:val="center"/>
        <w:rPr>
          <w:rFonts w:eastAsia="Calibri"/>
          <w:sz w:val="28"/>
          <w:szCs w:val="22"/>
          <w:lang w:eastAsia="en-US"/>
        </w:rPr>
      </w:pPr>
      <w:r w:rsidRPr="00EE67E5">
        <w:rPr>
          <w:rFonts w:eastAsia="Calibri"/>
          <w:sz w:val="28"/>
          <w:szCs w:val="22"/>
          <w:lang w:eastAsia="en-US"/>
        </w:rPr>
        <w:t>на 2024-2026 годы»</w:t>
      </w:r>
    </w:p>
    <w:p w14:paraId="227F218A" w14:textId="77777777" w:rsidR="001A780C" w:rsidRPr="00EE67E5" w:rsidRDefault="001A780C" w:rsidP="00EE67E5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14:paraId="02365D0A" w14:textId="77777777" w:rsidR="001A780C" w:rsidRPr="00EE67E5" w:rsidRDefault="001A780C" w:rsidP="00EE67E5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14:paraId="7A9BFB0E" w14:textId="77777777" w:rsidR="001A780C" w:rsidRPr="00EE67E5" w:rsidRDefault="001A780C" w:rsidP="00EE67E5">
      <w:pPr>
        <w:ind w:left="4395"/>
        <w:jc w:val="center"/>
        <w:rPr>
          <w:rFonts w:eastAsia="Calibri"/>
          <w:sz w:val="28"/>
          <w:szCs w:val="22"/>
          <w:lang w:eastAsia="en-US"/>
        </w:rPr>
      </w:pPr>
    </w:p>
    <w:p w14:paraId="4CFB51A8" w14:textId="77777777" w:rsidR="001A780C" w:rsidRPr="00EE67E5" w:rsidRDefault="001A780C" w:rsidP="00EE67E5">
      <w:pPr>
        <w:jc w:val="center"/>
        <w:rPr>
          <w:rFonts w:eastAsia="Calibri"/>
          <w:sz w:val="28"/>
          <w:szCs w:val="22"/>
          <w:lang w:eastAsia="en-US"/>
        </w:rPr>
      </w:pPr>
      <w:r w:rsidRPr="00EE67E5">
        <w:rPr>
          <w:rFonts w:eastAsia="Calibri"/>
          <w:sz w:val="28"/>
          <w:szCs w:val="22"/>
          <w:lang w:eastAsia="en-US"/>
        </w:rPr>
        <w:t xml:space="preserve">Подпрограмма «Другие вопросы в </w:t>
      </w:r>
    </w:p>
    <w:p w14:paraId="60787777" w14:textId="77777777" w:rsidR="001A780C" w:rsidRPr="00EE67E5" w:rsidRDefault="001A780C" w:rsidP="00EE67E5">
      <w:pPr>
        <w:jc w:val="center"/>
        <w:rPr>
          <w:rFonts w:eastAsia="Calibri"/>
          <w:sz w:val="28"/>
          <w:szCs w:val="22"/>
          <w:lang w:eastAsia="en-US"/>
        </w:rPr>
      </w:pPr>
      <w:r w:rsidRPr="00EE67E5">
        <w:rPr>
          <w:rFonts w:eastAsia="Calibri"/>
          <w:sz w:val="28"/>
          <w:szCs w:val="22"/>
          <w:lang w:eastAsia="en-US"/>
        </w:rPr>
        <w:t>области социальной политики»</w:t>
      </w:r>
    </w:p>
    <w:p w14:paraId="088BFD7B" w14:textId="77777777" w:rsidR="001A780C" w:rsidRPr="00EE67E5" w:rsidRDefault="001A780C" w:rsidP="00EE67E5">
      <w:pPr>
        <w:jc w:val="center"/>
        <w:rPr>
          <w:rFonts w:eastAsia="Calibri"/>
          <w:sz w:val="28"/>
          <w:szCs w:val="22"/>
          <w:lang w:eastAsia="en-US"/>
        </w:rPr>
      </w:pPr>
    </w:p>
    <w:p w14:paraId="7D8804B6" w14:textId="77777777" w:rsidR="001A780C" w:rsidRPr="00EE67E5" w:rsidRDefault="001A780C" w:rsidP="00EE67E5">
      <w:pPr>
        <w:jc w:val="center"/>
        <w:rPr>
          <w:rFonts w:eastAsia="Calibri"/>
          <w:sz w:val="28"/>
          <w:szCs w:val="22"/>
          <w:lang w:eastAsia="en-US"/>
        </w:rPr>
      </w:pPr>
    </w:p>
    <w:p w14:paraId="6629C0B0" w14:textId="77777777" w:rsidR="001A780C" w:rsidRPr="00EE67E5" w:rsidRDefault="001A780C" w:rsidP="00EE67E5">
      <w:pPr>
        <w:jc w:val="center"/>
        <w:rPr>
          <w:rFonts w:eastAsia="Calibri"/>
          <w:sz w:val="28"/>
          <w:szCs w:val="22"/>
          <w:lang w:eastAsia="en-US"/>
        </w:rPr>
      </w:pPr>
      <w:r w:rsidRPr="00EE67E5">
        <w:rPr>
          <w:rFonts w:eastAsia="Calibri"/>
          <w:sz w:val="28"/>
          <w:szCs w:val="22"/>
          <w:lang w:eastAsia="en-US"/>
        </w:rPr>
        <w:t xml:space="preserve">Паспорт подпрограммы «Другие вопросы в </w:t>
      </w:r>
    </w:p>
    <w:p w14:paraId="6AD20277" w14:textId="77777777" w:rsidR="001A780C" w:rsidRPr="00EE67E5" w:rsidRDefault="001A780C" w:rsidP="00EE67E5">
      <w:pPr>
        <w:jc w:val="center"/>
        <w:rPr>
          <w:rFonts w:eastAsia="Calibri"/>
          <w:sz w:val="28"/>
          <w:szCs w:val="22"/>
          <w:lang w:eastAsia="en-US"/>
        </w:rPr>
      </w:pPr>
      <w:r w:rsidRPr="00EE67E5">
        <w:rPr>
          <w:rFonts w:eastAsia="Calibri"/>
          <w:sz w:val="28"/>
          <w:szCs w:val="22"/>
          <w:lang w:eastAsia="en-US"/>
        </w:rPr>
        <w:t>области социальной политики»</w:t>
      </w:r>
    </w:p>
    <w:p w14:paraId="15B589F7" w14:textId="77777777" w:rsidR="001A780C" w:rsidRPr="00EE67E5" w:rsidRDefault="001A780C" w:rsidP="00EE67E5">
      <w:pPr>
        <w:jc w:val="center"/>
        <w:rPr>
          <w:rFonts w:eastAsia="Calibri"/>
          <w:sz w:val="28"/>
          <w:szCs w:val="22"/>
          <w:lang w:eastAsia="en-US"/>
        </w:rPr>
      </w:pPr>
    </w:p>
    <w:p w14:paraId="707A9096" w14:textId="77777777" w:rsidR="001A780C" w:rsidRPr="00EE67E5" w:rsidRDefault="001A780C" w:rsidP="00EE67E5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6834"/>
      </w:tblGrid>
      <w:tr w:rsidR="001A780C" w:rsidRPr="00EE67E5" w14:paraId="16650788" w14:textId="77777777" w:rsidTr="00B65896">
        <w:tc>
          <w:tcPr>
            <w:tcW w:w="2518" w:type="dxa"/>
          </w:tcPr>
          <w:p w14:paraId="2909ABC0" w14:textId="77777777" w:rsidR="001A780C" w:rsidRPr="00EE67E5" w:rsidRDefault="001A780C" w:rsidP="00EE67E5">
            <w:pPr>
              <w:jc w:val="center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6946" w:type="dxa"/>
          </w:tcPr>
          <w:p w14:paraId="730EB5E5" w14:textId="77777777" w:rsidR="001A780C" w:rsidRPr="00EE67E5" w:rsidRDefault="001A780C" w:rsidP="00EE67E5">
            <w:pPr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«Другие вопросы в области социальной политики», (далее именуется – подпрограмма)</w:t>
            </w:r>
          </w:p>
        </w:tc>
      </w:tr>
      <w:tr w:rsidR="001A780C" w:rsidRPr="00EE67E5" w14:paraId="4FDD9A0E" w14:textId="77777777" w:rsidTr="00B65896">
        <w:tc>
          <w:tcPr>
            <w:tcW w:w="2518" w:type="dxa"/>
          </w:tcPr>
          <w:p w14:paraId="3CDEB144" w14:textId="77777777" w:rsidR="001A780C" w:rsidRPr="00EE67E5" w:rsidRDefault="001A780C" w:rsidP="00EE67E5">
            <w:pPr>
              <w:jc w:val="center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  <w:p w14:paraId="464354C5" w14:textId="77777777" w:rsidR="001A780C" w:rsidRPr="00EE67E5" w:rsidRDefault="001A780C" w:rsidP="00EE67E5">
            <w:pPr>
              <w:jc w:val="center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946" w:type="dxa"/>
          </w:tcPr>
          <w:p w14:paraId="2017E5F5" w14:textId="28ACB80B" w:rsidR="001A780C" w:rsidRPr="00EE67E5" w:rsidRDefault="001A780C" w:rsidP="00EE67E5">
            <w:pPr>
              <w:jc w:val="both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 xml:space="preserve">Управление социальной защиты </w:t>
            </w:r>
            <w:proofErr w:type="gramStart"/>
            <w:r w:rsidRPr="00EE67E5">
              <w:rPr>
                <w:sz w:val="28"/>
                <w:szCs w:val="28"/>
                <w:lang w:eastAsia="en-US"/>
              </w:rPr>
              <w:t>населения  Карталинского</w:t>
            </w:r>
            <w:proofErr w:type="gramEnd"/>
            <w:r w:rsidRPr="00EE67E5">
              <w:rPr>
                <w:sz w:val="28"/>
                <w:szCs w:val="28"/>
                <w:lang w:eastAsia="en-US"/>
              </w:rPr>
              <w:t xml:space="preserve"> муниципального района Челябинской области (далее именуется</w:t>
            </w:r>
            <w:r w:rsidR="00284F1D">
              <w:rPr>
                <w:sz w:val="28"/>
                <w:szCs w:val="28"/>
                <w:lang w:eastAsia="en-US"/>
              </w:rPr>
              <w:t xml:space="preserve"> - </w:t>
            </w:r>
            <w:r w:rsidRPr="00EE67E5">
              <w:rPr>
                <w:sz w:val="28"/>
                <w:szCs w:val="28"/>
                <w:lang w:eastAsia="en-US"/>
              </w:rPr>
              <w:t>УСЗН Карталинского муниципального района)</w:t>
            </w:r>
          </w:p>
        </w:tc>
      </w:tr>
      <w:tr w:rsidR="001A780C" w:rsidRPr="00EE67E5" w14:paraId="34BEBF1B" w14:textId="77777777" w:rsidTr="00B65896">
        <w:tc>
          <w:tcPr>
            <w:tcW w:w="2518" w:type="dxa"/>
          </w:tcPr>
          <w:p w14:paraId="036BF1D1" w14:textId="77777777" w:rsidR="001A780C" w:rsidRPr="00EE67E5" w:rsidRDefault="001A780C" w:rsidP="00EE67E5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EE67E5">
              <w:rPr>
                <w:sz w:val="28"/>
                <w:szCs w:val="28"/>
                <w:lang w:eastAsia="en-US"/>
              </w:rPr>
              <w:t>Соисполнители  подпрограммы</w:t>
            </w:r>
            <w:proofErr w:type="gramEnd"/>
          </w:p>
        </w:tc>
        <w:tc>
          <w:tcPr>
            <w:tcW w:w="6946" w:type="dxa"/>
          </w:tcPr>
          <w:p w14:paraId="5F289386" w14:textId="77777777" w:rsidR="001A780C" w:rsidRPr="00EE67E5" w:rsidRDefault="001A780C" w:rsidP="00EE67E5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МУ «Комплексный центр социального обслуживания населения» Карталинского муниципального района Челябинской области;</w:t>
            </w:r>
          </w:p>
          <w:p w14:paraId="32B06927" w14:textId="77777777" w:rsidR="001A780C" w:rsidRPr="00EE67E5" w:rsidRDefault="001A780C" w:rsidP="00EE67E5">
            <w:pPr>
              <w:snapToGrid w:val="0"/>
              <w:jc w:val="both"/>
              <w:rPr>
                <w:color w:val="00000A"/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Общественная организация ветеранов (пенсионеров) войны, труда, вооруженных сил и правоохранительных органов Карталинского муниципального района Челябинской области (далее именуется – Совет ветеранов)</w:t>
            </w:r>
          </w:p>
        </w:tc>
      </w:tr>
      <w:tr w:rsidR="001A780C" w:rsidRPr="00EE67E5" w14:paraId="286F0DF5" w14:textId="77777777" w:rsidTr="00B65896">
        <w:tc>
          <w:tcPr>
            <w:tcW w:w="2518" w:type="dxa"/>
          </w:tcPr>
          <w:p w14:paraId="14B642A8" w14:textId="77777777" w:rsidR="001A780C" w:rsidRPr="00EE67E5" w:rsidRDefault="001A780C" w:rsidP="00EE67E5">
            <w:pPr>
              <w:jc w:val="center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6946" w:type="dxa"/>
          </w:tcPr>
          <w:p w14:paraId="2F27E453" w14:textId="77777777" w:rsidR="001A780C" w:rsidRPr="00EE67E5" w:rsidRDefault="001A780C" w:rsidP="00EE67E5">
            <w:pPr>
              <w:jc w:val="both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Развитие созданной на муниципальном уровне   системы социальной и экономической поддержки малообеспеченных граждан, оказавшихся в трудной жизненной ситуации, пожилых людей и высокое качество жизни граждан, нуждающихся в социальной защите государства</w:t>
            </w:r>
          </w:p>
        </w:tc>
      </w:tr>
      <w:tr w:rsidR="001A780C" w:rsidRPr="00EE67E5" w14:paraId="4169532D" w14:textId="77777777" w:rsidTr="00B65896">
        <w:tc>
          <w:tcPr>
            <w:tcW w:w="2518" w:type="dxa"/>
          </w:tcPr>
          <w:p w14:paraId="4777469F" w14:textId="77777777" w:rsidR="001A780C" w:rsidRPr="00EE67E5" w:rsidRDefault="001A780C" w:rsidP="00EE67E5">
            <w:pPr>
              <w:jc w:val="center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6946" w:type="dxa"/>
          </w:tcPr>
          <w:p w14:paraId="45DD1AB4" w14:textId="77777777" w:rsidR="001A780C" w:rsidRPr="00EE67E5" w:rsidRDefault="001A780C" w:rsidP="00EE67E5">
            <w:pPr>
              <w:jc w:val="both"/>
              <w:rPr>
                <w:sz w:val="28"/>
                <w:szCs w:val="28"/>
              </w:rPr>
            </w:pPr>
            <w:r w:rsidRPr="00EE67E5">
              <w:rPr>
                <w:sz w:val="28"/>
                <w:szCs w:val="28"/>
              </w:rPr>
              <w:t xml:space="preserve">1) привлечение ветеранов к участию в патриотическом воспитании молодежи, передачи ей традиций старшего поколения; </w:t>
            </w:r>
          </w:p>
          <w:p w14:paraId="4E56362B" w14:textId="77777777" w:rsidR="001A780C" w:rsidRPr="00EE67E5" w:rsidRDefault="001A780C" w:rsidP="00EE67E5">
            <w:pPr>
              <w:jc w:val="both"/>
              <w:rPr>
                <w:sz w:val="28"/>
                <w:szCs w:val="28"/>
              </w:rPr>
            </w:pPr>
            <w:r w:rsidRPr="00EE67E5">
              <w:rPr>
                <w:sz w:val="28"/>
                <w:szCs w:val="28"/>
              </w:rPr>
              <w:t>2) стабилизация жизненного уровня населения и недопущение массовой бедности путем оказания адресной социальной помощи в виде единовременного социального пособия в денежной форме;</w:t>
            </w:r>
          </w:p>
          <w:p w14:paraId="5C68F419" w14:textId="77777777" w:rsidR="001A780C" w:rsidRPr="00EE67E5" w:rsidRDefault="001A780C" w:rsidP="00EE67E5">
            <w:pPr>
              <w:jc w:val="both"/>
              <w:rPr>
                <w:rFonts w:ascii="Calibri" w:hAnsi="Calibri"/>
              </w:rPr>
            </w:pPr>
            <w:r w:rsidRPr="00EE67E5">
              <w:rPr>
                <w:sz w:val="28"/>
                <w:szCs w:val="28"/>
              </w:rPr>
              <w:lastRenderedPageBreak/>
              <w:t>3) возмещение расходов, в связи с предоставлением мер социальной поддержки по проезду в городском транспорте, по решениям Совета депутатов Карталинского городского поселения</w:t>
            </w:r>
          </w:p>
        </w:tc>
      </w:tr>
      <w:tr w:rsidR="001A780C" w:rsidRPr="00EE67E5" w14:paraId="4E787331" w14:textId="77777777" w:rsidTr="00B65896">
        <w:tc>
          <w:tcPr>
            <w:tcW w:w="2518" w:type="dxa"/>
          </w:tcPr>
          <w:p w14:paraId="00A8B500" w14:textId="77777777" w:rsidR="001A780C" w:rsidRPr="00EE67E5" w:rsidRDefault="001A780C" w:rsidP="00EE67E5">
            <w:pPr>
              <w:jc w:val="center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Целевые индикаторы</w:t>
            </w:r>
          </w:p>
          <w:p w14:paraId="633477B2" w14:textId="77777777" w:rsidR="001A780C" w:rsidRPr="00EE67E5" w:rsidRDefault="001A780C" w:rsidP="00EE67E5">
            <w:pPr>
              <w:jc w:val="center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подпрограммы.</w:t>
            </w:r>
          </w:p>
          <w:p w14:paraId="6EE0D86E" w14:textId="77777777" w:rsidR="001A780C" w:rsidRPr="00EE67E5" w:rsidRDefault="001A780C" w:rsidP="00EE67E5">
            <w:pPr>
              <w:jc w:val="center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Их значения с разбивкой по годам</w:t>
            </w:r>
          </w:p>
        </w:tc>
        <w:tc>
          <w:tcPr>
            <w:tcW w:w="6946" w:type="dxa"/>
          </w:tcPr>
          <w:p w14:paraId="42DBE76D" w14:textId="77777777" w:rsidR="001A780C" w:rsidRPr="00EE67E5" w:rsidRDefault="001A780C" w:rsidP="00EE67E5">
            <w:pPr>
              <w:jc w:val="both"/>
              <w:rPr>
                <w:sz w:val="28"/>
                <w:szCs w:val="28"/>
              </w:rPr>
            </w:pPr>
            <w:r w:rsidRPr="00EE67E5">
              <w:rPr>
                <w:sz w:val="28"/>
                <w:szCs w:val="28"/>
              </w:rPr>
              <w:t>1. Предоставление субсидий общественным некоммерческим организациям:</w:t>
            </w:r>
          </w:p>
          <w:p w14:paraId="094A16FE" w14:textId="77777777" w:rsidR="001A780C" w:rsidRPr="00EE67E5" w:rsidRDefault="001A780C" w:rsidP="00EE67E5">
            <w:pPr>
              <w:rPr>
                <w:sz w:val="28"/>
                <w:szCs w:val="28"/>
              </w:rPr>
            </w:pPr>
            <w:r w:rsidRPr="00EE67E5">
              <w:rPr>
                <w:sz w:val="28"/>
                <w:szCs w:val="28"/>
              </w:rPr>
              <w:t xml:space="preserve">в 2024 году – 1 организация; </w:t>
            </w:r>
          </w:p>
          <w:p w14:paraId="7A60D24E" w14:textId="77777777" w:rsidR="001A780C" w:rsidRPr="00EE67E5" w:rsidRDefault="001A780C" w:rsidP="00EE67E5">
            <w:pPr>
              <w:rPr>
                <w:sz w:val="28"/>
                <w:szCs w:val="28"/>
              </w:rPr>
            </w:pPr>
            <w:r w:rsidRPr="00EE67E5">
              <w:rPr>
                <w:sz w:val="28"/>
                <w:szCs w:val="28"/>
              </w:rPr>
              <w:t>в 2025 году – 1 организация;</w:t>
            </w:r>
          </w:p>
          <w:p w14:paraId="6F70F7D7" w14:textId="77777777" w:rsidR="001A780C" w:rsidRPr="00EE67E5" w:rsidRDefault="001A780C" w:rsidP="00EE67E5">
            <w:pPr>
              <w:rPr>
                <w:sz w:val="28"/>
                <w:szCs w:val="28"/>
              </w:rPr>
            </w:pPr>
            <w:r w:rsidRPr="00EE67E5">
              <w:rPr>
                <w:sz w:val="28"/>
                <w:szCs w:val="28"/>
              </w:rPr>
              <w:t>в 2026 году – 1 организация.</w:t>
            </w:r>
          </w:p>
          <w:p w14:paraId="5BE0D689" w14:textId="77777777" w:rsidR="001A780C" w:rsidRPr="00EE67E5" w:rsidRDefault="001A780C" w:rsidP="00EE67E5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 xml:space="preserve">2. </w:t>
            </w:r>
            <w:r w:rsidRPr="00EE67E5">
              <w:rPr>
                <w:sz w:val="28"/>
                <w:szCs w:val="28"/>
              </w:rPr>
              <w:t>Оказание адресной социальной помощи малообеспеченным гражданам, гражданам, оказавшимся в трудной жизненной ситуации и членам семей военнослужащих, принимавшим участие в специальной военной операции:</w:t>
            </w:r>
          </w:p>
          <w:p w14:paraId="5B93211B" w14:textId="77777777" w:rsidR="001A780C" w:rsidRPr="00EE67E5" w:rsidRDefault="001A780C" w:rsidP="00EE67E5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в 2024 году – 64 гражданам;</w:t>
            </w:r>
          </w:p>
          <w:p w14:paraId="3669F2C2" w14:textId="77777777" w:rsidR="001A780C" w:rsidRPr="00EE67E5" w:rsidRDefault="001A780C" w:rsidP="00EE67E5">
            <w:pPr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E67E5">
              <w:rPr>
                <w:bCs/>
                <w:sz w:val="28"/>
                <w:szCs w:val="28"/>
                <w:lang w:eastAsia="en-US"/>
              </w:rPr>
              <w:t>в 2025 году – 64 гражданам;</w:t>
            </w:r>
          </w:p>
          <w:p w14:paraId="1992D02D" w14:textId="77777777" w:rsidR="001A780C" w:rsidRPr="00EE67E5" w:rsidRDefault="001A780C" w:rsidP="00EE67E5">
            <w:pPr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E67E5">
              <w:rPr>
                <w:bCs/>
                <w:sz w:val="28"/>
                <w:szCs w:val="28"/>
                <w:lang w:eastAsia="en-US"/>
              </w:rPr>
              <w:t>в 2026 году – 64 гражданам.</w:t>
            </w:r>
          </w:p>
          <w:p w14:paraId="7B39B46F" w14:textId="77777777" w:rsidR="001A780C" w:rsidRPr="00EE67E5" w:rsidRDefault="001A780C" w:rsidP="00EE67E5">
            <w:pPr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E67E5">
              <w:rPr>
                <w:bCs/>
                <w:sz w:val="28"/>
                <w:szCs w:val="28"/>
                <w:lang w:eastAsia="en-US"/>
              </w:rPr>
              <w:t xml:space="preserve">3. Возмещение расходов, в связи с предоставлением мер социальной поддержки по проезду, по решениям Совета депутатов </w:t>
            </w:r>
            <w:r w:rsidRPr="00EE67E5">
              <w:rPr>
                <w:sz w:val="28"/>
                <w:szCs w:val="28"/>
                <w:lang w:eastAsia="en-US"/>
              </w:rPr>
              <w:t>Карталинского городского поселения</w:t>
            </w:r>
            <w:r w:rsidRPr="00EE67E5">
              <w:rPr>
                <w:bCs/>
                <w:sz w:val="28"/>
                <w:szCs w:val="28"/>
                <w:lang w:eastAsia="en-US"/>
              </w:rPr>
              <w:t>:</w:t>
            </w:r>
          </w:p>
          <w:p w14:paraId="6FCC028E" w14:textId="77777777" w:rsidR="001A780C" w:rsidRPr="00EE67E5" w:rsidRDefault="001A780C" w:rsidP="00EE67E5">
            <w:pPr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E67E5">
              <w:rPr>
                <w:bCs/>
                <w:sz w:val="28"/>
                <w:szCs w:val="28"/>
                <w:lang w:eastAsia="en-US"/>
              </w:rPr>
              <w:t>в 2024 году – 1650 граждан;</w:t>
            </w:r>
          </w:p>
          <w:p w14:paraId="008AE1B9" w14:textId="77777777" w:rsidR="001A780C" w:rsidRPr="00EE67E5" w:rsidRDefault="001A780C" w:rsidP="00EE67E5">
            <w:pPr>
              <w:snapToGri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EE67E5">
              <w:rPr>
                <w:bCs/>
                <w:sz w:val="28"/>
                <w:szCs w:val="28"/>
                <w:lang w:eastAsia="en-US"/>
              </w:rPr>
              <w:t xml:space="preserve">в 2025 году – </w:t>
            </w:r>
            <w:proofErr w:type="gramStart"/>
            <w:r w:rsidRPr="00EE67E5">
              <w:rPr>
                <w:bCs/>
                <w:sz w:val="28"/>
                <w:szCs w:val="28"/>
                <w:lang w:eastAsia="en-US"/>
              </w:rPr>
              <w:t>1650  граждан</w:t>
            </w:r>
            <w:proofErr w:type="gramEnd"/>
            <w:r w:rsidRPr="00EE67E5">
              <w:rPr>
                <w:bCs/>
                <w:sz w:val="28"/>
                <w:szCs w:val="28"/>
                <w:lang w:eastAsia="en-US"/>
              </w:rPr>
              <w:t>;</w:t>
            </w:r>
          </w:p>
          <w:p w14:paraId="4D4AED25" w14:textId="5E35EB75" w:rsidR="001A780C" w:rsidRPr="00EE67E5" w:rsidRDefault="001A780C" w:rsidP="00F54A52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EE67E5">
              <w:rPr>
                <w:bCs/>
                <w:sz w:val="28"/>
                <w:szCs w:val="28"/>
                <w:lang w:eastAsia="en-US"/>
              </w:rPr>
              <w:t xml:space="preserve">в 2026 году – </w:t>
            </w:r>
            <w:proofErr w:type="gramStart"/>
            <w:r w:rsidRPr="00EE67E5">
              <w:rPr>
                <w:bCs/>
                <w:sz w:val="28"/>
                <w:szCs w:val="28"/>
                <w:lang w:eastAsia="en-US"/>
              </w:rPr>
              <w:t>1650  граждан</w:t>
            </w:r>
            <w:proofErr w:type="gramEnd"/>
            <w:r w:rsidRPr="00EE67E5">
              <w:rPr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1A780C" w:rsidRPr="00EE67E5" w14:paraId="0E699513" w14:textId="77777777" w:rsidTr="00B65896">
        <w:tc>
          <w:tcPr>
            <w:tcW w:w="2518" w:type="dxa"/>
          </w:tcPr>
          <w:p w14:paraId="7DE7F4F7" w14:textId="77777777" w:rsidR="001A780C" w:rsidRPr="00EE67E5" w:rsidRDefault="001A780C" w:rsidP="00EE67E5">
            <w:pPr>
              <w:jc w:val="center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Сроки и этапы реализации подпрограммы</w:t>
            </w:r>
          </w:p>
        </w:tc>
        <w:tc>
          <w:tcPr>
            <w:tcW w:w="6946" w:type="dxa"/>
          </w:tcPr>
          <w:p w14:paraId="46ADA396" w14:textId="77777777" w:rsidR="001A780C" w:rsidRPr="00EE67E5" w:rsidRDefault="001A780C" w:rsidP="00EE67E5">
            <w:pPr>
              <w:jc w:val="both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Реализация подпрограммы запланирована на                          2024-2026 годы, без разбивки на этапы</w:t>
            </w:r>
          </w:p>
        </w:tc>
      </w:tr>
      <w:tr w:rsidR="001A780C" w:rsidRPr="00EE67E5" w14:paraId="000DA663" w14:textId="77777777" w:rsidTr="00B65896">
        <w:tc>
          <w:tcPr>
            <w:tcW w:w="2518" w:type="dxa"/>
          </w:tcPr>
          <w:p w14:paraId="0388BCBE" w14:textId="77777777" w:rsidR="001A780C" w:rsidRPr="00EE67E5" w:rsidRDefault="001A780C" w:rsidP="00EE67E5">
            <w:pPr>
              <w:jc w:val="center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Объёмы и источники финансирования подпрограммы</w:t>
            </w:r>
          </w:p>
        </w:tc>
        <w:tc>
          <w:tcPr>
            <w:tcW w:w="6946" w:type="dxa"/>
          </w:tcPr>
          <w:p w14:paraId="2FBD7966" w14:textId="77777777" w:rsidR="001A780C" w:rsidRPr="00EE67E5" w:rsidRDefault="001A780C" w:rsidP="00EE67E5">
            <w:pPr>
              <w:jc w:val="both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 xml:space="preserve"> Общий объем финансирования подпрограммы составляет 5775,</w:t>
            </w:r>
            <w:proofErr w:type="gramStart"/>
            <w:r w:rsidRPr="00EE67E5">
              <w:rPr>
                <w:sz w:val="28"/>
                <w:szCs w:val="28"/>
                <w:lang w:eastAsia="en-US"/>
              </w:rPr>
              <w:t>0  тысяч</w:t>
            </w:r>
            <w:proofErr w:type="gramEnd"/>
            <w:r w:rsidRPr="00EE67E5">
              <w:rPr>
                <w:sz w:val="28"/>
                <w:szCs w:val="28"/>
                <w:lang w:eastAsia="en-US"/>
              </w:rPr>
              <w:t xml:space="preserve"> рублей, в том числе по годам:</w:t>
            </w:r>
          </w:p>
          <w:p w14:paraId="12E7169F" w14:textId="67F08739" w:rsidR="001A780C" w:rsidRPr="00EE67E5" w:rsidRDefault="001A780C" w:rsidP="00EE67E5">
            <w:pPr>
              <w:jc w:val="both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2024 год – 1925,0 тыс. рублей;</w:t>
            </w:r>
          </w:p>
          <w:p w14:paraId="465BA010" w14:textId="77777777" w:rsidR="001A780C" w:rsidRPr="00EE67E5" w:rsidRDefault="001A780C" w:rsidP="00EE67E5">
            <w:pPr>
              <w:jc w:val="both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2025 год – 1925,0 тыс. рублей;</w:t>
            </w:r>
          </w:p>
          <w:p w14:paraId="44185889" w14:textId="77777777" w:rsidR="001A780C" w:rsidRPr="00EE67E5" w:rsidRDefault="001A780C" w:rsidP="00EE67E5">
            <w:pPr>
              <w:jc w:val="both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2026 год – 1925,0 тыс. рублей.</w:t>
            </w:r>
          </w:p>
          <w:p w14:paraId="7509479F" w14:textId="19B1B014" w:rsidR="001A780C" w:rsidRPr="00EE67E5" w:rsidRDefault="001A780C" w:rsidP="00EE67E5">
            <w:pPr>
              <w:jc w:val="both"/>
              <w:rPr>
                <w:sz w:val="28"/>
                <w:szCs w:val="28"/>
                <w:lang w:eastAsia="en-US"/>
              </w:rPr>
            </w:pPr>
            <w:r w:rsidRPr="00EE67E5">
              <w:rPr>
                <w:sz w:val="28"/>
                <w:szCs w:val="28"/>
                <w:lang w:eastAsia="en-US"/>
              </w:rPr>
              <w:t>Источником финансирования подпрограммы является иные межбюджетные трансферты из бюджета Карталинского городского поселения в бюджет района</w:t>
            </w:r>
          </w:p>
        </w:tc>
      </w:tr>
    </w:tbl>
    <w:p w14:paraId="26B4CEC0" w14:textId="77777777" w:rsidR="001A780C" w:rsidRPr="00EE67E5" w:rsidRDefault="001A780C" w:rsidP="00EE67E5">
      <w:pPr>
        <w:jc w:val="center"/>
        <w:rPr>
          <w:sz w:val="28"/>
          <w:szCs w:val="28"/>
        </w:rPr>
      </w:pPr>
    </w:p>
    <w:p w14:paraId="016C6ABB" w14:textId="77777777" w:rsidR="001A780C" w:rsidRPr="00EE67E5" w:rsidRDefault="001A780C" w:rsidP="00EE67E5">
      <w:pPr>
        <w:jc w:val="center"/>
        <w:rPr>
          <w:sz w:val="28"/>
          <w:szCs w:val="28"/>
        </w:rPr>
      </w:pPr>
    </w:p>
    <w:p w14:paraId="374733EB" w14:textId="77777777" w:rsidR="001A780C" w:rsidRPr="00EE67E5" w:rsidRDefault="001A780C" w:rsidP="00EE67E5">
      <w:pPr>
        <w:jc w:val="center"/>
        <w:rPr>
          <w:sz w:val="28"/>
          <w:szCs w:val="28"/>
        </w:rPr>
      </w:pPr>
      <w:r w:rsidRPr="00EE67E5">
        <w:rPr>
          <w:sz w:val="28"/>
          <w:szCs w:val="28"/>
          <w:lang w:val="en-US"/>
        </w:rPr>
        <w:t>I</w:t>
      </w:r>
      <w:r w:rsidRPr="00EE67E5">
        <w:rPr>
          <w:sz w:val="28"/>
          <w:szCs w:val="28"/>
        </w:rPr>
        <w:t>.   Общая характеристика</w:t>
      </w:r>
    </w:p>
    <w:p w14:paraId="419F89C0" w14:textId="77777777" w:rsidR="001A780C" w:rsidRPr="00EE67E5" w:rsidRDefault="001A780C" w:rsidP="00EE67E5">
      <w:pPr>
        <w:ind w:firstLine="709"/>
        <w:jc w:val="center"/>
        <w:rPr>
          <w:sz w:val="28"/>
          <w:szCs w:val="28"/>
          <w:lang w:eastAsia="en-US"/>
        </w:rPr>
      </w:pPr>
    </w:p>
    <w:p w14:paraId="207465B7" w14:textId="77777777" w:rsidR="001A780C" w:rsidRPr="00EE67E5" w:rsidRDefault="001A780C" w:rsidP="00EE67E5">
      <w:pPr>
        <w:ind w:firstLine="709"/>
        <w:jc w:val="both"/>
        <w:rPr>
          <w:sz w:val="28"/>
          <w:szCs w:val="28"/>
          <w:lang w:eastAsia="en-US"/>
        </w:rPr>
      </w:pPr>
    </w:p>
    <w:p w14:paraId="2C6EE497" w14:textId="77777777" w:rsidR="001A780C" w:rsidRPr="00EE67E5" w:rsidRDefault="001A780C" w:rsidP="00EE67E5">
      <w:pPr>
        <w:ind w:firstLine="709"/>
        <w:jc w:val="both"/>
        <w:rPr>
          <w:sz w:val="28"/>
          <w:szCs w:val="28"/>
          <w:lang w:eastAsia="en-US"/>
        </w:rPr>
      </w:pPr>
      <w:r w:rsidRPr="00EE67E5">
        <w:rPr>
          <w:sz w:val="28"/>
          <w:szCs w:val="28"/>
          <w:lang w:eastAsia="en-US"/>
        </w:rPr>
        <w:t xml:space="preserve"> 1. Действующим законодательством на федеральном и областном уровнях не предусмотрено мер социальной </w:t>
      </w:r>
      <w:proofErr w:type="gramStart"/>
      <w:r w:rsidRPr="00EE67E5">
        <w:rPr>
          <w:sz w:val="28"/>
          <w:szCs w:val="28"/>
          <w:lang w:eastAsia="en-US"/>
        </w:rPr>
        <w:t>поддержки  для</w:t>
      </w:r>
      <w:proofErr w:type="gramEnd"/>
      <w:r w:rsidRPr="00EE67E5">
        <w:rPr>
          <w:sz w:val="28"/>
          <w:szCs w:val="28"/>
          <w:lang w:eastAsia="en-US"/>
        </w:rPr>
        <w:t xml:space="preserve"> предоставления субсидий общественным объединениям на муниципальном уровне, пенсионерам с минимальным размером пенсии, детям из многодетных семей </w:t>
      </w:r>
      <w:r w:rsidRPr="00EE67E5">
        <w:rPr>
          <w:sz w:val="28"/>
          <w:szCs w:val="28"/>
          <w:lang w:eastAsia="en-US"/>
        </w:rPr>
        <w:lastRenderedPageBreak/>
        <w:t xml:space="preserve">право на льготный проезд в общественном транспорте.  В связи </w:t>
      </w:r>
      <w:proofErr w:type="gramStart"/>
      <w:r w:rsidRPr="00EE67E5">
        <w:rPr>
          <w:sz w:val="28"/>
          <w:szCs w:val="28"/>
          <w:lang w:eastAsia="en-US"/>
        </w:rPr>
        <w:t>с  низкими</w:t>
      </w:r>
      <w:proofErr w:type="gramEnd"/>
      <w:r w:rsidRPr="00EE67E5">
        <w:rPr>
          <w:sz w:val="28"/>
          <w:szCs w:val="28"/>
          <w:lang w:eastAsia="en-US"/>
        </w:rPr>
        <w:t xml:space="preserve"> доходами населения необходимо предоставление единовременного социального пособия в денежном выражении.</w:t>
      </w:r>
    </w:p>
    <w:p w14:paraId="216B853D" w14:textId="77777777" w:rsidR="00D870C1" w:rsidRPr="00EE67E5" w:rsidRDefault="00D870C1" w:rsidP="00EE67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67E5">
        <w:rPr>
          <w:rFonts w:eastAsia="Calibri"/>
          <w:sz w:val="28"/>
          <w:szCs w:val="22"/>
          <w:lang w:eastAsia="en-US"/>
        </w:rPr>
        <w:t>2. Возможными рисками при реализации мероприятий подпрограммы могут быть следующие факторы:</w:t>
      </w:r>
    </w:p>
    <w:p w14:paraId="34E34902" w14:textId="77777777" w:rsidR="00D870C1" w:rsidRPr="00EE67E5" w:rsidRDefault="00D870C1" w:rsidP="00EE67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67E5">
        <w:rPr>
          <w:rFonts w:eastAsia="Calibri"/>
          <w:sz w:val="28"/>
          <w:szCs w:val="22"/>
          <w:lang w:eastAsia="en-US"/>
        </w:rPr>
        <w:t>1) несвоевременное и недостаточное финансирование мероприятий подпрограммы;</w:t>
      </w:r>
    </w:p>
    <w:p w14:paraId="0E748F05" w14:textId="77777777" w:rsidR="00D870C1" w:rsidRPr="00EE67E5" w:rsidRDefault="00D870C1" w:rsidP="00EE67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67E5">
        <w:rPr>
          <w:rFonts w:eastAsia="Calibri"/>
          <w:sz w:val="28"/>
          <w:szCs w:val="22"/>
          <w:lang w:eastAsia="en-US"/>
        </w:rPr>
        <w:t>2) зависимость от социально-экономической ситуации.</w:t>
      </w:r>
    </w:p>
    <w:p w14:paraId="289F7C9F" w14:textId="48C23840" w:rsidR="00D870C1" w:rsidRPr="00EE67E5" w:rsidRDefault="00047644" w:rsidP="00EE67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3. </w:t>
      </w:r>
      <w:r w:rsidR="00D870C1" w:rsidRPr="00EE67E5">
        <w:rPr>
          <w:rFonts w:eastAsia="Calibri"/>
          <w:sz w:val="28"/>
          <w:szCs w:val="22"/>
          <w:lang w:eastAsia="en-US"/>
        </w:rPr>
        <w:t>В целях минимизации указанных рисков в процессе реализации подпрограммы предусматривается:</w:t>
      </w:r>
    </w:p>
    <w:p w14:paraId="097CB662" w14:textId="77777777" w:rsidR="00D870C1" w:rsidRPr="00EE67E5" w:rsidRDefault="00D870C1" w:rsidP="00EE67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67E5">
        <w:rPr>
          <w:rFonts w:eastAsia="Calibri"/>
          <w:sz w:val="28"/>
          <w:szCs w:val="22"/>
          <w:lang w:eastAsia="en-US"/>
        </w:rPr>
        <w:t>1)</w:t>
      </w:r>
      <w:r w:rsidRPr="00EE67E5">
        <w:rPr>
          <w:rFonts w:eastAsia="Calibri"/>
          <w:sz w:val="28"/>
          <w:szCs w:val="22"/>
          <w:lang w:eastAsia="en-US"/>
        </w:rPr>
        <w:tab/>
        <w:t>перераспределение объемов финансирования в зависимости от динамики и темпов решения тактических задач;</w:t>
      </w:r>
    </w:p>
    <w:p w14:paraId="106D802E" w14:textId="77777777" w:rsidR="00D870C1" w:rsidRPr="00EE67E5" w:rsidRDefault="00D870C1" w:rsidP="00EE67E5">
      <w:pPr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EE67E5">
        <w:rPr>
          <w:rFonts w:eastAsia="Calibri"/>
          <w:sz w:val="28"/>
          <w:szCs w:val="22"/>
          <w:lang w:eastAsia="en-US"/>
        </w:rPr>
        <w:t>2)</w:t>
      </w:r>
      <w:r w:rsidRPr="00EE67E5">
        <w:rPr>
          <w:rFonts w:eastAsia="Calibri"/>
          <w:sz w:val="28"/>
          <w:szCs w:val="22"/>
          <w:lang w:eastAsia="en-US"/>
        </w:rPr>
        <w:tab/>
        <w:t>регулярный анализ и при необходимости ежегодная корректировка и ранжирование индикаторов и показателей, а также мероприятий подпрограммы.</w:t>
      </w:r>
    </w:p>
    <w:p w14:paraId="354436CB" w14:textId="77777777" w:rsidR="001A780C" w:rsidRPr="00EE67E5" w:rsidRDefault="001A780C" w:rsidP="00EE67E5">
      <w:pPr>
        <w:ind w:firstLine="709"/>
        <w:jc w:val="both"/>
        <w:rPr>
          <w:b/>
          <w:sz w:val="28"/>
          <w:szCs w:val="28"/>
          <w:lang w:eastAsia="en-US"/>
        </w:rPr>
      </w:pPr>
    </w:p>
    <w:p w14:paraId="14F6DD98" w14:textId="77777777" w:rsidR="001A780C" w:rsidRPr="00EE67E5" w:rsidRDefault="001A780C" w:rsidP="00EE67E5">
      <w:pPr>
        <w:ind w:firstLine="709"/>
        <w:jc w:val="both"/>
        <w:rPr>
          <w:b/>
          <w:sz w:val="28"/>
          <w:szCs w:val="28"/>
          <w:lang w:eastAsia="en-US"/>
        </w:rPr>
      </w:pPr>
    </w:p>
    <w:p w14:paraId="5D9FCD82" w14:textId="77777777" w:rsidR="001A780C" w:rsidRPr="00EE67E5" w:rsidRDefault="001A780C" w:rsidP="00EE67E5">
      <w:pPr>
        <w:jc w:val="center"/>
        <w:rPr>
          <w:sz w:val="28"/>
          <w:szCs w:val="28"/>
        </w:rPr>
      </w:pPr>
      <w:r w:rsidRPr="00EE67E5">
        <w:rPr>
          <w:sz w:val="28"/>
          <w:szCs w:val="28"/>
          <w:lang w:val="en-US"/>
        </w:rPr>
        <w:t>II</w:t>
      </w:r>
      <w:r w:rsidRPr="00EE67E5">
        <w:rPr>
          <w:sz w:val="28"/>
          <w:szCs w:val="28"/>
        </w:rPr>
        <w:t>.   Цели, задачи, сроки и этапы реализации</w:t>
      </w:r>
    </w:p>
    <w:p w14:paraId="569BE465" w14:textId="77777777" w:rsidR="001A780C" w:rsidRPr="00EE67E5" w:rsidRDefault="001A780C" w:rsidP="00EE67E5">
      <w:pPr>
        <w:rPr>
          <w:sz w:val="28"/>
          <w:szCs w:val="28"/>
        </w:rPr>
      </w:pPr>
    </w:p>
    <w:p w14:paraId="3595CD4F" w14:textId="77777777" w:rsidR="001A780C" w:rsidRPr="00EE67E5" w:rsidRDefault="001A780C" w:rsidP="00EE67E5">
      <w:pPr>
        <w:rPr>
          <w:sz w:val="28"/>
          <w:szCs w:val="28"/>
        </w:rPr>
      </w:pPr>
    </w:p>
    <w:p w14:paraId="4EF228A3" w14:textId="12D908C6" w:rsidR="001A780C" w:rsidRPr="00EE67E5" w:rsidRDefault="00047644" w:rsidP="00EE6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780C" w:rsidRPr="00EE67E5">
        <w:rPr>
          <w:sz w:val="28"/>
          <w:szCs w:val="28"/>
        </w:rPr>
        <w:t>. Основной целью подпрограммы является развитие, созданной на муниципальном уровне,   системы социальной и экономической поддержки малообеспеченных граждан, оказавшихся в трудной жизненной ситуации, пожилых людей и высокое качество жизни граждан, нуждающихся в социальной защите государства.</w:t>
      </w:r>
    </w:p>
    <w:p w14:paraId="3B0DE65B" w14:textId="419CC175" w:rsidR="001A780C" w:rsidRPr="00EE67E5" w:rsidRDefault="00047644" w:rsidP="00EE6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780C" w:rsidRPr="00EE67E5">
        <w:rPr>
          <w:sz w:val="28"/>
          <w:szCs w:val="28"/>
        </w:rPr>
        <w:t xml:space="preserve">. Основными задачами являются: </w:t>
      </w:r>
    </w:p>
    <w:p w14:paraId="1F4B158A" w14:textId="77777777" w:rsidR="001A780C" w:rsidRPr="00EE67E5" w:rsidRDefault="001A780C" w:rsidP="00EE67E5">
      <w:pPr>
        <w:ind w:firstLine="709"/>
        <w:jc w:val="both"/>
        <w:rPr>
          <w:sz w:val="28"/>
          <w:szCs w:val="28"/>
        </w:rPr>
      </w:pPr>
      <w:r w:rsidRPr="00EE67E5">
        <w:rPr>
          <w:sz w:val="28"/>
          <w:szCs w:val="28"/>
        </w:rPr>
        <w:t xml:space="preserve">1) привлечение ветеранов к участию в патриотическом воспитании молодежи, передачи ей традиций старшего поколения; </w:t>
      </w:r>
    </w:p>
    <w:p w14:paraId="1E8618DD" w14:textId="77777777" w:rsidR="001A780C" w:rsidRPr="00EE67E5" w:rsidRDefault="001A780C" w:rsidP="00EE67E5">
      <w:pPr>
        <w:ind w:firstLine="709"/>
        <w:jc w:val="both"/>
        <w:rPr>
          <w:sz w:val="28"/>
          <w:szCs w:val="28"/>
        </w:rPr>
      </w:pPr>
      <w:r w:rsidRPr="00EE67E5">
        <w:rPr>
          <w:sz w:val="28"/>
          <w:szCs w:val="28"/>
        </w:rPr>
        <w:t>2) стабилизация жизненного уровня населения и недопущение массовой бедности путем оказания адресной социальной помощи в виде единовременного социального пособия в денежной форме;</w:t>
      </w:r>
    </w:p>
    <w:p w14:paraId="1974A5F0" w14:textId="77777777" w:rsidR="001A780C" w:rsidRPr="00EE67E5" w:rsidRDefault="001A780C" w:rsidP="00EE67E5">
      <w:pPr>
        <w:ind w:firstLine="709"/>
        <w:jc w:val="both"/>
        <w:rPr>
          <w:sz w:val="28"/>
          <w:szCs w:val="28"/>
        </w:rPr>
      </w:pPr>
      <w:r w:rsidRPr="00EE67E5">
        <w:rPr>
          <w:sz w:val="28"/>
          <w:szCs w:val="28"/>
        </w:rPr>
        <w:t>3) возмещение расходов, в связи с предоставлением мер социальной поддержки по проезду в городском транспорте, по решениям Совета депутатов Карталинского городского поселения.</w:t>
      </w:r>
    </w:p>
    <w:p w14:paraId="2B0E9EE3" w14:textId="04939942" w:rsidR="001A780C" w:rsidRPr="00EE67E5" w:rsidRDefault="00047644" w:rsidP="00EE6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A780C" w:rsidRPr="00EE67E5">
        <w:rPr>
          <w:sz w:val="28"/>
          <w:szCs w:val="28"/>
        </w:rPr>
        <w:t xml:space="preserve">. Реализация подпрограммы запланирована </w:t>
      </w:r>
      <w:proofErr w:type="gramStart"/>
      <w:r w:rsidR="001A780C" w:rsidRPr="00EE67E5">
        <w:rPr>
          <w:sz w:val="28"/>
          <w:szCs w:val="28"/>
        </w:rPr>
        <w:t>на  2024026</w:t>
      </w:r>
      <w:proofErr w:type="gramEnd"/>
      <w:r w:rsidR="001A780C" w:rsidRPr="00EE67E5">
        <w:rPr>
          <w:sz w:val="28"/>
          <w:szCs w:val="28"/>
        </w:rPr>
        <w:t xml:space="preserve"> годы без разбивки на этапы. </w:t>
      </w:r>
    </w:p>
    <w:p w14:paraId="6AF234DE" w14:textId="77777777" w:rsidR="001A780C" w:rsidRPr="00EE67E5" w:rsidRDefault="001A780C" w:rsidP="00EE67E5">
      <w:pPr>
        <w:rPr>
          <w:sz w:val="28"/>
          <w:szCs w:val="28"/>
        </w:rPr>
      </w:pPr>
    </w:p>
    <w:p w14:paraId="641EDF18" w14:textId="5A72A5C1" w:rsidR="006B4743" w:rsidRDefault="006B4743" w:rsidP="00EE67E5">
      <w:pPr>
        <w:jc w:val="center"/>
        <w:rPr>
          <w:sz w:val="28"/>
          <w:szCs w:val="28"/>
        </w:rPr>
      </w:pPr>
    </w:p>
    <w:p w14:paraId="7B4DC795" w14:textId="71EEA399" w:rsidR="00047644" w:rsidRDefault="00047644" w:rsidP="00EE67E5">
      <w:pPr>
        <w:jc w:val="center"/>
        <w:rPr>
          <w:sz w:val="28"/>
          <w:szCs w:val="28"/>
        </w:rPr>
      </w:pPr>
    </w:p>
    <w:p w14:paraId="6B072A2D" w14:textId="0CE9FB75" w:rsidR="00047644" w:rsidRDefault="00047644" w:rsidP="00EE67E5">
      <w:pPr>
        <w:jc w:val="center"/>
        <w:rPr>
          <w:sz w:val="28"/>
          <w:szCs w:val="28"/>
        </w:rPr>
      </w:pPr>
    </w:p>
    <w:p w14:paraId="07607BC4" w14:textId="1B78D3E4" w:rsidR="00047644" w:rsidRDefault="00047644" w:rsidP="00EE67E5">
      <w:pPr>
        <w:jc w:val="center"/>
        <w:rPr>
          <w:sz w:val="28"/>
          <w:szCs w:val="28"/>
        </w:rPr>
      </w:pPr>
    </w:p>
    <w:p w14:paraId="05658276" w14:textId="224A97ED" w:rsidR="00047644" w:rsidRDefault="00047644" w:rsidP="00EE67E5">
      <w:pPr>
        <w:jc w:val="center"/>
        <w:rPr>
          <w:sz w:val="28"/>
          <w:szCs w:val="28"/>
        </w:rPr>
      </w:pPr>
    </w:p>
    <w:p w14:paraId="22B31546" w14:textId="4B43DE6B" w:rsidR="00047644" w:rsidRDefault="00047644" w:rsidP="00EE67E5">
      <w:pPr>
        <w:jc w:val="center"/>
        <w:rPr>
          <w:sz w:val="28"/>
          <w:szCs w:val="28"/>
        </w:rPr>
      </w:pPr>
    </w:p>
    <w:p w14:paraId="05B88D5C" w14:textId="77777777" w:rsidR="00047644" w:rsidRPr="002250DD" w:rsidRDefault="00047644" w:rsidP="00EE67E5">
      <w:pPr>
        <w:jc w:val="center"/>
        <w:rPr>
          <w:sz w:val="28"/>
          <w:szCs w:val="28"/>
        </w:rPr>
      </w:pPr>
    </w:p>
    <w:p w14:paraId="6A028EA3" w14:textId="1CEA507F" w:rsidR="001A780C" w:rsidRPr="00EE67E5" w:rsidRDefault="001A780C" w:rsidP="00EE67E5">
      <w:pPr>
        <w:jc w:val="center"/>
        <w:rPr>
          <w:sz w:val="28"/>
          <w:szCs w:val="28"/>
        </w:rPr>
      </w:pPr>
      <w:r w:rsidRPr="00EE67E5">
        <w:rPr>
          <w:sz w:val="28"/>
          <w:szCs w:val="28"/>
          <w:lang w:val="en-US"/>
        </w:rPr>
        <w:lastRenderedPageBreak/>
        <w:t>III</w:t>
      </w:r>
      <w:r w:rsidRPr="00EE67E5">
        <w:rPr>
          <w:sz w:val="28"/>
          <w:szCs w:val="28"/>
        </w:rPr>
        <w:t>. Целевые индикаторы достижения</w:t>
      </w:r>
    </w:p>
    <w:p w14:paraId="7F26F75A" w14:textId="77777777" w:rsidR="001A780C" w:rsidRPr="00EE67E5" w:rsidRDefault="001A780C" w:rsidP="00EE67E5">
      <w:pPr>
        <w:jc w:val="center"/>
        <w:rPr>
          <w:rFonts w:cs="Calibri"/>
          <w:color w:val="000000"/>
          <w:sz w:val="28"/>
          <w:szCs w:val="28"/>
        </w:rPr>
      </w:pPr>
      <w:r w:rsidRPr="00EE67E5">
        <w:rPr>
          <w:rFonts w:cs="Calibri"/>
          <w:color w:val="000000"/>
          <w:sz w:val="28"/>
          <w:szCs w:val="28"/>
        </w:rPr>
        <w:t xml:space="preserve">     целей и решения задач, основные </w:t>
      </w:r>
    </w:p>
    <w:p w14:paraId="14EC265E" w14:textId="77777777" w:rsidR="001A780C" w:rsidRPr="00EE67E5" w:rsidRDefault="001A780C" w:rsidP="00EE67E5">
      <w:pPr>
        <w:jc w:val="center"/>
        <w:rPr>
          <w:rFonts w:cs="Calibri"/>
          <w:color w:val="000000"/>
          <w:sz w:val="28"/>
          <w:szCs w:val="28"/>
        </w:rPr>
      </w:pPr>
      <w:r w:rsidRPr="00EE67E5">
        <w:rPr>
          <w:rFonts w:cs="Calibri"/>
          <w:color w:val="000000"/>
          <w:sz w:val="28"/>
          <w:szCs w:val="28"/>
        </w:rPr>
        <w:t xml:space="preserve">    ожидаемые конечные результаты</w:t>
      </w:r>
    </w:p>
    <w:p w14:paraId="4288A290" w14:textId="77777777" w:rsidR="001A780C" w:rsidRPr="00EE67E5" w:rsidRDefault="001A780C" w:rsidP="00EE67E5">
      <w:pPr>
        <w:jc w:val="center"/>
        <w:rPr>
          <w:rFonts w:cs="Calibri"/>
          <w:color w:val="000000"/>
          <w:sz w:val="28"/>
          <w:szCs w:val="28"/>
        </w:rPr>
      </w:pPr>
    </w:p>
    <w:p w14:paraId="0ED153EB" w14:textId="77777777" w:rsidR="001A780C" w:rsidRPr="00EE67E5" w:rsidRDefault="001A780C" w:rsidP="00EE67E5">
      <w:pPr>
        <w:jc w:val="center"/>
        <w:rPr>
          <w:rFonts w:cs="Calibri"/>
          <w:color w:val="000000"/>
          <w:sz w:val="28"/>
          <w:szCs w:val="28"/>
        </w:rPr>
      </w:pPr>
    </w:p>
    <w:p w14:paraId="0F8D1D8A" w14:textId="69B21F23" w:rsidR="001A780C" w:rsidRPr="00EE67E5" w:rsidRDefault="00047644" w:rsidP="00EE6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780C" w:rsidRPr="00EE67E5">
        <w:rPr>
          <w:sz w:val="28"/>
          <w:szCs w:val="28"/>
        </w:rPr>
        <w:t>. Ожидаемым результатом реализации подпрограммы является повышение уровня и качества жизни граждан, нуждающихся в социальной защите государства.</w:t>
      </w:r>
    </w:p>
    <w:p w14:paraId="33B2EF55" w14:textId="42048599" w:rsidR="001A780C" w:rsidRPr="00EE67E5" w:rsidRDefault="00047644" w:rsidP="00EE6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780C" w:rsidRPr="00EE67E5">
        <w:rPr>
          <w:sz w:val="28"/>
          <w:szCs w:val="28"/>
        </w:rPr>
        <w:t>. Целевыми индикаторами подпрограммы (приложение 1 к настоящей подпрограмме) являются:</w:t>
      </w:r>
    </w:p>
    <w:p w14:paraId="72944C32" w14:textId="77777777" w:rsidR="001A780C" w:rsidRPr="00EE67E5" w:rsidRDefault="001A780C" w:rsidP="00EE67E5">
      <w:pPr>
        <w:ind w:firstLine="709"/>
        <w:jc w:val="both"/>
        <w:rPr>
          <w:sz w:val="28"/>
          <w:szCs w:val="28"/>
        </w:rPr>
      </w:pPr>
      <w:r w:rsidRPr="00EE67E5">
        <w:rPr>
          <w:sz w:val="28"/>
          <w:szCs w:val="28"/>
        </w:rPr>
        <w:t>1) предоставление субсидий общественным некоммерческим организациям:</w:t>
      </w:r>
    </w:p>
    <w:p w14:paraId="3E3BFC78" w14:textId="4B3FC189" w:rsidR="001A780C" w:rsidRPr="00EE67E5" w:rsidRDefault="001A780C" w:rsidP="00EE67E5">
      <w:pPr>
        <w:ind w:firstLine="709"/>
        <w:jc w:val="both"/>
        <w:rPr>
          <w:sz w:val="28"/>
          <w:szCs w:val="28"/>
        </w:rPr>
      </w:pPr>
      <w:r w:rsidRPr="00EE67E5">
        <w:rPr>
          <w:sz w:val="28"/>
          <w:szCs w:val="28"/>
        </w:rPr>
        <w:t xml:space="preserve">в 2024 году – 1 организация; </w:t>
      </w:r>
    </w:p>
    <w:p w14:paraId="1E516D6C" w14:textId="77777777" w:rsidR="001A780C" w:rsidRPr="00EE67E5" w:rsidRDefault="001A780C" w:rsidP="00EE67E5">
      <w:pPr>
        <w:ind w:firstLine="709"/>
        <w:jc w:val="both"/>
        <w:rPr>
          <w:sz w:val="28"/>
          <w:szCs w:val="28"/>
        </w:rPr>
      </w:pPr>
      <w:r w:rsidRPr="00EE67E5">
        <w:rPr>
          <w:sz w:val="28"/>
          <w:szCs w:val="28"/>
        </w:rPr>
        <w:t>в 2025 году – 1 организация;</w:t>
      </w:r>
    </w:p>
    <w:p w14:paraId="34DF9C4E" w14:textId="4CF49A6D" w:rsidR="001A780C" w:rsidRPr="00EE67E5" w:rsidRDefault="001A780C" w:rsidP="00EE67E5">
      <w:pPr>
        <w:ind w:firstLine="709"/>
        <w:jc w:val="both"/>
        <w:rPr>
          <w:sz w:val="28"/>
          <w:szCs w:val="28"/>
        </w:rPr>
      </w:pPr>
      <w:r w:rsidRPr="00EE67E5">
        <w:rPr>
          <w:sz w:val="28"/>
          <w:szCs w:val="28"/>
        </w:rPr>
        <w:t>в 2026 году – 1 организация</w:t>
      </w:r>
      <w:r w:rsidR="00047644">
        <w:rPr>
          <w:sz w:val="28"/>
          <w:szCs w:val="28"/>
        </w:rPr>
        <w:t>;</w:t>
      </w:r>
    </w:p>
    <w:p w14:paraId="1411FB37" w14:textId="1F210C08" w:rsidR="001A780C" w:rsidRPr="00EE67E5" w:rsidRDefault="001A780C" w:rsidP="00EE67E5">
      <w:pPr>
        <w:snapToGrid w:val="0"/>
        <w:ind w:firstLine="709"/>
        <w:jc w:val="both"/>
        <w:rPr>
          <w:sz w:val="28"/>
          <w:szCs w:val="28"/>
        </w:rPr>
      </w:pPr>
      <w:r w:rsidRPr="00EE67E5">
        <w:rPr>
          <w:sz w:val="28"/>
          <w:szCs w:val="28"/>
          <w:lang w:eastAsia="en-US"/>
        </w:rPr>
        <w:t>2)</w:t>
      </w:r>
      <w:r w:rsidR="00047644">
        <w:rPr>
          <w:sz w:val="28"/>
          <w:szCs w:val="28"/>
          <w:lang w:eastAsia="en-US"/>
        </w:rPr>
        <w:t xml:space="preserve"> о</w:t>
      </w:r>
      <w:r w:rsidRPr="00EE67E5">
        <w:rPr>
          <w:sz w:val="28"/>
          <w:szCs w:val="28"/>
        </w:rPr>
        <w:t>казание адресной социальной помощи малообеспеченным гражданам, гражданам, оказавшимся в трудной жизненной ситуации и членам семей военнослужащих, принимавшим участие в специальной военной операции:</w:t>
      </w:r>
    </w:p>
    <w:p w14:paraId="10DF1E5D" w14:textId="77777777" w:rsidR="001A780C" w:rsidRPr="00EE67E5" w:rsidRDefault="001A780C" w:rsidP="00EE67E5">
      <w:pPr>
        <w:snapToGrid w:val="0"/>
        <w:ind w:firstLine="709"/>
        <w:jc w:val="both"/>
        <w:rPr>
          <w:sz w:val="28"/>
          <w:szCs w:val="28"/>
          <w:lang w:eastAsia="en-US"/>
        </w:rPr>
      </w:pPr>
      <w:r w:rsidRPr="00EE67E5">
        <w:rPr>
          <w:sz w:val="28"/>
          <w:szCs w:val="28"/>
          <w:lang w:eastAsia="en-US"/>
        </w:rPr>
        <w:t>в 2024 году – 64 гражданам;</w:t>
      </w:r>
    </w:p>
    <w:p w14:paraId="5A9C894C" w14:textId="77777777" w:rsidR="001A780C" w:rsidRPr="00EE67E5" w:rsidRDefault="001A780C" w:rsidP="00EE67E5">
      <w:pPr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EE67E5">
        <w:rPr>
          <w:bCs/>
          <w:sz w:val="28"/>
          <w:szCs w:val="28"/>
          <w:lang w:eastAsia="en-US"/>
        </w:rPr>
        <w:t>в 2025 году – 64 гражданам;</w:t>
      </w:r>
    </w:p>
    <w:p w14:paraId="424C10F2" w14:textId="2FBBAB05" w:rsidR="001A780C" w:rsidRPr="00EE67E5" w:rsidRDefault="001A780C" w:rsidP="00EE67E5">
      <w:pPr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EE67E5">
        <w:rPr>
          <w:bCs/>
          <w:sz w:val="28"/>
          <w:szCs w:val="28"/>
          <w:lang w:eastAsia="en-US"/>
        </w:rPr>
        <w:t>в 2026 году – 64 гражданам</w:t>
      </w:r>
      <w:r w:rsidR="00047644">
        <w:rPr>
          <w:bCs/>
          <w:sz w:val="28"/>
          <w:szCs w:val="28"/>
          <w:lang w:eastAsia="en-US"/>
        </w:rPr>
        <w:t>;</w:t>
      </w:r>
    </w:p>
    <w:p w14:paraId="6E58D9F1" w14:textId="77777777" w:rsidR="001A780C" w:rsidRPr="00EE67E5" w:rsidRDefault="001A780C" w:rsidP="00EE67E5">
      <w:pPr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EE67E5">
        <w:rPr>
          <w:bCs/>
          <w:sz w:val="28"/>
          <w:szCs w:val="28"/>
          <w:lang w:eastAsia="en-US"/>
        </w:rPr>
        <w:t xml:space="preserve">3) возмещение расходов, в связи с предоставлением мер социальной поддержки по проезду, по решениям Совета депутатов </w:t>
      </w:r>
      <w:r w:rsidRPr="00EE67E5">
        <w:rPr>
          <w:sz w:val="28"/>
          <w:szCs w:val="28"/>
          <w:lang w:eastAsia="en-US"/>
        </w:rPr>
        <w:t>Карталинского городского поселения</w:t>
      </w:r>
      <w:r w:rsidRPr="00EE67E5">
        <w:rPr>
          <w:bCs/>
          <w:sz w:val="28"/>
          <w:szCs w:val="28"/>
          <w:lang w:eastAsia="en-US"/>
        </w:rPr>
        <w:t>:</w:t>
      </w:r>
    </w:p>
    <w:p w14:paraId="61ADF41A" w14:textId="30E13876" w:rsidR="001A780C" w:rsidRPr="00EE67E5" w:rsidRDefault="001A780C" w:rsidP="00EE67E5">
      <w:pPr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EE67E5">
        <w:rPr>
          <w:bCs/>
          <w:sz w:val="28"/>
          <w:szCs w:val="28"/>
          <w:lang w:eastAsia="en-US"/>
        </w:rPr>
        <w:t>в 2024 году –</w:t>
      </w:r>
      <w:r w:rsidR="00C21EF2" w:rsidRPr="00EE67E5">
        <w:rPr>
          <w:bCs/>
          <w:sz w:val="28"/>
          <w:szCs w:val="28"/>
          <w:lang w:eastAsia="en-US"/>
        </w:rPr>
        <w:t xml:space="preserve"> </w:t>
      </w:r>
      <w:r w:rsidRPr="00EE67E5">
        <w:rPr>
          <w:bCs/>
          <w:sz w:val="28"/>
          <w:szCs w:val="28"/>
          <w:lang w:eastAsia="en-US"/>
        </w:rPr>
        <w:t>1650 гражданам;</w:t>
      </w:r>
    </w:p>
    <w:p w14:paraId="697A6588" w14:textId="77777777" w:rsidR="001A780C" w:rsidRPr="00EE67E5" w:rsidRDefault="001A780C" w:rsidP="00EE67E5">
      <w:pPr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EE67E5">
        <w:rPr>
          <w:bCs/>
          <w:sz w:val="28"/>
          <w:szCs w:val="28"/>
          <w:lang w:eastAsia="en-US"/>
        </w:rPr>
        <w:t>в 2025 году – 1650 гражданам;</w:t>
      </w:r>
    </w:p>
    <w:p w14:paraId="1795F550" w14:textId="407F13BE" w:rsidR="001A780C" w:rsidRPr="00EE67E5" w:rsidRDefault="001A780C" w:rsidP="00EE67E5">
      <w:pPr>
        <w:snapToGrid w:val="0"/>
        <w:ind w:firstLine="709"/>
        <w:jc w:val="both"/>
        <w:rPr>
          <w:bCs/>
          <w:sz w:val="28"/>
          <w:szCs w:val="28"/>
          <w:lang w:eastAsia="en-US"/>
        </w:rPr>
      </w:pPr>
      <w:r w:rsidRPr="00EE67E5">
        <w:rPr>
          <w:bCs/>
          <w:sz w:val="28"/>
          <w:szCs w:val="28"/>
          <w:lang w:eastAsia="en-US"/>
        </w:rPr>
        <w:t>в 2026 году – 1650 гражданам</w:t>
      </w:r>
      <w:r w:rsidR="00314E08">
        <w:rPr>
          <w:bCs/>
          <w:sz w:val="28"/>
          <w:szCs w:val="28"/>
          <w:lang w:eastAsia="en-US"/>
        </w:rPr>
        <w:t>.</w:t>
      </w:r>
    </w:p>
    <w:p w14:paraId="6EF0CEE8" w14:textId="77777777" w:rsidR="001A780C" w:rsidRPr="00EE67E5" w:rsidRDefault="001A780C" w:rsidP="00EE67E5">
      <w:pPr>
        <w:tabs>
          <w:tab w:val="left" w:pos="972"/>
        </w:tabs>
        <w:rPr>
          <w:b/>
          <w:sz w:val="28"/>
          <w:szCs w:val="28"/>
        </w:rPr>
      </w:pPr>
    </w:p>
    <w:p w14:paraId="7C2E1A49" w14:textId="77777777" w:rsidR="009B4E47" w:rsidRPr="00EE67E5" w:rsidRDefault="009B4E47" w:rsidP="00EE67E5">
      <w:pPr>
        <w:tabs>
          <w:tab w:val="left" w:pos="972"/>
        </w:tabs>
        <w:rPr>
          <w:b/>
          <w:sz w:val="28"/>
          <w:szCs w:val="28"/>
        </w:rPr>
      </w:pPr>
    </w:p>
    <w:p w14:paraId="273E9A1C" w14:textId="77777777" w:rsidR="001A780C" w:rsidRPr="00EE67E5" w:rsidRDefault="001A780C" w:rsidP="00EE67E5">
      <w:pPr>
        <w:jc w:val="center"/>
        <w:rPr>
          <w:sz w:val="28"/>
          <w:szCs w:val="28"/>
        </w:rPr>
      </w:pPr>
      <w:r w:rsidRPr="00EE67E5">
        <w:rPr>
          <w:sz w:val="28"/>
          <w:szCs w:val="28"/>
          <w:lang w:val="en-US"/>
        </w:rPr>
        <w:t>IV</w:t>
      </w:r>
      <w:r w:rsidRPr="00EE67E5">
        <w:rPr>
          <w:sz w:val="28"/>
          <w:szCs w:val="28"/>
        </w:rPr>
        <w:t xml:space="preserve">. Обобщенная характеристика </w:t>
      </w:r>
    </w:p>
    <w:p w14:paraId="27AAF984" w14:textId="77777777" w:rsidR="001A780C" w:rsidRPr="00EE67E5" w:rsidRDefault="001A780C" w:rsidP="00EE67E5">
      <w:pPr>
        <w:jc w:val="center"/>
        <w:rPr>
          <w:sz w:val="28"/>
          <w:szCs w:val="28"/>
        </w:rPr>
      </w:pPr>
      <w:r w:rsidRPr="00EE67E5">
        <w:rPr>
          <w:sz w:val="28"/>
          <w:szCs w:val="28"/>
        </w:rPr>
        <w:t xml:space="preserve">    мероприятий подпрограммы</w:t>
      </w:r>
    </w:p>
    <w:p w14:paraId="65331285" w14:textId="77777777" w:rsidR="001A780C" w:rsidRPr="00EE67E5" w:rsidRDefault="001A780C" w:rsidP="00EE67E5">
      <w:pPr>
        <w:rPr>
          <w:sz w:val="28"/>
          <w:szCs w:val="28"/>
        </w:rPr>
      </w:pPr>
    </w:p>
    <w:p w14:paraId="735A62C9" w14:textId="77777777" w:rsidR="001A780C" w:rsidRPr="00EE67E5" w:rsidRDefault="001A780C" w:rsidP="00EE67E5">
      <w:pPr>
        <w:rPr>
          <w:sz w:val="28"/>
          <w:szCs w:val="28"/>
        </w:rPr>
      </w:pPr>
    </w:p>
    <w:p w14:paraId="6D8CBD7E" w14:textId="2E8EAB75" w:rsidR="001A780C" w:rsidRPr="00EE67E5" w:rsidRDefault="00047644" w:rsidP="00EE67E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1A780C" w:rsidRPr="00EE67E5">
        <w:rPr>
          <w:sz w:val="28"/>
          <w:szCs w:val="28"/>
          <w:lang w:eastAsia="en-US"/>
        </w:rPr>
        <w:t xml:space="preserve">. Мероприятия подпрограммы (приложение 2 к настоящей подпрограмме) носят социальную направленность и включают в себя предоставление субсидии общественным объединениям ветеранов, предоставление отдельным категориям граждан мер социальной поддержки по проезду, оказание единовременного социального пособия малоимущим гражданам и гражданам, оказавшимся в трудной жизненной ситуации, проведение мероприятий для  ветеранов, пенсионеров. </w:t>
      </w:r>
    </w:p>
    <w:p w14:paraId="4B4E6A02" w14:textId="0F617616" w:rsidR="001A780C" w:rsidRDefault="001A780C" w:rsidP="00EE67E5">
      <w:pPr>
        <w:jc w:val="center"/>
        <w:rPr>
          <w:sz w:val="28"/>
          <w:szCs w:val="28"/>
        </w:rPr>
      </w:pPr>
    </w:p>
    <w:p w14:paraId="76DF70CF" w14:textId="4348CB0C" w:rsidR="006B4743" w:rsidRDefault="006B4743" w:rsidP="00EE67E5">
      <w:pPr>
        <w:jc w:val="center"/>
        <w:rPr>
          <w:sz w:val="28"/>
          <w:szCs w:val="28"/>
        </w:rPr>
      </w:pPr>
    </w:p>
    <w:p w14:paraId="5AA26FE9" w14:textId="24AC34B5" w:rsidR="00047644" w:rsidRDefault="00047644" w:rsidP="00EE67E5">
      <w:pPr>
        <w:jc w:val="center"/>
        <w:rPr>
          <w:sz w:val="28"/>
          <w:szCs w:val="28"/>
        </w:rPr>
      </w:pPr>
    </w:p>
    <w:p w14:paraId="7C9D1D23" w14:textId="77777777" w:rsidR="001A780C" w:rsidRPr="00EE67E5" w:rsidRDefault="001A780C" w:rsidP="00EE67E5">
      <w:pPr>
        <w:jc w:val="center"/>
        <w:rPr>
          <w:sz w:val="28"/>
          <w:szCs w:val="28"/>
        </w:rPr>
      </w:pPr>
      <w:r w:rsidRPr="00EE67E5">
        <w:rPr>
          <w:sz w:val="28"/>
          <w:szCs w:val="28"/>
          <w:lang w:val="en-US"/>
        </w:rPr>
        <w:lastRenderedPageBreak/>
        <w:t>V</w:t>
      </w:r>
      <w:r w:rsidRPr="00EE67E5">
        <w:rPr>
          <w:sz w:val="28"/>
          <w:szCs w:val="28"/>
        </w:rPr>
        <w:t>.  Обоснование объёма финансовых</w:t>
      </w:r>
    </w:p>
    <w:p w14:paraId="3273D328" w14:textId="77777777" w:rsidR="001A780C" w:rsidRPr="00EE67E5" w:rsidRDefault="001A780C" w:rsidP="00EE67E5">
      <w:pPr>
        <w:jc w:val="center"/>
        <w:rPr>
          <w:sz w:val="28"/>
          <w:szCs w:val="28"/>
        </w:rPr>
      </w:pPr>
      <w:r w:rsidRPr="00EE67E5">
        <w:rPr>
          <w:sz w:val="28"/>
          <w:szCs w:val="28"/>
        </w:rPr>
        <w:t xml:space="preserve">     ресурсов, </w:t>
      </w:r>
      <w:proofErr w:type="gramStart"/>
      <w:r w:rsidRPr="00EE67E5">
        <w:rPr>
          <w:sz w:val="28"/>
          <w:szCs w:val="28"/>
        </w:rPr>
        <w:t>необходимых  для</w:t>
      </w:r>
      <w:proofErr w:type="gramEnd"/>
      <w:r w:rsidRPr="00EE67E5">
        <w:rPr>
          <w:sz w:val="28"/>
          <w:szCs w:val="28"/>
        </w:rPr>
        <w:t xml:space="preserve"> </w:t>
      </w:r>
    </w:p>
    <w:p w14:paraId="207880B9" w14:textId="77777777" w:rsidR="001A780C" w:rsidRPr="00EE67E5" w:rsidRDefault="001A780C" w:rsidP="00EE67E5">
      <w:pPr>
        <w:jc w:val="center"/>
        <w:rPr>
          <w:sz w:val="28"/>
          <w:szCs w:val="28"/>
        </w:rPr>
      </w:pPr>
      <w:r w:rsidRPr="00EE67E5">
        <w:rPr>
          <w:sz w:val="28"/>
          <w:szCs w:val="28"/>
        </w:rPr>
        <w:t xml:space="preserve">      реализации подпрограммы</w:t>
      </w:r>
    </w:p>
    <w:p w14:paraId="49EEEEDB" w14:textId="77777777" w:rsidR="001A780C" w:rsidRPr="00EE67E5" w:rsidRDefault="001A780C" w:rsidP="00EE67E5">
      <w:pPr>
        <w:jc w:val="center"/>
        <w:rPr>
          <w:sz w:val="28"/>
          <w:szCs w:val="28"/>
        </w:rPr>
      </w:pPr>
    </w:p>
    <w:p w14:paraId="6E4E237E" w14:textId="77777777" w:rsidR="001A780C" w:rsidRPr="00EE67E5" w:rsidRDefault="001A780C" w:rsidP="00EE67E5">
      <w:pPr>
        <w:jc w:val="center"/>
        <w:rPr>
          <w:sz w:val="28"/>
          <w:szCs w:val="28"/>
        </w:rPr>
      </w:pPr>
    </w:p>
    <w:p w14:paraId="46B4941B" w14:textId="201383BB" w:rsidR="001A780C" w:rsidRPr="00EE67E5" w:rsidRDefault="00047644" w:rsidP="00EE67E5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1A780C" w:rsidRPr="00EE67E5">
        <w:rPr>
          <w:sz w:val="28"/>
          <w:szCs w:val="28"/>
          <w:lang w:eastAsia="en-US"/>
        </w:rPr>
        <w:t>. Общий объем финансирования подпрограммы составляет                      5775,</w:t>
      </w:r>
      <w:proofErr w:type="gramStart"/>
      <w:r w:rsidR="001A780C" w:rsidRPr="00EE67E5">
        <w:rPr>
          <w:sz w:val="28"/>
          <w:szCs w:val="28"/>
          <w:lang w:eastAsia="en-US"/>
        </w:rPr>
        <w:t>0  тысяч</w:t>
      </w:r>
      <w:proofErr w:type="gramEnd"/>
      <w:r w:rsidR="001A780C" w:rsidRPr="00EE67E5">
        <w:rPr>
          <w:sz w:val="28"/>
          <w:szCs w:val="28"/>
          <w:lang w:eastAsia="en-US"/>
        </w:rPr>
        <w:t xml:space="preserve"> рублей, в том числе по годам:</w:t>
      </w:r>
    </w:p>
    <w:p w14:paraId="18A2A90D" w14:textId="4560E295" w:rsidR="001A780C" w:rsidRPr="00EE67E5" w:rsidRDefault="001A780C" w:rsidP="00EE67E5">
      <w:pPr>
        <w:jc w:val="both"/>
        <w:rPr>
          <w:sz w:val="28"/>
          <w:szCs w:val="28"/>
          <w:lang w:eastAsia="en-US"/>
        </w:rPr>
      </w:pPr>
      <w:r w:rsidRPr="00EE67E5">
        <w:rPr>
          <w:sz w:val="28"/>
          <w:szCs w:val="28"/>
          <w:lang w:eastAsia="en-US"/>
        </w:rPr>
        <w:t>2024 год – 1925,0 тыс. рублей;</w:t>
      </w:r>
    </w:p>
    <w:p w14:paraId="333C1803" w14:textId="77777777" w:rsidR="001A780C" w:rsidRPr="00EE67E5" w:rsidRDefault="001A780C" w:rsidP="00EE67E5">
      <w:pPr>
        <w:jc w:val="both"/>
        <w:rPr>
          <w:sz w:val="28"/>
          <w:szCs w:val="28"/>
          <w:lang w:eastAsia="en-US"/>
        </w:rPr>
      </w:pPr>
      <w:r w:rsidRPr="00EE67E5">
        <w:rPr>
          <w:sz w:val="28"/>
          <w:szCs w:val="28"/>
          <w:lang w:eastAsia="en-US"/>
        </w:rPr>
        <w:t>2025 год – 1925,0 тыс. рублей;</w:t>
      </w:r>
    </w:p>
    <w:p w14:paraId="2371FF16" w14:textId="77777777" w:rsidR="001A780C" w:rsidRPr="00EE67E5" w:rsidRDefault="001A780C" w:rsidP="00EE67E5">
      <w:pPr>
        <w:jc w:val="both"/>
        <w:rPr>
          <w:sz w:val="28"/>
          <w:szCs w:val="28"/>
          <w:lang w:eastAsia="en-US"/>
        </w:rPr>
      </w:pPr>
      <w:r w:rsidRPr="00EE67E5">
        <w:rPr>
          <w:sz w:val="28"/>
          <w:szCs w:val="28"/>
          <w:lang w:eastAsia="en-US"/>
        </w:rPr>
        <w:t>2026 год – 1925,0 тыс. рублей.</w:t>
      </w:r>
    </w:p>
    <w:p w14:paraId="6753BA38" w14:textId="581061B2" w:rsidR="001A780C" w:rsidRPr="00EE67E5" w:rsidRDefault="00D870C1" w:rsidP="00EE67E5">
      <w:pPr>
        <w:ind w:firstLine="709"/>
        <w:jc w:val="both"/>
        <w:rPr>
          <w:sz w:val="28"/>
          <w:szCs w:val="28"/>
          <w:lang w:eastAsia="en-US"/>
        </w:rPr>
      </w:pPr>
      <w:r w:rsidRPr="00EE67E5">
        <w:rPr>
          <w:sz w:val="28"/>
          <w:szCs w:val="28"/>
          <w:lang w:eastAsia="en-US"/>
        </w:rPr>
        <w:t>1</w:t>
      </w:r>
      <w:r w:rsidR="00047644">
        <w:rPr>
          <w:sz w:val="28"/>
          <w:szCs w:val="28"/>
          <w:lang w:eastAsia="en-US"/>
        </w:rPr>
        <w:t>1</w:t>
      </w:r>
      <w:r w:rsidR="001A780C" w:rsidRPr="00EE67E5">
        <w:rPr>
          <w:sz w:val="28"/>
          <w:szCs w:val="28"/>
          <w:lang w:eastAsia="en-US"/>
        </w:rPr>
        <w:t xml:space="preserve">. Источником финансирования подпрограммы являются иные межбюджетные трансферты из бюджета Карталинского городского поселения в бюджет района. </w:t>
      </w:r>
    </w:p>
    <w:p w14:paraId="121BDE46" w14:textId="77777777" w:rsidR="001A780C" w:rsidRPr="00EE67E5" w:rsidRDefault="001A780C" w:rsidP="00EE67E5">
      <w:pPr>
        <w:ind w:left="357"/>
        <w:rPr>
          <w:b/>
          <w:sz w:val="28"/>
          <w:szCs w:val="28"/>
        </w:rPr>
      </w:pPr>
    </w:p>
    <w:p w14:paraId="6E863478" w14:textId="77777777" w:rsidR="009B4E47" w:rsidRPr="00EE67E5" w:rsidRDefault="009B4E47" w:rsidP="00EE67E5">
      <w:pPr>
        <w:jc w:val="center"/>
        <w:rPr>
          <w:sz w:val="28"/>
          <w:szCs w:val="28"/>
        </w:rPr>
      </w:pPr>
    </w:p>
    <w:p w14:paraId="50247838" w14:textId="77777777" w:rsidR="001A780C" w:rsidRPr="00EE67E5" w:rsidRDefault="001A780C" w:rsidP="00EE67E5">
      <w:pPr>
        <w:jc w:val="center"/>
        <w:rPr>
          <w:sz w:val="28"/>
          <w:szCs w:val="28"/>
        </w:rPr>
      </w:pPr>
      <w:r w:rsidRPr="00EE67E5">
        <w:rPr>
          <w:sz w:val="28"/>
          <w:szCs w:val="28"/>
          <w:lang w:val="en-US"/>
        </w:rPr>
        <w:t>VI</w:t>
      </w:r>
      <w:r w:rsidRPr="00EE67E5">
        <w:rPr>
          <w:sz w:val="28"/>
          <w:szCs w:val="28"/>
        </w:rPr>
        <w:t>.   Механизмы реализации подпрограммы</w:t>
      </w:r>
    </w:p>
    <w:p w14:paraId="2224EAA4" w14:textId="77777777" w:rsidR="001A780C" w:rsidRPr="00EE67E5" w:rsidRDefault="001A780C" w:rsidP="00EE67E5">
      <w:pPr>
        <w:ind w:left="960"/>
        <w:rPr>
          <w:sz w:val="28"/>
          <w:szCs w:val="28"/>
        </w:rPr>
      </w:pPr>
    </w:p>
    <w:p w14:paraId="7D4A5770" w14:textId="77777777" w:rsidR="001A780C" w:rsidRPr="00EE67E5" w:rsidRDefault="001A780C" w:rsidP="00EE67E5">
      <w:pPr>
        <w:ind w:left="960"/>
        <w:rPr>
          <w:sz w:val="28"/>
          <w:szCs w:val="28"/>
        </w:rPr>
      </w:pPr>
    </w:p>
    <w:p w14:paraId="280956EE" w14:textId="730F6F91" w:rsidR="001A780C" w:rsidRPr="00EE67E5" w:rsidRDefault="001A780C" w:rsidP="00EE67E5">
      <w:pPr>
        <w:ind w:firstLine="709"/>
        <w:jc w:val="both"/>
        <w:rPr>
          <w:sz w:val="28"/>
          <w:szCs w:val="28"/>
        </w:rPr>
      </w:pPr>
      <w:r w:rsidRPr="00EE67E5">
        <w:rPr>
          <w:sz w:val="28"/>
          <w:szCs w:val="28"/>
        </w:rPr>
        <w:t>1</w:t>
      </w:r>
      <w:r w:rsidR="00047644">
        <w:rPr>
          <w:sz w:val="28"/>
          <w:szCs w:val="28"/>
        </w:rPr>
        <w:t>2</w:t>
      </w:r>
      <w:r w:rsidRPr="00EE67E5">
        <w:rPr>
          <w:sz w:val="28"/>
          <w:szCs w:val="28"/>
        </w:rPr>
        <w:t>. УСЗН Карталинского муниципального района осуществляет управление реализацией подпрограммы, отвечает за организацию и своевременное проведение мероприятий подпрограммы, эффективное использование выделяемых на ее реализацию бюджетных средств.</w:t>
      </w:r>
    </w:p>
    <w:p w14:paraId="0958AA07" w14:textId="27F2AB18" w:rsidR="001A780C" w:rsidRPr="00EE67E5" w:rsidRDefault="001A780C" w:rsidP="00EE67E5">
      <w:pPr>
        <w:ind w:firstLine="709"/>
        <w:jc w:val="both"/>
        <w:rPr>
          <w:sz w:val="28"/>
          <w:szCs w:val="28"/>
        </w:rPr>
      </w:pPr>
      <w:r w:rsidRPr="00EE67E5">
        <w:rPr>
          <w:sz w:val="28"/>
          <w:szCs w:val="28"/>
        </w:rPr>
        <w:t>1</w:t>
      </w:r>
      <w:r w:rsidR="00047644">
        <w:rPr>
          <w:sz w:val="28"/>
          <w:szCs w:val="28"/>
        </w:rPr>
        <w:t>3</w:t>
      </w:r>
      <w:r w:rsidRPr="00EE67E5">
        <w:rPr>
          <w:sz w:val="28"/>
          <w:szCs w:val="28"/>
        </w:rPr>
        <w:t>. При необходимости УСЗН Карталинского муниципального района вносит изменения и дополнения в подпрограмму, в соответствии с законодательством Российской Федерации, Челябинской области и нормативными правовыми актами Карталинского муниципального района.</w:t>
      </w:r>
    </w:p>
    <w:p w14:paraId="297F7F8C" w14:textId="7B3C5337" w:rsidR="001A780C" w:rsidRPr="00EE67E5" w:rsidRDefault="001A780C" w:rsidP="00EE67E5">
      <w:pPr>
        <w:ind w:firstLine="709"/>
        <w:jc w:val="both"/>
        <w:rPr>
          <w:sz w:val="28"/>
          <w:szCs w:val="28"/>
        </w:rPr>
      </w:pPr>
      <w:r w:rsidRPr="00EE67E5">
        <w:rPr>
          <w:sz w:val="28"/>
          <w:szCs w:val="28"/>
        </w:rPr>
        <w:t>1</w:t>
      </w:r>
      <w:r w:rsidR="00047644">
        <w:rPr>
          <w:sz w:val="28"/>
          <w:szCs w:val="28"/>
        </w:rPr>
        <w:t>4</w:t>
      </w:r>
      <w:r w:rsidRPr="00EE67E5">
        <w:rPr>
          <w:sz w:val="28"/>
          <w:szCs w:val="28"/>
        </w:rPr>
        <w:t>. Контроль за исполнением подпрограммы осуществляется УСЗН Карталинского муниципального района.</w:t>
      </w:r>
    </w:p>
    <w:p w14:paraId="1B4CEFC2" w14:textId="77777777" w:rsidR="001A780C" w:rsidRPr="00EE67E5" w:rsidRDefault="001A780C" w:rsidP="00EE67E5">
      <w:pPr>
        <w:spacing w:line="360" w:lineRule="auto"/>
        <w:ind w:firstLine="709"/>
        <w:jc w:val="both"/>
        <w:rPr>
          <w:sz w:val="28"/>
          <w:szCs w:val="28"/>
        </w:rPr>
      </w:pPr>
    </w:p>
    <w:p w14:paraId="7196AD68" w14:textId="77777777" w:rsidR="001A780C" w:rsidRPr="00EE67E5" w:rsidRDefault="001A780C" w:rsidP="00EE67E5">
      <w:pPr>
        <w:pStyle w:val="2f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1A780C" w:rsidRPr="00EE67E5" w:rsidSect="0004764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p w14:paraId="3C875702" w14:textId="25004A0A" w:rsidR="001A780C" w:rsidRPr="00EE67E5" w:rsidRDefault="001A780C" w:rsidP="00EE67E5">
      <w:pPr>
        <w:ind w:left="9356"/>
        <w:jc w:val="center"/>
        <w:rPr>
          <w:color w:val="000000"/>
          <w:sz w:val="28"/>
          <w:szCs w:val="28"/>
        </w:rPr>
      </w:pPr>
      <w:r w:rsidRPr="00EE67E5">
        <w:rPr>
          <w:color w:val="000000"/>
          <w:sz w:val="28"/>
          <w:szCs w:val="28"/>
        </w:rPr>
        <w:lastRenderedPageBreak/>
        <w:t>ПРИЛОЖЕНИЕ 1</w:t>
      </w:r>
    </w:p>
    <w:p w14:paraId="2F21B4AE" w14:textId="77777777" w:rsidR="001A780C" w:rsidRPr="00EE67E5" w:rsidRDefault="001A780C" w:rsidP="00EE67E5">
      <w:pPr>
        <w:ind w:left="9356"/>
        <w:jc w:val="center"/>
        <w:rPr>
          <w:sz w:val="28"/>
          <w:szCs w:val="28"/>
        </w:rPr>
      </w:pPr>
      <w:r w:rsidRPr="00EE67E5">
        <w:rPr>
          <w:color w:val="000000"/>
          <w:sz w:val="28"/>
          <w:szCs w:val="28"/>
        </w:rPr>
        <w:t xml:space="preserve">к </w:t>
      </w:r>
      <w:proofErr w:type="gramStart"/>
      <w:r w:rsidRPr="00EE67E5">
        <w:rPr>
          <w:color w:val="000000"/>
          <w:sz w:val="28"/>
          <w:szCs w:val="28"/>
        </w:rPr>
        <w:t xml:space="preserve">подпрограмме  </w:t>
      </w:r>
      <w:r w:rsidRPr="00EE67E5">
        <w:rPr>
          <w:sz w:val="28"/>
          <w:szCs w:val="28"/>
        </w:rPr>
        <w:t>«</w:t>
      </w:r>
      <w:proofErr w:type="gramEnd"/>
      <w:r w:rsidRPr="00EE67E5">
        <w:rPr>
          <w:sz w:val="28"/>
          <w:szCs w:val="28"/>
        </w:rPr>
        <w:t>Другие вопросы</w:t>
      </w:r>
    </w:p>
    <w:p w14:paraId="3B1D3F98" w14:textId="2DFB0DF6" w:rsidR="001A780C" w:rsidRDefault="001A780C" w:rsidP="00EE67E5">
      <w:pPr>
        <w:ind w:left="9356"/>
        <w:jc w:val="center"/>
        <w:rPr>
          <w:sz w:val="28"/>
          <w:szCs w:val="28"/>
        </w:rPr>
      </w:pPr>
      <w:r w:rsidRPr="00EE67E5">
        <w:rPr>
          <w:sz w:val="28"/>
          <w:szCs w:val="28"/>
        </w:rPr>
        <w:t>в области социальной политики»</w:t>
      </w:r>
    </w:p>
    <w:p w14:paraId="13535A8E" w14:textId="7FC5B84C" w:rsidR="006B4743" w:rsidRDefault="006B4743" w:rsidP="00EE67E5">
      <w:pPr>
        <w:ind w:left="9356"/>
        <w:jc w:val="center"/>
        <w:rPr>
          <w:sz w:val="28"/>
          <w:szCs w:val="28"/>
        </w:rPr>
      </w:pPr>
    </w:p>
    <w:p w14:paraId="5F3C3D15" w14:textId="77777777" w:rsidR="006B4743" w:rsidRPr="00EE67E5" w:rsidRDefault="006B4743" w:rsidP="00EE67E5">
      <w:pPr>
        <w:ind w:left="9356"/>
        <w:jc w:val="center"/>
        <w:rPr>
          <w:color w:val="000000"/>
          <w:sz w:val="28"/>
          <w:szCs w:val="28"/>
        </w:rPr>
      </w:pPr>
    </w:p>
    <w:p w14:paraId="6C1D6F86" w14:textId="77777777" w:rsidR="001A780C" w:rsidRPr="00EE67E5" w:rsidRDefault="001A780C" w:rsidP="00EE67E5">
      <w:pPr>
        <w:jc w:val="center"/>
        <w:rPr>
          <w:color w:val="000000"/>
          <w:sz w:val="28"/>
          <w:szCs w:val="28"/>
        </w:rPr>
      </w:pPr>
      <w:r w:rsidRPr="00EE67E5">
        <w:rPr>
          <w:color w:val="000000"/>
          <w:sz w:val="28"/>
          <w:szCs w:val="28"/>
        </w:rPr>
        <w:t>Перечень целевых индикаторов подпрограммы</w:t>
      </w:r>
    </w:p>
    <w:p w14:paraId="404C688F" w14:textId="545150BA" w:rsidR="001A780C" w:rsidRDefault="001A780C" w:rsidP="00EE67E5">
      <w:pPr>
        <w:jc w:val="center"/>
        <w:rPr>
          <w:sz w:val="28"/>
          <w:szCs w:val="28"/>
        </w:rPr>
      </w:pPr>
      <w:r w:rsidRPr="00EE67E5">
        <w:rPr>
          <w:sz w:val="28"/>
          <w:szCs w:val="28"/>
        </w:rPr>
        <w:t>«Другие вопросы в области социальной политики»</w:t>
      </w:r>
    </w:p>
    <w:p w14:paraId="4E92D134" w14:textId="77777777" w:rsidR="00047644" w:rsidRPr="00EE67E5" w:rsidRDefault="00047644" w:rsidP="00EE67E5">
      <w:pPr>
        <w:jc w:val="center"/>
        <w:rPr>
          <w:sz w:val="28"/>
          <w:szCs w:val="28"/>
        </w:rPr>
      </w:pPr>
    </w:p>
    <w:p w14:paraId="4E53F99C" w14:textId="77777777" w:rsidR="001A780C" w:rsidRPr="00EE67E5" w:rsidRDefault="001A780C" w:rsidP="00EE67E5">
      <w:pPr>
        <w:ind w:left="9356"/>
        <w:jc w:val="center"/>
        <w:rPr>
          <w:color w:val="000000"/>
          <w:sz w:val="28"/>
          <w:szCs w:val="28"/>
        </w:rPr>
      </w:pPr>
    </w:p>
    <w:tbl>
      <w:tblPr>
        <w:tblW w:w="159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891"/>
        <w:gridCol w:w="1134"/>
        <w:gridCol w:w="6591"/>
        <w:gridCol w:w="851"/>
        <w:gridCol w:w="992"/>
        <w:gridCol w:w="1011"/>
      </w:tblGrid>
      <w:tr w:rsidR="001A780C" w:rsidRPr="00EE67E5" w14:paraId="2C3E52F7" w14:textId="77777777" w:rsidTr="00B65896">
        <w:trPr>
          <w:jc w:val="center"/>
        </w:trPr>
        <w:tc>
          <w:tcPr>
            <w:tcW w:w="474" w:type="dxa"/>
            <w:vMerge w:val="restart"/>
          </w:tcPr>
          <w:p w14:paraId="069BB057" w14:textId="77777777" w:rsidR="001A780C" w:rsidRPr="00EE67E5" w:rsidRDefault="001A780C" w:rsidP="00EE67E5">
            <w:pPr>
              <w:ind w:left="-61" w:right="-108" w:hanging="19"/>
              <w:jc w:val="center"/>
              <w:rPr>
                <w:color w:val="000000"/>
              </w:rPr>
            </w:pPr>
            <w:r w:rsidRPr="00EE67E5">
              <w:rPr>
                <w:color w:val="000000"/>
              </w:rPr>
              <w:t>№</w:t>
            </w:r>
          </w:p>
          <w:p w14:paraId="1DC8A4D7" w14:textId="77777777" w:rsidR="001A780C" w:rsidRPr="00EE67E5" w:rsidRDefault="001A780C" w:rsidP="00EE67E5">
            <w:pPr>
              <w:ind w:left="-61" w:right="-108" w:hanging="19"/>
              <w:jc w:val="center"/>
              <w:rPr>
                <w:color w:val="000000"/>
              </w:rPr>
            </w:pPr>
            <w:r w:rsidRPr="00EE67E5">
              <w:rPr>
                <w:color w:val="000000"/>
              </w:rPr>
              <w:t>п/п</w:t>
            </w:r>
          </w:p>
        </w:tc>
        <w:tc>
          <w:tcPr>
            <w:tcW w:w="4891" w:type="dxa"/>
            <w:vMerge w:val="restart"/>
          </w:tcPr>
          <w:p w14:paraId="35689E87" w14:textId="77777777" w:rsidR="001A780C" w:rsidRPr="00EE67E5" w:rsidRDefault="001A780C" w:rsidP="00EE67E5">
            <w:pPr>
              <w:jc w:val="center"/>
              <w:rPr>
                <w:color w:val="000000"/>
              </w:rPr>
            </w:pPr>
            <w:r w:rsidRPr="00EE67E5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14:paraId="09967365" w14:textId="77777777" w:rsidR="001A780C" w:rsidRPr="00EE67E5" w:rsidRDefault="001A780C" w:rsidP="00EE67E5">
            <w:pPr>
              <w:jc w:val="center"/>
              <w:rPr>
                <w:color w:val="000000"/>
              </w:rPr>
            </w:pPr>
            <w:r w:rsidRPr="00EE67E5">
              <w:rPr>
                <w:color w:val="000000"/>
              </w:rPr>
              <w:t>Единица</w:t>
            </w:r>
          </w:p>
          <w:p w14:paraId="6BD58EB4" w14:textId="77777777" w:rsidR="001A780C" w:rsidRPr="00EE67E5" w:rsidRDefault="001A780C" w:rsidP="00EE67E5">
            <w:pPr>
              <w:ind w:left="-108" w:right="-108"/>
              <w:jc w:val="center"/>
              <w:rPr>
                <w:color w:val="000000"/>
              </w:rPr>
            </w:pPr>
            <w:r w:rsidRPr="00EE67E5">
              <w:rPr>
                <w:color w:val="000000"/>
              </w:rPr>
              <w:t>измерения</w:t>
            </w:r>
          </w:p>
        </w:tc>
        <w:tc>
          <w:tcPr>
            <w:tcW w:w="6591" w:type="dxa"/>
            <w:vMerge w:val="restart"/>
          </w:tcPr>
          <w:p w14:paraId="7AD08540" w14:textId="77777777" w:rsidR="001A780C" w:rsidRPr="00EE67E5" w:rsidRDefault="001A780C" w:rsidP="00EE67E5">
            <w:pPr>
              <w:jc w:val="center"/>
              <w:rPr>
                <w:color w:val="000000"/>
              </w:rPr>
            </w:pPr>
            <w:r w:rsidRPr="00EE67E5">
              <w:rPr>
                <w:color w:val="000000"/>
              </w:rPr>
              <w:t>Алгоритмы формирования</w:t>
            </w:r>
          </w:p>
          <w:p w14:paraId="2C94DDD0" w14:textId="77777777" w:rsidR="001A780C" w:rsidRPr="00EE67E5" w:rsidRDefault="001A780C" w:rsidP="00EE67E5">
            <w:pPr>
              <w:jc w:val="center"/>
              <w:rPr>
                <w:color w:val="000000"/>
              </w:rPr>
            </w:pPr>
            <w:r w:rsidRPr="00EE67E5">
              <w:rPr>
                <w:color w:val="000000"/>
              </w:rPr>
              <w:t>(формула) показателя и</w:t>
            </w:r>
          </w:p>
          <w:p w14:paraId="660E4E40" w14:textId="77777777" w:rsidR="001A780C" w:rsidRPr="00EE67E5" w:rsidRDefault="001A780C" w:rsidP="00EE67E5">
            <w:pPr>
              <w:jc w:val="center"/>
              <w:rPr>
                <w:color w:val="000000"/>
              </w:rPr>
            </w:pPr>
            <w:r w:rsidRPr="00EE67E5">
              <w:rPr>
                <w:color w:val="000000"/>
              </w:rPr>
              <w:t>методические пояснения</w:t>
            </w:r>
          </w:p>
        </w:tc>
        <w:tc>
          <w:tcPr>
            <w:tcW w:w="2854" w:type="dxa"/>
            <w:gridSpan w:val="3"/>
          </w:tcPr>
          <w:p w14:paraId="4DDCD759" w14:textId="77777777" w:rsidR="001A780C" w:rsidRPr="00EE67E5" w:rsidRDefault="001A780C" w:rsidP="00EE67E5">
            <w:pPr>
              <w:jc w:val="center"/>
              <w:rPr>
                <w:color w:val="000000"/>
              </w:rPr>
            </w:pPr>
            <w:r w:rsidRPr="00EE67E5">
              <w:rPr>
                <w:color w:val="000000"/>
              </w:rPr>
              <w:t>Значения целевого индикатора</w:t>
            </w:r>
          </w:p>
        </w:tc>
      </w:tr>
      <w:tr w:rsidR="001A780C" w:rsidRPr="00EE67E5" w14:paraId="7514C8F9" w14:textId="77777777" w:rsidTr="00B65896">
        <w:trPr>
          <w:jc w:val="center"/>
        </w:trPr>
        <w:tc>
          <w:tcPr>
            <w:tcW w:w="474" w:type="dxa"/>
            <w:vMerge/>
          </w:tcPr>
          <w:p w14:paraId="6E019B34" w14:textId="77777777" w:rsidR="001A780C" w:rsidRPr="00EE67E5" w:rsidRDefault="001A780C" w:rsidP="00EE67E5">
            <w:pPr>
              <w:jc w:val="center"/>
              <w:rPr>
                <w:color w:val="000000"/>
              </w:rPr>
            </w:pPr>
          </w:p>
        </w:tc>
        <w:tc>
          <w:tcPr>
            <w:tcW w:w="4891" w:type="dxa"/>
            <w:vMerge/>
          </w:tcPr>
          <w:p w14:paraId="4EAC130D" w14:textId="77777777" w:rsidR="001A780C" w:rsidRPr="00EE67E5" w:rsidRDefault="001A780C" w:rsidP="00EE67E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3A63A89F" w14:textId="77777777" w:rsidR="001A780C" w:rsidRPr="00EE67E5" w:rsidRDefault="001A780C" w:rsidP="00EE67E5">
            <w:pPr>
              <w:jc w:val="center"/>
              <w:rPr>
                <w:color w:val="000000"/>
              </w:rPr>
            </w:pPr>
          </w:p>
        </w:tc>
        <w:tc>
          <w:tcPr>
            <w:tcW w:w="6591" w:type="dxa"/>
            <w:vMerge/>
          </w:tcPr>
          <w:p w14:paraId="1C48BFDE" w14:textId="77777777" w:rsidR="001A780C" w:rsidRPr="00EE67E5" w:rsidRDefault="001A780C" w:rsidP="00EE67E5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14:paraId="2DF574E7" w14:textId="77777777" w:rsidR="001A780C" w:rsidRPr="00EE67E5" w:rsidRDefault="001A780C" w:rsidP="00EE67E5">
            <w:pPr>
              <w:ind w:left="-108" w:right="-108"/>
              <w:jc w:val="center"/>
              <w:rPr>
                <w:color w:val="000000"/>
              </w:rPr>
            </w:pPr>
            <w:r w:rsidRPr="00EE67E5">
              <w:rPr>
                <w:color w:val="000000"/>
              </w:rPr>
              <w:t xml:space="preserve">2024год </w:t>
            </w:r>
          </w:p>
        </w:tc>
        <w:tc>
          <w:tcPr>
            <w:tcW w:w="992" w:type="dxa"/>
          </w:tcPr>
          <w:p w14:paraId="3C927FCF" w14:textId="77777777" w:rsidR="001A780C" w:rsidRPr="00EE67E5" w:rsidRDefault="001A780C" w:rsidP="00EE67E5">
            <w:pPr>
              <w:ind w:left="-108" w:right="-108"/>
              <w:jc w:val="center"/>
              <w:rPr>
                <w:color w:val="000000"/>
              </w:rPr>
            </w:pPr>
            <w:r w:rsidRPr="00EE67E5">
              <w:rPr>
                <w:color w:val="000000"/>
              </w:rPr>
              <w:t>2025 год</w:t>
            </w:r>
          </w:p>
        </w:tc>
        <w:tc>
          <w:tcPr>
            <w:tcW w:w="1011" w:type="dxa"/>
          </w:tcPr>
          <w:p w14:paraId="5B3E0363" w14:textId="77777777" w:rsidR="001A780C" w:rsidRPr="00EE67E5" w:rsidRDefault="001A780C" w:rsidP="00EE67E5">
            <w:pPr>
              <w:ind w:left="-108" w:right="-89"/>
              <w:jc w:val="center"/>
              <w:rPr>
                <w:color w:val="000000"/>
              </w:rPr>
            </w:pPr>
            <w:r w:rsidRPr="00EE67E5">
              <w:rPr>
                <w:color w:val="000000"/>
              </w:rPr>
              <w:t>2026 год</w:t>
            </w:r>
          </w:p>
        </w:tc>
      </w:tr>
      <w:tr w:rsidR="001A780C" w:rsidRPr="00EE67E5" w14:paraId="72541301" w14:textId="77777777" w:rsidTr="00B65896">
        <w:trPr>
          <w:trHeight w:val="704"/>
          <w:jc w:val="center"/>
        </w:trPr>
        <w:tc>
          <w:tcPr>
            <w:tcW w:w="474" w:type="dxa"/>
          </w:tcPr>
          <w:p w14:paraId="396EFAC2" w14:textId="77777777" w:rsidR="001A780C" w:rsidRPr="00EE67E5" w:rsidRDefault="001A780C" w:rsidP="00EE67E5">
            <w:r w:rsidRPr="00EE67E5">
              <w:t>1.</w:t>
            </w:r>
          </w:p>
        </w:tc>
        <w:tc>
          <w:tcPr>
            <w:tcW w:w="4891" w:type="dxa"/>
          </w:tcPr>
          <w:p w14:paraId="7196B984" w14:textId="77777777" w:rsidR="001A780C" w:rsidRPr="00EE67E5" w:rsidRDefault="001A780C" w:rsidP="00EE67E5">
            <w:r w:rsidRPr="00EE67E5">
              <w:t>Количество общественных организаций - получателей субсидий (Совет ветеранов)</w:t>
            </w:r>
          </w:p>
        </w:tc>
        <w:tc>
          <w:tcPr>
            <w:tcW w:w="1134" w:type="dxa"/>
          </w:tcPr>
          <w:p w14:paraId="3E580360" w14:textId="35CCF310" w:rsidR="001A780C" w:rsidRPr="00EE67E5" w:rsidRDefault="00E02FCD" w:rsidP="00E02FCD">
            <w:pPr>
              <w:jc w:val="center"/>
            </w:pPr>
            <w:r>
              <w:t>Е</w:t>
            </w:r>
            <w:r w:rsidR="001A780C" w:rsidRPr="00EE67E5">
              <w:t>д.</w:t>
            </w:r>
          </w:p>
        </w:tc>
        <w:tc>
          <w:tcPr>
            <w:tcW w:w="6591" w:type="dxa"/>
          </w:tcPr>
          <w:p w14:paraId="51864E9E" w14:textId="77777777" w:rsidR="001A780C" w:rsidRPr="00EE67E5" w:rsidRDefault="001A780C" w:rsidP="00EE67E5">
            <w:r w:rsidRPr="00EE67E5">
              <w:t>показатель определяется путем количественного подсчета СОНКО, которым оказана субсидия в рамках программы в отчетном периоде</w:t>
            </w:r>
          </w:p>
        </w:tc>
        <w:tc>
          <w:tcPr>
            <w:tcW w:w="851" w:type="dxa"/>
          </w:tcPr>
          <w:p w14:paraId="2882EDF3" w14:textId="77777777" w:rsidR="001A780C" w:rsidRPr="00EE67E5" w:rsidRDefault="001A780C" w:rsidP="00EE67E5">
            <w:r w:rsidRPr="00EE67E5">
              <w:t>1</w:t>
            </w:r>
          </w:p>
        </w:tc>
        <w:tc>
          <w:tcPr>
            <w:tcW w:w="992" w:type="dxa"/>
          </w:tcPr>
          <w:p w14:paraId="41EF41FE" w14:textId="77777777" w:rsidR="001A780C" w:rsidRPr="00EE67E5" w:rsidRDefault="001A780C" w:rsidP="00EE67E5">
            <w:r w:rsidRPr="00EE67E5">
              <w:t>1</w:t>
            </w:r>
          </w:p>
        </w:tc>
        <w:tc>
          <w:tcPr>
            <w:tcW w:w="1011" w:type="dxa"/>
          </w:tcPr>
          <w:p w14:paraId="12C38864" w14:textId="77777777" w:rsidR="001A780C" w:rsidRPr="00EE67E5" w:rsidRDefault="001A780C" w:rsidP="00EE67E5">
            <w:r w:rsidRPr="00EE67E5">
              <w:t>1</w:t>
            </w:r>
          </w:p>
        </w:tc>
      </w:tr>
      <w:tr w:rsidR="001A780C" w:rsidRPr="007532D5" w14:paraId="60919A60" w14:textId="77777777" w:rsidTr="00C21EF2">
        <w:trPr>
          <w:trHeight w:val="911"/>
          <w:jc w:val="center"/>
        </w:trPr>
        <w:tc>
          <w:tcPr>
            <w:tcW w:w="474" w:type="dxa"/>
            <w:shd w:val="clear" w:color="auto" w:fill="FFFFFF" w:themeFill="background1"/>
          </w:tcPr>
          <w:p w14:paraId="1E6A13C9" w14:textId="77777777" w:rsidR="001A780C" w:rsidRPr="00EE67E5" w:rsidRDefault="001A780C" w:rsidP="00EE67E5">
            <w:r w:rsidRPr="00EE67E5">
              <w:t>2.</w:t>
            </w:r>
          </w:p>
        </w:tc>
        <w:tc>
          <w:tcPr>
            <w:tcW w:w="4891" w:type="dxa"/>
            <w:shd w:val="clear" w:color="auto" w:fill="FFFFFF" w:themeFill="background1"/>
          </w:tcPr>
          <w:p w14:paraId="6685DAC3" w14:textId="77777777" w:rsidR="001A780C" w:rsidRPr="00EE67E5" w:rsidRDefault="001A780C" w:rsidP="00EE67E5">
            <w:r w:rsidRPr="00EE67E5">
              <w:t xml:space="preserve">Численность малообеспеченных граждан, граждан, оказавшихся в трудной жизненной ситуации и членов семей военнослужащих, принимавшим участие в специальной военной операции, получивших единовременное социальное пособие в денежной форме </w:t>
            </w:r>
          </w:p>
        </w:tc>
        <w:tc>
          <w:tcPr>
            <w:tcW w:w="1134" w:type="dxa"/>
            <w:shd w:val="clear" w:color="auto" w:fill="FFFFFF" w:themeFill="background1"/>
          </w:tcPr>
          <w:p w14:paraId="38265564" w14:textId="0ECE55A9" w:rsidR="001A780C" w:rsidRPr="00EE67E5" w:rsidRDefault="00E02FCD" w:rsidP="00E02FCD">
            <w:pPr>
              <w:jc w:val="center"/>
            </w:pPr>
            <w:r>
              <w:t>Ч</w:t>
            </w:r>
            <w:r w:rsidR="001A780C" w:rsidRPr="00EE67E5">
              <w:t>ел.</w:t>
            </w:r>
          </w:p>
        </w:tc>
        <w:tc>
          <w:tcPr>
            <w:tcW w:w="6591" w:type="dxa"/>
            <w:shd w:val="clear" w:color="auto" w:fill="FFFFFF" w:themeFill="background1"/>
          </w:tcPr>
          <w:p w14:paraId="31A69C0B" w14:textId="77777777" w:rsidR="001A780C" w:rsidRPr="00EE67E5" w:rsidRDefault="001A780C" w:rsidP="00EE67E5">
            <w:r w:rsidRPr="00EE67E5">
              <w:t>показатель определяется путем количественного подсчета малообеспеченных граждан, граждан, оказавшихся в трудной жизненной ситуации и членов семей военнослужащих, принимавшим участие в специальной военной операции, которые получили единовременное социальное пособие в отчетном периоде</w:t>
            </w:r>
          </w:p>
        </w:tc>
        <w:tc>
          <w:tcPr>
            <w:tcW w:w="851" w:type="dxa"/>
            <w:shd w:val="clear" w:color="auto" w:fill="FFFFFF" w:themeFill="background1"/>
          </w:tcPr>
          <w:p w14:paraId="5FBD2D1B" w14:textId="77777777" w:rsidR="001A780C" w:rsidRPr="00EE67E5" w:rsidRDefault="001A780C" w:rsidP="00EE67E5">
            <w:r w:rsidRPr="00EE67E5">
              <w:t>64</w:t>
            </w:r>
          </w:p>
        </w:tc>
        <w:tc>
          <w:tcPr>
            <w:tcW w:w="992" w:type="dxa"/>
            <w:shd w:val="clear" w:color="auto" w:fill="FFFFFF" w:themeFill="background1"/>
          </w:tcPr>
          <w:p w14:paraId="77786036" w14:textId="77777777" w:rsidR="001A780C" w:rsidRPr="00EE67E5" w:rsidRDefault="001A780C" w:rsidP="00EE67E5">
            <w:r w:rsidRPr="00EE67E5">
              <w:t>64</w:t>
            </w:r>
          </w:p>
        </w:tc>
        <w:tc>
          <w:tcPr>
            <w:tcW w:w="1011" w:type="dxa"/>
            <w:shd w:val="clear" w:color="auto" w:fill="FFFFFF" w:themeFill="background1"/>
          </w:tcPr>
          <w:p w14:paraId="600FFE09" w14:textId="77777777" w:rsidR="001A780C" w:rsidRPr="001A780C" w:rsidRDefault="001A780C" w:rsidP="00EE67E5">
            <w:r w:rsidRPr="00EE67E5">
              <w:t>64</w:t>
            </w:r>
          </w:p>
        </w:tc>
      </w:tr>
      <w:tr w:rsidR="001A780C" w:rsidRPr="007532D5" w14:paraId="27921D45" w14:textId="77777777" w:rsidTr="00B65896">
        <w:trPr>
          <w:trHeight w:val="1363"/>
          <w:jc w:val="center"/>
        </w:trPr>
        <w:tc>
          <w:tcPr>
            <w:tcW w:w="474" w:type="dxa"/>
          </w:tcPr>
          <w:p w14:paraId="4CDC3F6C" w14:textId="77777777" w:rsidR="001A780C" w:rsidRPr="001A780C" w:rsidRDefault="001A780C" w:rsidP="001A780C">
            <w:r w:rsidRPr="001A780C">
              <w:t>3.</w:t>
            </w:r>
          </w:p>
        </w:tc>
        <w:tc>
          <w:tcPr>
            <w:tcW w:w="4891" w:type="dxa"/>
          </w:tcPr>
          <w:p w14:paraId="3879F750" w14:textId="77777777" w:rsidR="001A780C" w:rsidRPr="001A780C" w:rsidRDefault="001A780C" w:rsidP="001A780C">
            <w:r w:rsidRPr="001A780C">
              <w:t xml:space="preserve">Численность граждан, получивших социальную поддержку по </w:t>
            </w:r>
            <w:proofErr w:type="gramStart"/>
            <w:r w:rsidRPr="001A780C">
              <w:t>проезду  в</w:t>
            </w:r>
            <w:proofErr w:type="gramEnd"/>
            <w:r w:rsidRPr="001A780C">
              <w:t xml:space="preserve"> городском автомобильном транспорте общего пользования по решениям Совета депутатов Карталинского городского поселения</w:t>
            </w:r>
          </w:p>
        </w:tc>
        <w:tc>
          <w:tcPr>
            <w:tcW w:w="1134" w:type="dxa"/>
          </w:tcPr>
          <w:p w14:paraId="3A11932D" w14:textId="7D64BF04" w:rsidR="001A780C" w:rsidRPr="001A780C" w:rsidRDefault="00E02FCD" w:rsidP="00E02FCD">
            <w:pPr>
              <w:jc w:val="center"/>
            </w:pPr>
            <w:r>
              <w:t>Ч</w:t>
            </w:r>
            <w:r w:rsidR="001A780C" w:rsidRPr="001A780C">
              <w:t>ел.</w:t>
            </w:r>
          </w:p>
        </w:tc>
        <w:tc>
          <w:tcPr>
            <w:tcW w:w="6591" w:type="dxa"/>
          </w:tcPr>
          <w:p w14:paraId="4F47FA64" w14:textId="77777777" w:rsidR="001A780C" w:rsidRPr="001A780C" w:rsidRDefault="001A780C" w:rsidP="001A780C">
            <w:r w:rsidRPr="001A780C">
              <w:t xml:space="preserve">показатель определяется путем количественного подсчета граждан, получивших социальную поддержку по проезду в пригородном автомобильном транспорте общего пользования по решениям Собрания депутатов Карталинского муниципального </w:t>
            </w:r>
            <w:proofErr w:type="gramStart"/>
            <w:r w:rsidRPr="001A780C">
              <w:t>района  в</w:t>
            </w:r>
            <w:proofErr w:type="gramEnd"/>
            <w:r w:rsidRPr="001A780C">
              <w:t xml:space="preserve"> отчетном периоде</w:t>
            </w:r>
          </w:p>
        </w:tc>
        <w:tc>
          <w:tcPr>
            <w:tcW w:w="851" w:type="dxa"/>
          </w:tcPr>
          <w:p w14:paraId="175DAE64" w14:textId="77777777" w:rsidR="001A780C" w:rsidRPr="001A780C" w:rsidRDefault="001A780C" w:rsidP="001A780C">
            <w:r w:rsidRPr="001A780C">
              <w:t>1650</w:t>
            </w:r>
          </w:p>
        </w:tc>
        <w:tc>
          <w:tcPr>
            <w:tcW w:w="992" w:type="dxa"/>
          </w:tcPr>
          <w:p w14:paraId="7FF7E08E" w14:textId="77777777" w:rsidR="001A780C" w:rsidRPr="001A780C" w:rsidRDefault="001A780C" w:rsidP="001A780C">
            <w:r w:rsidRPr="001A780C">
              <w:t>1650</w:t>
            </w:r>
          </w:p>
        </w:tc>
        <w:tc>
          <w:tcPr>
            <w:tcW w:w="1011" w:type="dxa"/>
          </w:tcPr>
          <w:p w14:paraId="636EAA8F" w14:textId="77777777" w:rsidR="001A780C" w:rsidRPr="001A780C" w:rsidRDefault="001A780C" w:rsidP="001A780C">
            <w:r w:rsidRPr="001A780C">
              <w:t>1650</w:t>
            </w:r>
          </w:p>
        </w:tc>
      </w:tr>
    </w:tbl>
    <w:p w14:paraId="2B79BA6E" w14:textId="77777777" w:rsidR="001A780C" w:rsidRPr="007532D5" w:rsidRDefault="001A780C" w:rsidP="001A780C">
      <w:pPr>
        <w:ind w:left="9356"/>
        <w:jc w:val="center"/>
        <w:rPr>
          <w:color w:val="000000"/>
          <w:sz w:val="28"/>
          <w:szCs w:val="28"/>
        </w:rPr>
      </w:pPr>
    </w:p>
    <w:p w14:paraId="3BA16422" w14:textId="77777777" w:rsidR="009A021A" w:rsidRDefault="009A021A" w:rsidP="001A780C">
      <w:pPr>
        <w:ind w:left="9356"/>
        <w:jc w:val="center"/>
        <w:rPr>
          <w:color w:val="000000"/>
          <w:sz w:val="28"/>
          <w:szCs w:val="28"/>
        </w:rPr>
      </w:pPr>
    </w:p>
    <w:p w14:paraId="014593AF" w14:textId="1816BEC6" w:rsidR="001A780C" w:rsidRPr="001A780C" w:rsidRDefault="001A780C" w:rsidP="001A780C">
      <w:pPr>
        <w:ind w:left="9356"/>
        <w:jc w:val="center"/>
        <w:rPr>
          <w:color w:val="000000"/>
          <w:sz w:val="28"/>
          <w:szCs w:val="28"/>
        </w:rPr>
      </w:pPr>
      <w:r w:rsidRPr="001A780C">
        <w:rPr>
          <w:color w:val="000000"/>
          <w:sz w:val="28"/>
          <w:szCs w:val="28"/>
        </w:rPr>
        <w:lastRenderedPageBreak/>
        <w:t>ПРИЛОЖЕНИЕ 2</w:t>
      </w:r>
    </w:p>
    <w:p w14:paraId="653F5852" w14:textId="77777777" w:rsidR="001A780C" w:rsidRPr="001A780C" w:rsidRDefault="001A780C" w:rsidP="001A780C">
      <w:pPr>
        <w:pStyle w:val="af5"/>
        <w:ind w:left="9356"/>
        <w:jc w:val="center"/>
        <w:rPr>
          <w:rFonts w:ascii="Times New Roman" w:hAnsi="Times New Roman"/>
          <w:sz w:val="28"/>
          <w:szCs w:val="28"/>
          <w:lang w:val="ru-RU"/>
        </w:rPr>
      </w:pPr>
      <w:r w:rsidRPr="001A780C">
        <w:rPr>
          <w:rFonts w:ascii="Times New Roman" w:hAnsi="Times New Roman"/>
          <w:sz w:val="28"/>
          <w:szCs w:val="28"/>
          <w:lang w:val="ru-RU"/>
        </w:rPr>
        <w:t xml:space="preserve">к </w:t>
      </w:r>
      <w:proofErr w:type="gramStart"/>
      <w:r w:rsidRPr="001A780C">
        <w:rPr>
          <w:rFonts w:ascii="Times New Roman" w:hAnsi="Times New Roman"/>
          <w:sz w:val="28"/>
          <w:szCs w:val="28"/>
          <w:lang w:val="ru-RU"/>
        </w:rPr>
        <w:t>подпрограмме  «</w:t>
      </w:r>
      <w:proofErr w:type="gramEnd"/>
      <w:r w:rsidRPr="001A780C">
        <w:rPr>
          <w:rFonts w:ascii="Times New Roman" w:hAnsi="Times New Roman"/>
          <w:sz w:val="28"/>
          <w:szCs w:val="28"/>
          <w:lang w:val="ru-RU"/>
        </w:rPr>
        <w:t xml:space="preserve">Другие вопросы </w:t>
      </w:r>
    </w:p>
    <w:p w14:paraId="4A2C2106" w14:textId="3CB020CB" w:rsidR="001A780C" w:rsidRDefault="001A780C" w:rsidP="001A780C">
      <w:pPr>
        <w:pStyle w:val="af5"/>
        <w:ind w:left="9356"/>
        <w:jc w:val="center"/>
        <w:rPr>
          <w:rFonts w:ascii="Times New Roman" w:hAnsi="Times New Roman"/>
          <w:sz w:val="28"/>
          <w:szCs w:val="28"/>
          <w:lang w:val="ru-RU"/>
        </w:rPr>
      </w:pPr>
      <w:r w:rsidRPr="001A780C">
        <w:rPr>
          <w:rFonts w:ascii="Times New Roman" w:hAnsi="Times New Roman"/>
          <w:sz w:val="28"/>
          <w:szCs w:val="28"/>
          <w:lang w:val="ru-RU"/>
        </w:rPr>
        <w:t>в области социальной политики»</w:t>
      </w:r>
    </w:p>
    <w:p w14:paraId="4BE6E91B" w14:textId="74899715" w:rsidR="00AA405D" w:rsidRDefault="00AA405D" w:rsidP="001A780C">
      <w:pPr>
        <w:pStyle w:val="af5"/>
        <w:ind w:left="93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D75FE82" w14:textId="12B1A110" w:rsidR="00AA405D" w:rsidRDefault="00AA405D" w:rsidP="001A780C">
      <w:pPr>
        <w:pStyle w:val="af5"/>
        <w:ind w:left="93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37CA280" w14:textId="77777777" w:rsidR="00AA405D" w:rsidRPr="001A780C" w:rsidRDefault="00AA405D" w:rsidP="001A780C">
      <w:pPr>
        <w:pStyle w:val="af5"/>
        <w:ind w:left="9356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3B83CA2" w14:textId="77777777" w:rsidR="006B4743" w:rsidRDefault="001A780C" w:rsidP="001A780C">
      <w:pPr>
        <w:jc w:val="center"/>
        <w:rPr>
          <w:color w:val="000000"/>
          <w:sz w:val="28"/>
          <w:szCs w:val="28"/>
        </w:rPr>
      </w:pPr>
      <w:r w:rsidRPr="007532D5">
        <w:rPr>
          <w:color w:val="000000"/>
          <w:sz w:val="28"/>
          <w:szCs w:val="28"/>
        </w:rPr>
        <w:t>Перечень мероприятий подпрограммы</w:t>
      </w:r>
    </w:p>
    <w:p w14:paraId="1FED25BC" w14:textId="1F72F17A" w:rsidR="001A780C" w:rsidRDefault="001A780C" w:rsidP="001A780C">
      <w:pPr>
        <w:jc w:val="center"/>
        <w:rPr>
          <w:sz w:val="28"/>
          <w:szCs w:val="28"/>
        </w:rPr>
      </w:pPr>
      <w:r w:rsidRPr="007532D5">
        <w:rPr>
          <w:color w:val="000000"/>
          <w:sz w:val="28"/>
          <w:szCs w:val="28"/>
        </w:rPr>
        <w:t xml:space="preserve"> </w:t>
      </w:r>
      <w:r w:rsidRPr="007532D5">
        <w:rPr>
          <w:sz w:val="28"/>
          <w:szCs w:val="28"/>
        </w:rPr>
        <w:t>«Другие вопросы в области социальной политики»</w:t>
      </w:r>
    </w:p>
    <w:p w14:paraId="17A69B28" w14:textId="6D9B0C18" w:rsidR="00AA405D" w:rsidRDefault="00AA405D" w:rsidP="001A780C">
      <w:pPr>
        <w:jc w:val="center"/>
        <w:rPr>
          <w:sz w:val="28"/>
          <w:szCs w:val="28"/>
        </w:rPr>
      </w:pPr>
    </w:p>
    <w:p w14:paraId="702BE841" w14:textId="77777777" w:rsidR="00AA405D" w:rsidRPr="007532D5" w:rsidRDefault="00AA405D" w:rsidP="001A780C">
      <w:pPr>
        <w:jc w:val="center"/>
        <w:rPr>
          <w:sz w:val="28"/>
          <w:szCs w:val="28"/>
        </w:rPr>
      </w:pPr>
    </w:p>
    <w:tbl>
      <w:tblPr>
        <w:tblW w:w="160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028"/>
        <w:gridCol w:w="4168"/>
        <w:gridCol w:w="1134"/>
        <w:gridCol w:w="1307"/>
        <w:gridCol w:w="1244"/>
        <w:gridCol w:w="1558"/>
        <w:gridCol w:w="773"/>
        <w:gridCol w:w="673"/>
        <w:gridCol w:w="934"/>
        <w:gridCol w:w="676"/>
        <w:gridCol w:w="934"/>
      </w:tblGrid>
      <w:tr w:rsidR="001A780C" w:rsidRPr="007532D5" w14:paraId="0F308CD2" w14:textId="77777777" w:rsidTr="00B65896">
        <w:trPr>
          <w:jc w:val="center"/>
        </w:trPr>
        <w:tc>
          <w:tcPr>
            <w:tcW w:w="617" w:type="dxa"/>
            <w:vMerge w:val="restart"/>
          </w:tcPr>
          <w:p w14:paraId="67CD4DC6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№</w:t>
            </w:r>
          </w:p>
          <w:p w14:paraId="4A2D92C6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п/п</w:t>
            </w:r>
          </w:p>
        </w:tc>
        <w:tc>
          <w:tcPr>
            <w:tcW w:w="2028" w:type="dxa"/>
            <w:vMerge w:val="restart"/>
          </w:tcPr>
          <w:p w14:paraId="51649AB5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4168" w:type="dxa"/>
            <w:vMerge w:val="restart"/>
          </w:tcPr>
          <w:p w14:paraId="1B8FF75C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7D114395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Единица</w:t>
            </w:r>
          </w:p>
          <w:p w14:paraId="1A5AB00E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измерения</w:t>
            </w:r>
          </w:p>
        </w:tc>
        <w:tc>
          <w:tcPr>
            <w:tcW w:w="2551" w:type="dxa"/>
            <w:gridSpan w:val="2"/>
          </w:tcPr>
          <w:p w14:paraId="2420C58E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Значения результатов мероприятия подпрограммы</w:t>
            </w:r>
          </w:p>
        </w:tc>
        <w:tc>
          <w:tcPr>
            <w:tcW w:w="5548" w:type="dxa"/>
            <w:gridSpan w:val="6"/>
          </w:tcPr>
          <w:p w14:paraId="1847A278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Объёмы финансирования мероприятий подпрограммы, тыс. руб.</w:t>
            </w:r>
          </w:p>
        </w:tc>
      </w:tr>
      <w:tr w:rsidR="001A780C" w:rsidRPr="007532D5" w14:paraId="5A9666B4" w14:textId="77777777" w:rsidTr="00B65896">
        <w:trPr>
          <w:jc w:val="center"/>
        </w:trPr>
        <w:tc>
          <w:tcPr>
            <w:tcW w:w="617" w:type="dxa"/>
            <w:vMerge/>
          </w:tcPr>
          <w:p w14:paraId="549702BE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2028" w:type="dxa"/>
            <w:vMerge/>
          </w:tcPr>
          <w:p w14:paraId="4051248A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4168" w:type="dxa"/>
            <w:vMerge/>
          </w:tcPr>
          <w:p w14:paraId="03F3A318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34C484D8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1307" w:type="dxa"/>
          </w:tcPr>
          <w:p w14:paraId="722923FD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Год реализации</w:t>
            </w:r>
          </w:p>
        </w:tc>
        <w:tc>
          <w:tcPr>
            <w:tcW w:w="1244" w:type="dxa"/>
          </w:tcPr>
          <w:p w14:paraId="2F5692BA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Значение результата</w:t>
            </w:r>
          </w:p>
        </w:tc>
        <w:tc>
          <w:tcPr>
            <w:tcW w:w="1558" w:type="dxa"/>
          </w:tcPr>
          <w:p w14:paraId="2747C01D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Год реализации</w:t>
            </w:r>
          </w:p>
        </w:tc>
        <w:tc>
          <w:tcPr>
            <w:tcW w:w="773" w:type="dxa"/>
          </w:tcPr>
          <w:p w14:paraId="06A1EA83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ФБ**</w:t>
            </w:r>
          </w:p>
        </w:tc>
        <w:tc>
          <w:tcPr>
            <w:tcW w:w="673" w:type="dxa"/>
          </w:tcPr>
          <w:p w14:paraId="0CAE4C21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ОБ**</w:t>
            </w:r>
          </w:p>
        </w:tc>
        <w:tc>
          <w:tcPr>
            <w:tcW w:w="934" w:type="dxa"/>
          </w:tcPr>
          <w:p w14:paraId="15AB4BBB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МБ**</w:t>
            </w:r>
          </w:p>
        </w:tc>
        <w:tc>
          <w:tcPr>
            <w:tcW w:w="676" w:type="dxa"/>
          </w:tcPr>
          <w:p w14:paraId="6785122F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ВБ**</w:t>
            </w:r>
          </w:p>
        </w:tc>
        <w:tc>
          <w:tcPr>
            <w:tcW w:w="934" w:type="dxa"/>
          </w:tcPr>
          <w:p w14:paraId="77177953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Всего</w:t>
            </w:r>
          </w:p>
        </w:tc>
      </w:tr>
      <w:tr w:rsidR="001A780C" w:rsidRPr="007532D5" w14:paraId="248DC06E" w14:textId="77777777" w:rsidTr="00B65896">
        <w:trPr>
          <w:trHeight w:val="85"/>
          <w:jc w:val="center"/>
        </w:trPr>
        <w:tc>
          <w:tcPr>
            <w:tcW w:w="617" w:type="dxa"/>
            <w:vMerge w:val="restart"/>
          </w:tcPr>
          <w:p w14:paraId="56EEE37A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1.</w:t>
            </w:r>
          </w:p>
        </w:tc>
        <w:tc>
          <w:tcPr>
            <w:tcW w:w="2028" w:type="dxa"/>
            <w:vMerge w:val="restart"/>
          </w:tcPr>
          <w:p w14:paraId="2599A23A" w14:textId="76A83590" w:rsidR="001A780C" w:rsidRPr="007532D5" w:rsidRDefault="001A780C" w:rsidP="00AA405D">
            <w:pPr>
              <w:ind w:left="-91" w:right="-108"/>
              <w:rPr>
                <w:color w:val="000000"/>
              </w:rPr>
            </w:pPr>
            <w:r w:rsidRPr="007532D5">
              <w:rPr>
                <w:lang w:eastAsia="en-US"/>
              </w:rPr>
              <w:t xml:space="preserve">УСЗН Карталинского муниципального района </w:t>
            </w:r>
          </w:p>
        </w:tc>
        <w:tc>
          <w:tcPr>
            <w:tcW w:w="4168" w:type="dxa"/>
            <w:vMerge w:val="restart"/>
          </w:tcPr>
          <w:p w14:paraId="11F15BEC" w14:textId="77777777" w:rsidR="001A780C" w:rsidRPr="007532D5" w:rsidRDefault="001A780C" w:rsidP="00B65896">
            <w:pPr>
              <w:autoSpaceDE w:val="0"/>
              <w:snapToGrid w:val="0"/>
              <w:ind w:left="-91" w:right="-108"/>
              <w:jc w:val="center"/>
            </w:pPr>
            <w:r w:rsidRPr="007532D5">
              <w:t>Предоставление субсидий общественным организациям, ветеранам (Совет ветеранов)</w:t>
            </w:r>
          </w:p>
        </w:tc>
        <w:tc>
          <w:tcPr>
            <w:tcW w:w="1134" w:type="dxa"/>
            <w:vMerge w:val="restart"/>
          </w:tcPr>
          <w:p w14:paraId="67C7EE76" w14:textId="77777777" w:rsidR="001A780C" w:rsidRDefault="001A780C" w:rsidP="00B65896">
            <w:pPr>
              <w:ind w:left="-91" w:right="-108"/>
              <w:jc w:val="center"/>
            </w:pPr>
            <w:r w:rsidRPr="007532D5">
              <w:t>Ед.</w:t>
            </w:r>
          </w:p>
          <w:p w14:paraId="2BF3144F" w14:textId="77777777" w:rsidR="00AA405D" w:rsidRDefault="00AA405D" w:rsidP="00B65896">
            <w:pPr>
              <w:ind w:left="-91" w:right="-108"/>
              <w:jc w:val="center"/>
            </w:pPr>
          </w:p>
          <w:p w14:paraId="52FFA3E5" w14:textId="7C142597" w:rsidR="00AA405D" w:rsidRPr="007532D5" w:rsidRDefault="00AA405D" w:rsidP="00B65896">
            <w:pPr>
              <w:ind w:left="-91" w:right="-108"/>
              <w:jc w:val="center"/>
              <w:rPr>
                <w:i/>
                <w:color w:val="000000"/>
              </w:rPr>
            </w:pPr>
          </w:p>
        </w:tc>
        <w:tc>
          <w:tcPr>
            <w:tcW w:w="1307" w:type="dxa"/>
          </w:tcPr>
          <w:p w14:paraId="343F5B83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2024 год</w:t>
            </w:r>
          </w:p>
        </w:tc>
        <w:tc>
          <w:tcPr>
            <w:tcW w:w="1244" w:type="dxa"/>
          </w:tcPr>
          <w:p w14:paraId="7DA689D3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1</w:t>
            </w:r>
          </w:p>
        </w:tc>
        <w:tc>
          <w:tcPr>
            <w:tcW w:w="1558" w:type="dxa"/>
          </w:tcPr>
          <w:p w14:paraId="790270AA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 xml:space="preserve"> 2024 год</w:t>
            </w:r>
          </w:p>
        </w:tc>
        <w:tc>
          <w:tcPr>
            <w:tcW w:w="773" w:type="dxa"/>
          </w:tcPr>
          <w:p w14:paraId="6DA92443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673" w:type="dxa"/>
          </w:tcPr>
          <w:p w14:paraId="0CE11DF2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33468D47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65,0</w:t>
            </w:r>
          </w:p>
        </w:tc>
        <w:tc>
          <w:tcPr>
            <w:tcW w:w="676" w:type="dxa"/>
          </w:tcPr>
          <w:p w14:paraId="34A6B7C2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7AE45495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65,0</w:t>
            </w:r>
          </w:p>
        </w:tc>
      </w:tr>
      <w:tr w:rsidR="001A780C" w:rsidRPr="007532D5" w14:paraId="580C3584" w14:textId="77777777" w:rsidTr="00B65896">
        <w:trPr>
          <w:trHeight w:val="85"/>
          <w:jc w:val="center"/>
        </w:trPr>
        <w:tc>
          <w:tcPr>
            <w:tcW w:w="617" w:type="dxa"/>
            <w:vMerge/>
          </w:tcPr>
          <w:p w14:paraId="6D1C0FCE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2028" w:type="dxa"/>
            <w:vMerge/>
          </w:tcPr>
          <w:p w14:paraId="6897357D" w14:textId="77777777" w:rsidR="001A780C" w:rsidRPr="007532D5" w:rsidRDefault="001A780C" w:rsidP="00AA405D">
            <w:pPr>
              <w:ind w:left="-91" w:right="-108"/>
              <w:rPr>
                <w:color w:val="000000"/>
              </w:rPr>
            </w:pPr>
          </w:p>
        </w:tc>
        <w:tc>
          <w:tcPr>
            <w:tcW w:w="4168" w:type="dxa"/>
            <w:vMerge/>
          </w:tcPr>
          <w:p w14:paraId="0BEBECBB" w14:textId="77777777" w:rsidR="001A780C" w:rsidRPr="007532D5" w:rsidRDefault="001A780C" w:rsidP="00B65896">
            <w:pPr>
              <w:autoSpaceDE w:val="0"/>
              <w:snapToGrid w:val="0"/>
              <w:ind w:left="-91" w:right="-108"/>
              <w:jc w:val="center"/>
            </w:pPr>
          </w:p>
        </w:tc>
        <w:tc>
          <w:tcPr>
            <w:tcW w:w="1134" w:type="dxa"/>
            <w:vMerge/>
          </w:tcPr>
          <w:p w14:paraId="74E5801F" w14:textId="77777777" w:rsidR="001A780C" w:rsidRPr="007532D5" w:rsidRDefault="001A780C" w:rsidP="00B65896">
            <w:pPr>
              <w:ind w:left="-91" w:right="-108"/>
              <w:jc w:val="center"/>
            </w:pPr>
          </w:p>
        </w:tc>
        <w:tc>
          <w:tcPr>
            <w:tcW w:w="1307" w:type="dxa"/>
          </w:tcPr>
          <w:p w14:paraId="23711C53" w14:textId="4172576F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2025</w:t>
            </w:r>
            <w:r w:rsidR="001F58C9">
              <w:rPr>
                <w:color w:val="000000"/>
              </w:rPr>
              <w:t xml:space="preserve"> </w:t>
            </w:r>
            <w:r w:rsidRPr="007532D5">
              <w:rPr>
                <w:color w:val="000000"/>
              </w:rPr>
              <w:t>год</w:t>
            </w:r>
          </w:p>
        </w:tc>
        <w:tc>
          <w:tcPr>
            <w:tcW w:w="1244" w:type="dxa"/>
          </w:tcPr>
          <w:p w14:paraId="455867C1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1</w:t>
            </w:r>
          </w:p>
        </w:tc>
        <w:tc>
          <w:tcPr>
            <w:tcW w:w="1558" w:type="dxa"/>
          </w:tcPr>
          <w:p w14:paraId="6B913B84" w14:textId="5A91131E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2025</w:t>
            </w:r>
            <w:r w:rsidR="001F58C9">
              <w:rPr>
                <w:color w:val="000000"/>
              </w:rPr>
              <w:t xml:space="preserve"> </w:t>
            </w:r>
            <w:r w:rsidRPr="007532D5">
              <w:rPr>
                <w:color w:val="000000"/>
              </w:rPr>
              <w:t>год</w:t>
            </w:r>
          </w:p>
        </w:tc>
        <w:tc>
          <w:tcPr>
            <w:tcW w:w="773" w:type="dxa"/>
          </w:tcPr>
          <w:p w14:paraId="3DA52014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673" w:type="dxa"/>
          </w:tcPr>
          <w:p w14:paraId="02CC731D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7868DCD3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65,0</w:t>
            </w:r>
          </w:p>
        </w:tc>
        <w:tc>
          <w:tcPr>
            <w:tcW w:w="676" w:type="dxa"/>
          </w:tcPr>
          <w:p w14:paraId="69EC7AD2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3030B7E9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65,0</w:t>
            </w:r>
          </w:p>
        </w:tc>
      </w:tr>
      <w:tr w:rsidR="001A780C" w:rsidRPr="007532D5" w14:paraId="40EB3C83" w14:textId="77777777" w:rsidTr="00B65896">
        <w:trPr>
          <w:jc w:val="center"/>
        </w:trPr>
        <w:tc>
          <w:tcPr>
            <w:tcW w:w="617" w:type="dxa"/>
            <w:vMerge/>
          </w:tcPr>
          <w:p w14:paraId="676DFAEB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2028" w:type="dxa"/>
            <w:vMerge/>
          </w:tcPr>
          <w:p w14:paraId="013FEDC7" w14:textId="77777777" w:rsidR="001A780C" w:rsidRPr="007532D5" w:rsidRDefault="001A780C" w:rsidP="00AA405D">
            <w:pPr>
              <w:ind w:left="-91" w:right="-108"/>
              <w:rPr>
                <w:color w:val="000000"/>
              </w:rPr>
            </w:pPr>
          </w:p>
        </w:tc>
        <w:tc>
          <w:tcPr>
            <w:tcW w:w="4168" w:type="dxa"/>
            <w:vMerge/>
          </w:tcPr>
          <w:p w14:paraId="0C91AE0F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14:paraId="4BCF22DB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1307" w:type="dxa"/>
          </w:tcPr>
          <w:p w14:paraId="647913BF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2026 год</w:t>
            </w:r>
          </w:p>
        </w:tc>
        <w:tc>
          <w:tcPr>
            <w:tcW w:w="1244" w:type="dxa"/>
          </w:tcPr>
          <w:p w14:paraId="13F76300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1</w:t>
            </w:r>
          </w:p>
        </w:tc>
        <w:tc>
          <w:tcPr>
            <w:tcW w:w="1558" w:type="dxa"/>
          </w:tcPr>
          <w:p w14:paraId="149DBDF6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2026 год</w:t>
            </w:r>
          </w:p>
        </w:tc>
        <w:tc>
          <w:tcPr>
            <w:tcW w:w="773" w:type="dxa"/>
          </w:tcPr>
          <w:p w14:paraId="028D3A5F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673" w:type="dxa"/>
          </w:tcPr>
          <w:p w14:paraId="7F05043B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7E8054B3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65,0</w:t>
            </w:r>
          </w:p>
        </w:tc>
        <w:tc>
          <w:tcPr>
            <w:tcW w:w="676" w:type="dxa"/>
          </w:tcPr>
          <w:p w14:paraId="1C3E6552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20C1ABDF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65,0</w:t>
            </w:r>
          </w:p>
        </w:tc>
      </w:tr>
      <w:tr w:rsidR="001A780C" w:rsidRPr="007532D5" w14:paraId="775AF186" w14:textId="77777777" w:rsidTr="00B65896">
        <w:trPr>
          <w:trHeight w:val="85"/>
          <w:jc w:val="center"/>
        </w:trPr>
        <w:tc>
          <w:tcPr>
            <w:tcW w:w="617" w:type="dxa"/>
            <w:vMerge w:val="restart"/>
          </w:tcPr>
          <w:p w14:paraId="1B7D57C4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2.</w:t>
            </w:r>
          </w:p>
        </w:tc>
        <w:tc>
          <w:tcPr>
            <w:tcW w:w="2028" w:type="dxa"/>
            <w:vMerge w:val="restart"/>
          </w:tcPr>
          <w:p w14:paraId="329CBC71" w14:textId="73A4BDB2" w:rsidR="001A780C" w:rsidRPr="007532D5" w:rsidRDefault="001A780C" w:rsidP="00AA405D">
            <w:pPr>
              <w:ind w:left="-91" w:right="-108"/>
              <w:rPr>
                <w:color w:val="000000"/>
              </w:rPr>
            </w:pPr>
            <w:r w:rsidRPr="007532D5">
              <w:rPr>
                <w:color w:val="000000"/>
              </w:rPr>
              <w:t xml:space="preserve">МУ </w:t>
            </w:r>
            <w:r w:rsidRPr="007532D5">
              <w:t xml:space="preserve">«Комплексный центр социального обслуживания населения» Карталинского муниципального района </w:t>
            </w:r>
          </w:p>
        </w:tc>
        <w:tc>
          <w:tcPr>
            <w:tcW w:w="4168" w:type="dxa"/>
            <w:vMerge w:val="restart"/>
          </w:tcPr>
          <w:p w14:paraId="41F60468" w14:textId="77777777" w:rsidR="001A780C" w:rsidRPr="007532D5" w:rsidRDefault="001A780C" w:rsidP="00B65896">
            <w:pPr>
              <w:snapToGrid w:val="0"/>
              <w:ind w:left="-91" w:right="-108"/>
              <w:jc w:val="center"/>
              <w:rPr>
                <w:bCs/>
              </w:rPr>
            </w:pPr>
            <w:r w:rsidRPr="007532D5">
              <w:t>Оказание адресной социальной помощи малообеспеченным гражданам, гражданам, оказавшимся в трудной жизненной ситуации и членам семей военнослужащих, принимавшим участие в специальной военной операции</w:t>
            </w:r>
          </w:p>
        </w:tc>
        <w:tc>
          <w:tcPr>
            <w:tcW w:w="1134" w:type="dxa"/>
            <w:vMerge w:val="restart"/>
          </w:tcPr>
          <w:p w14:paraId="049B3CBF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t>Чел.</w:t>
            </w:r>
          </w:p>
        </w:tc>
        <w:tc>
          <w:tcPr>
            <w:tcW w:w="1307" w:type="dxa"/>
          </w:tcPr>
          <w:p w14:paraId="52761067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2024 год</w:t>
            </w:r>
          </w:p>
        </w:tc>
        <w:tc>
          <w:tcPr>
            <w:tcW w:w="1244" w:type="dxa"/>
          </w:tcPr>
          <w:p w14:paraId="16600EEB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64</w:t>
            </w:r>
          </w:p>
        </w:tc>
        <w:tc>
          <w:tcPr>
            <w:tcW w:w="1558" w:type="dxa"/>
          </w:tcPr>
          <w:p w14:paraId="7E291C7E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2024 год</w:t>
            </w:r>
          </w:p>
        </w:tc>
        <w:tc>
          <w:tcPr>
            <w:tcW w:w="773" w:type="dxa"/>
          </w:tcPr>
          <w:p w14:paraId="0A3706C9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673" w:type="dxa"/>
          </w:tcPr>
          <w:p w14:paraId="7C0C0DFB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75814287" w14:textId="77777777" w:rsidR="001A780C" w:rsidRPr="007532D5" w:rsidRDefault="001A780C" w:rsidP="00B65896">
            <w:pPr>
              <w:ind w:left="-91" w:right="-108"/>
              <w:jc w:val="center"/>
            </w:pPr>
            <w:r w:rsidRPr="007532D5">
              <w:t>240,0</w:t>
            </w:r>
          </w:p>
        </w:tc>
        <w:tc>
          <w:tcPr>
            <w:tcW w:w="676" w:type="dxa"/>
          </w:tcPr>
          <w:p w14:paraId="7AE2280E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51279A65" w14:textId="77777777" w:rsidR="001A780C" w:rsidRPr="007532D5" w:rsidRDefault="001A780C" w:rsidP="00B65896">
            <w:pPr>
              <w:ind w:left="-91" w:right="-108"/>
              <w:jc w:val="center"/>
            </w:pPr>
            <w:r w:rsidRPr="007532D5">
              <w:t>240,0</w:t>
            </w:r>
          </w:p>
        </w:tc>
      </w:tr>
      <w:tr w:rsidR="001A780C" w:rsidRPr="007532D5" w14:paraId="4551C958" w14:textId="77777777" w:rsidTr="00B65896">
        <w:trPr>
          <w:trHeight w:val="323"/>
          <w:jc w:val="center"/>
        </w:trPr>
        <w:tc>
          <w:tcPr>
            <w:tcW w:w="617" w:type="dxa"/>
            <w:vMerge/>
          </w:tcPr>
          <w:p w14:paraId="76F0A3E7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2028" w:type="dxa"/>
            <w:vMerge/>
          </w:tcPr>
          <w:p w14:paraId="08CCC96F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4168" w:type="dxa"/>
            <w:vMerge/>
          </w:tcPr>
          <w:p w14:paraId="33586C2F" w14:textId="77777777" w:rsidR="001A780C" w:rsidRPr="007532D5" w:rsidRDefault="001A780C" w:rsidP="00B65896">
            <w:pPr>
              <w:snapToGrid w:val="0"/>
              <w:ind w:left="-91" w:right="-108"/>
              <w:jc w:val="center"/>
            </w:pPr>
          </w:p>
        </w:tc>
        <w:tc>
          <w:tcPr>
            <w:tcW w:w="1134" w:type="dxa"/>
            <w:vMerge/>
          </w:tcPr>
          <w:p w14:paraId="623B1E24" w14:textId="77777777" w:rsidR="001A780C" w:rsidRPr="007532D5" w:rsidRDefault="001A780C" w:rsidP="00B65896">
            <w:pPr>
              <w:ind w:left="-91" w:right="-108"/>
              <w:jc w:val="center"/>
            </w:pPr>
          </w:p>
        </w:tc>
        <w:tc>
          <w:tcPr>
            <w:tcW w:w="1307" w:type="dxa"/>
          </w:tcPr>
          <w:p w14:paraId="11002778" w14:textId="0A973EEB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2025</w:t>
            </w:r>
            <w:r w:rsidR="001F58C9">
              <w:rPr>
                <w:color w:val="000000"/>
              </w:rPr>
              <w:t xml:space="preserve"> </w:t>
            </w:r>
            <w:r w:rsidRPr="007532D5">
              <w:rPr>
                <w:color w:val="000000"/>
              </w:rPr>
              <w:t>год</w:t>
            </w:r>
          </w:p>
        </w:tc>
        <w:tc>
          <w:tcPr>
            <w:tcW w:w="1244" w:type="dxa"/>
          </w:tcPr>
          <w:p w14:paraId="4DF6D8A5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64</w:t>
            </w:r>
          </w:p>
        </w:tc>
        <w:tc>
          <w:tcPr>
            <w:tcW w:w="1558" w:type="dxa"/>
          </w:tcPr>
          <w:p w14:paraId="11E218AC" w14:textId="675568C1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2025</w:t>
            </w:r>
            <w:r w:rsidR="001F58C9">
              <w:rPr>
                <w:color w:val="000000"/>
              </w:rPr>
              <w:t xml:space="preserve"> </w:t>
            </w:r>
            <w:r w:rsidRPr="007532D5">
              <w:rPr>
                <w:color w:val="000000"/>
              </w:rPr>
              <w:t>год</w:t>
            </w:r>
          </w:p>
        </w:tc>
        <w:tc>
          <w:tcPr>
            <w:tcW w:w="773" w:type="dxa"/>
          </w:tcPr>
          <w:p w14:paraId="29D93316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673" w:type="dxa"/>
          </w:tcPr>
          <w:p w14:paraId="0C899A1A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15E99963" w14:textId="77777777" w:rsidR="001A780C" w:rsidRPr="007532D5" w:rsidRDefault="001A780C" w:rsidP="00B65896">
            <w:pPr>
              <w:ind w:left="-91" w:right="-108"/>
              <w:jc w:val="center"/>
            </w:pPr>
            <w:r w:rsidRPr="007532D5">
              <w:t>240,0</w:t>
            </w:r>
          </w:p>
        </w:tc>
        <w:tc>
          <w:tcPr>
            <w:tcW w:w="676" w:type="dxa"/>
          </w:tcPr>
          <w:p w14:paraId="3DAE1872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5AECB111" w14:textId="77777777" w:rsidR="001A780C" w:rsidRPr="007532D5" w:rsidRDefault="001A780C" w:rsidP="00B65896">
            <w:pPr>
              <w:ind w:left="-91" w:right="-108"/>
              <w:jc w:val="center"/>
            </w:pPr>
            <w:r w:rsidRPr="007532D5">
              <w:t>240,0</w:t>
            </w:r>
          </w:p>
        </w:tc>
      </w:tr>
      <w:tr w:rsidR="001A780C" w:rsidRPr="007532D5" w14:paraId="12C146B5" w14:textId="77777777" w:rsidTr="00B65896">
        <w:trPr>
          <w:trHeight w:val="85"/>
          <w:jc w:val="center"/>
        </w:trPr>
        <w:tc>
          <w:tcPr>
            <w:tcW w:w="617" w:type="dxa"/>
            <w:vMerge/>
          </w:tcPr>
          <w:p w14:paraId="6DA60B95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2028" w:type="dxa"/>
            <w:vMerge/>
          </w:tcPr>
          <w:p w14:paraId="1617526F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4168" w:type="dxa"/>
            <w:vMerge/>
          </w:tcPr>
          <w:p w14:paraId="17C2372E" w14:textId="77777777" w:rsidR="001A780C" w:rsidRPr="007532D5" w:rsidRDefault="001A780C" w:rsidP="00B65896">
            <w:pPr>
              <w:snapToGrid w:val="0"/>
              <w:ind w:left="-91" w:right="-108"/>
              <w:jc w:val="center"/>
            </w:pPr>
          </w:p>
        </w:tc>
        <w:tc>
          <w:tcPr>
            <w:tcW w:w="1134" w:type="dxa"/>
            <w:vMerge/>
          </w:tcPr>
          <w:p w14:paraId="10CBA4CC" w14:textId="77777777" w:rsidR="001A780C" w:rsidRPr="007532D5" w:rsidRDefault="001A780C" w:rsidP="00B65896">
            <w:pPr>
              <w:ind w:left="-91" w:right="-108"/>
              <w:jc w:val="center"/>
            </w:pPr>
          </w:p>
        </w:tc>
        <w:tc>
          <w:tcPr>
            <w:tcW w:w="1307" w:type="dxa"/>
          </w:tcPr>
          <w:p w14:paraId="6F7DEBB7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2026 год</w:t>
            </w:r>
          </w:p>
        </w:tc>
        <w:tc>
          <w:tcPr>
            <w:tcW w:w="1244" w:type="dxa"/>
          </w:tcPr>
          <w:p w14:paraId="4CC8C1DE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64</w:t>
            </w:r>
          </w:p>
        </w:tc>
        <w:tc>
          <w:tcPr>
            <w:tcW w:w="1558" w:type="dxa"/>
          </w:tcPr>
          <w:p w14:paraId="4CC23B30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2026 год</w:t>
            </w:r>
          </w:p>
        </w:tc>
        <w:tc>
          <w:tcPr>
            <w:tcW w:w="773" w:type="dxa"/>
          </w:tcPr>
          <w:p w14:paraId="52657C99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673" w:type="dxa"/>
          </w:tcPr>
          <w:p w14:paraId="1A69E375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6B47CC3A" w14:textId="77777777" w:rsidR="001A780C" w:rsidRPr="007532D5" w:rsidRDefault="001A780C" w:rsidP="00B65896">
            <w:pPr>
              <w:ind w:left="-91" w:right="-108"/>
              <w:jc w:val="center"/>
            </w:pPr>
            <w:r w:rsidRPr="007532D5">
              <w:t>240,0</w:t>
            </w:r>
          </w:p>
        </w:tc>
        <w:tc>
          <w:tcPr>
            <w:tcW w:w="676" w:type="dxa"/>
          </w:tcPr>
          <w:p w14:paraId="3C72CD46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1B39C82E" w14:textId="77777777" w:rsidR="001A780C" w:rsidRPr="007532D5" w:rsidRDefault="001A780C" w:rsidP="00B65896">
            <w:pPr>
              <w:ind w:left="-91" w:right="-108"/>
              <w:jc w:val="center"/>
            </w:pPr>
            <w:r w:rsidRPr="007532D5">
              <w:t>240,0</w:t>
            </w:r>
          </w:p>
        </w:tc>
      </w:tr>
      <w:tr w:rsidR="001A780C" w:rsidRPr="007532D5" w14:paraId="4BD9033D" w14:textId="77777777" w:rsidTr="00B65896">
        <w:trPr>
          <w:trHeight w:val="85"/>
          <w:jc w:val="center"/>
        </w:trPr>
        <w:tc>
          <w:tcPr>
            <w:tcW w:w="617" w:type="dxa"/>
            <w:vMerge w:val="restart"/>
          </w:tcPr>
          <w:p w14:paraId="1BC257DC" w14:textId="65AB21F0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3</w:t>
            </w:r>
            <w:r w:rsidR="001F58C9">
              <w:rPr>
                <w:color w:val="000000"/>
              </w:rPr>
              <w:t>.</w:t>
            </w:r>
          </w:p>
        </w:tc>
        <w:tc>
          <w:tcPr>
            <w:tcW w:w="2028" w:type="dxa"/>
            <w:vMerge w:val="restart"/>
          </w:tcPr>
          <w:p w14:paraId="09B15F0D" w14:textId="4DAC8389" w:rsidR="001A780C" w:rsidRPr="007532D5" w:rsidRDefault="001A780C" w:rsidP="00AA405D">
            <w:pPr>
              <w:ind w:left="-91" w:right="-108"/>
              <w:rPr>
                <w:color w:val="000000"/>
              </w:rPr>
            </w:pPr>
            <w:r w:rsidRPr="007532D5">
              <w:rPr>
                <w:lang w:eastAsia="en-US"/>
              </w:rPr>
              <w:t xml:space="preserve">УСЗН Карталинского муниципального района </w:t>
            </w:r>
          </w:p>
        </w:tc>
        <w:tc>
          <w:tcPr>
            <w:tcW w:w="4168" w:type="dxa"/>
            <w:vMerge w:val="restart"/>
            <w:tcBorders>
              <w:right w:val="single" w:sz="4" w:space="0" w:color="auto"/>
            </w:tcBorders>
          </w:tcPr>
          <w:p w14:paraId="74983E2D" w14:textId="77777777" w:rsidR="001A780C" w:rsidRPr="007532D5" w:rsidRDefault="001A780C" w:rsidP="00B65896">
            <w:pPr>
              <w:snapToGrid w:val="0"/>
              <w:ind w:left="-91" w:right="-108"/>
              <w:jc w:val="center"/>
            </w:pPr>
            <w:r w:rsidRPr="007532D5">
              <w:rPr>
                <w:bCs/>
              </w:rPr>
              <w:t xml:space="preserve">Предоставление мер социальной поддержки по </w:t>
            </w:r>
            <w:proofErr w:type="gramStart"/>
            <w:r w:rsidRPr="007532D5">
              <w:rPr>
                <w:bCs/>
              </w:rPr>
              <w:t xml:space="preserve">проезду  </w:t>
            </w:r>
            <w:r w:rsidRPr="007532D5">
              <w:t>в</w:t>
            </w:r>
            <w:proofErr w:type="gramEnd"/>
            <w:r w:rsidRPr="007532D5">
              <w:t xml:space="preserve"> городском автомобильном транспорте общего пользования </w:t>
            </w:r>
            <w:r w:rsidRPr="007532D5">
              <w:rPr>
                <w:bCs/>
              </w:rPr>
              <w:t xml:space="preserve">по решениям Совета </w:t>
            </w:r>
            <w:r w:rsidRPr="007532D5">
              <w:rPr>
                <w:bCs/>
              </w:rPr>
              <w:lastRenderedPageBreak/>
              <w:t>депутатов Карталинского городского поселения  (в том числе приобретение бумаги для изготовления проездных билетов)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14:paraId="0F9636FE" w14:textId="77777777" w:rsidR="001A780C" w:rsidRPr="007532D5" w:rsidRDefault="001A780C" w:rsidP="00B65896">
            <w:pPr>
              <w:ind w:left="-91" w:right="-108"/>
              <w:jc w:val="center"/>
            </w:pPr>
          </w:p>
          <w:p w14:paraId="10C85E75" w14:textId="77777777" w:rsidR="001A780C" w:rsidRPr="007532D5" w:rsidRDefault="001A780C" w:rsidP="00B65896">
            <w:pPr>
              <w:ind w:left="-91" w:right="-108"/>
              <w:jc w:val="center"/>
            </w:pPr>
          </w:p>
          <w:p w14:paraId="71DC5A1C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t>Чел.</w:t>
            </w:r>
          </w:p>
        </w:tc>
        <w:tc>
          <w:tcPr>
            <w:tcW w:w="1307" w:type="dxa"/>
          </w:tcPr>
          <w:p w14:paraId="2D79D970" w14:textId="756CB00F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2024</w:t>
            </w:r>
            <w:r w:rsidR="001F58C9">
              <w:rPr>
                <w:color w:val="000000"/>
              </w:rPr>
              <w:t xml:space="preserve"> </w:t>
            </w:r>
            <w:r w:rsidRPr="007532D5">
              <w:rPr>
                <w:color w:val="000000"/>
              </w:rPr>
              <w:t>год</w:t>
            </w:r>
          </w:p>
        </w:tc>
        <w:tc>
          <w:tcPr>
            <w:tcW w:w="1244" w:type="dxa"/>
          </w:tcPr>
          <w:p w14:paraId="36975B81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1650</w:t>
            </w:r>
          </w:p>
        </w:tc>
        <w:tc>
          <w:tcPr>
            <w:tcW w:w="1558" w:type="dxa"/>
          </w:tcPr>
          <w:p w14:paraId="679E3815" w14:textId="52A09478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2024</w:t>
            </w:r>
            <w:r w:rsidR="001F58C9">
              <w:rPr>
                <w:color w:val="000000"/>
              </w:rPr>
              <w:t xml:space="preserve"> </w:t>
            </w:r>
            <w:r w:rsidRPr="007532D5">
              <w:rPr>
                <w:color w:val="000000"/>
              </w:rPr>
              <w:t>год</w:t>
            </w:r>
          </w:p>
        </w:tc>
        <w:tc>
          <w:tcPr>
            <w:tcW w:w="773" w:type="dxa"/>
          </w:tcPr>
          <w:p w14:paraId="3BDA5DC3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673" w:type="dxa"/>
          </w:tcPr>
          <w:p w14:paraId="434BDD67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507990E8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1620,0</w:t>
            </w:r>
          </w:p>
        </w:tc>
        <w:tc>
          <w:tcPr>
            <w:tcW w:w="676" w:type="dxa"/>
          </w:tcPr>
          <w:p w14:paraId="62B901F9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6E8DAAA9" w14:textId="77777777" w:rsidR="001A780C" w:rsidRPr="007532D5" w:rsidRDefault="001A780C" w:rsidP="00B65896">
            <w:r w:rsidRPr="007532D5">
              <w:rPr>
                <w:color w:val="000000"/>
              </w:rPr>
              <w:t>1620,0</w:t>
            </w:r>
          </w:p>
        </w:tc>
      </w:tr>
      <w:tr w:rsidR="001A780C" w:rsidRPr="007532D5" w14:paraId="1B087DD5" w14:textId="77777777" w:rsidTr="00B65896">
        <w:trPr>
          <w:trHeight w:val="87"/>
          <w:jc w:val="center"/>
        </w:trPr>
        <w:tc>
          <w:tcPr>
            <w:tcW w:w="617" w:type="dxa"/>
            <w:vMerge/>
          </w:tcPr>
          <w:p w14:paraId="5F5E2016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2028" w:type="dxa"/>
            <w:vMerge/>
          </w:tcPr>
          <w:p w14:paraId="3901DF88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4168" w:type="dxa"/>
            <w:vMerge/>
            <w:tcBorders>
              <w:right w:val="single" w:sz="4" w:space="0" w:color="auto"/>
            </w:tcBorders>
          </w:tcPr>
          <w:p w14:paraId="17E941B2" w14:textId="77777777" w:rsidR="001A780C" w:rsidRPr="007532D5" w:rsidRDefault="001A780C" w:rsidP="00B65896">
            <w:pPr>
              <w:snapToGrid w:val="0"/>
              <w:ind w:left="-91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6A8A029B" w14:textId="77777777" w:rsidR="001A780C" w:rsidRPr="007532D5" w:rsidRDefault="001A780C" w:rsidP="00B65896">
            <w:pPr>
              <w:ind w:left="-91" w:right="-108"/>
              <w:jc w:val="center"/>
            </w:pPr>
          </w:p>
        </w:tc>
        <w:tc>
          <w:tcPr>
            <w:tcW w:w="1307" w:type="dxa"/>
          </w:tcPr>
          <w:p w14:paraId="4B92F64F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2025 год</w:t>
            </w:r>
          </w:p>
        </w:tc>
        <w:tc>
          <w:tcPr>
            <w:tcW w:w="1244" w:type="dxa"/>
          </w:tcPr>
          <w:p w14:paraId="60001428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1650</w:t>
            </w:r>
          </w:p>
        </w:tc>
        <w:tc>
          <w:tcPr>
            <w:tcW w:w="1558" w:type="dxa"/>
          </w:tcPr>
          <w:p w14:paraId="7E122C1A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2025 год</w:t>
            </w:r>
          </w:p>
        </w:tc>
        <w:tc>
          <w:tcPr>
            <w:tcW w:w="773" w:type="dxa"/>
          </w:tcPr>
          <w:p w14:paraId="1A32DF07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673" w:type="dxa"/>
          </w:tcPr>
          <w:p w14:paraId="2CA2D381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7D98CC08" w14:textId="77777777" w:rsidR="001A780C" w:rsidRPr="007532D5" w:rsidRDefault="001A780C" w:rsidP="00B65896">
            <w:r w:rsidRPr="007532D5">
              <w:rPr>
                <w:color w:val="000000"/>
              </w:rPr>
              <w:t>1620,0</w:t>
            </w:r>
          </w:p>
        </w:tc>
        <w:tc>
          <w:tcPr>
            <w:tcW w:w="676" w:type="dxa"/>
          </w:tcPr>
          <w:p w14:paraId="69D85CBE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2C6ADF62" w14:textId="77777777" w:rsidR="001A780C" w:rsidRPr="007532D5" w:rsidRDefault="001A780C" w:rsidP="00B65896">
            <w:r w:rsidRPr="007532D5">
              <w:rPr>
                <w:color w:val="000000"/>
              </w:rPr>
              <w:t>1620,0</w:t>
            </w:r>
          </w:p>
        </w:tc>
      </w:tr>
      <w:tr w:rsidR="001A780C" w:rsidRPr="007532D5" w14:paraId="409FF742" w14:textId="77777777" w:rsidTr="00B65896">
        <w:trPr>
          <w:trHeight w:val="85"/>
          <w:jc w:val="center"/>
        </w:trPr>
        <w:tc>
          <w:tcPr>
            <w:tcW w:w="617" w:type="dxa"/>
            <w:vMerge/>
          </w:tcPr>
          <w:p w14:paraId="2FD015F1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2028" w:type="dxa"/>
            <w:vMerge/>
          </w:tcPr>
          <w:p w14:paraId="5CE695EA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4168" w:type="dxa"/>
            <w:vMerge/>
            <w:tcBorders>
              <w:right w:val="single" w:sz="4" w:space="0" w:color="auto"/>
            </w:tcBorders>
          </w:tcPr>
          <w:p w14:paraId="15122A45" w14:textId="77777777" w:rsidR="001A780C" w:rsidRPr="007532D5" w:rsidRDefault="001A780C" w:rsidP="00B65896">
            <w:pPr>
              <w:snapToGrid w:val="0"/>
              <w:ind w:left="-91" w:right="-108"/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4EC60FF" w14:textId="77777777" w:rsidR="001A780C" w:rsidRPr="007532D5" w:rsidRDefault="001A780C" w:rsidP="00B65896">
            <w:pPr>
              <w:ind w:left="-91" w:right="-108"/>
              <w:jc w:val="center"/>
            </w:pPr>
          </w:p>
        </w:tc>
        <w:tc>
          <w:tcPr>
            <w:tcW w:w="1307" w:type="dxa"/>
          </w:tcPr>
          <w:p w14:paraId="2B51FEDD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2026 год</w:t>
            </w:r>
          </w:p>
        </w:tc>
        <w:tc>
          <w:tcPr>
            <w:tcW w:w="1244" w:type="dxa"/>
          </w:tcPr>
          <w:p w14:paraId="03AB313E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1650</w:t>
            </w:r>
          </w:p>
        </w:tc>
        <w:tc>
          <w:tcPr>
            <w:tcW w:w="1558" w:type="dxa"/>
          </w:tcPr>
          <w:p w14:paraId="598CB98A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2026 год</w:t>
            </w:r>
          </w:p>
        </w:tc>
        <w:tc>
          <w:tcPr>
            <w:tcW w:w="773" w:type="dxa"/>
          </w:tcPr>
          <w:p w14:paraId="06B6CECF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673" w:type="dxa"/>
          </w:tcPr>
          <w:p w14:paraId="2E288F5A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6510335B" w14:textId="77777777" w:rsidR="001A780C" w:rsidRPr="007532D5" w:rsidRDefault="001A780C" w:rsidP="00B65896">
            <w:r w:rsidRPr="007532D5">
              <w:rPr>
                <w:color w:val="000000"/>
              </w:rPr>
              <w:t>1620,0</w:t>
            </w:r>
          </w:p>
        </w:tc>
        <w:tc>
          <w:tcPr>
            <w:tcW w:w="676" w:type="dxa"/>
          </w:tcPr>
          <w:p w14:paraId="398F04B9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</w:p>
        </w:tc>
        <w:tc>
          <w:tcPr>
            <w:tcW w:w="934" w:type="dxa"/>
          </w:tcPr>
          <w:p w14:paraId="3EB4FECE" w14:textId="77777777" w:rsidR="001A780C" w:rsidRPr="007532D5" w:rsidRDefault="001A780C" w:rsidP="00B65896">
            <w:r w:rsidRPr="007532D5">
              <w:rPr>
                <w:color w:val="000000"/>
              </w:rPr>
              <w:t>1620,0</w:t>
            </w:r>
          </w:p>
        </w:tc>
      </w:tr>
      <w:tr w:rsidR="001A780C" w:rsidRPr="007532D5" w14:paraId="565858E7" w14:textId="77777777" w:rsidTr="00B65896">
        <w:trPr>
          <w:trHeight w:val="363"/>
          <w:jc w:val="center"/>
        </w:trPr>
        <w:tc>
          <w:tcPr>
            <w:tcW w:w="15112" w:type="dxa"/>
            <w:gridSpan w:val="11"/>
          </w:tcPr>
          <w:p w14:paraId="53DD7152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Итого по подпрограмме:</w:t>
            </w:r>
          </w:p>
        </w:tc>
        <w:tc>
          <w:tcPr>
            <w:tcW w:w="934" w:type="dxa"/>
          </w:tcPr>
          <w:p w14:paraId="71514887" w14:textId="77777777" w:rsidR="001A780C" w:rsidRPr="007532D5" w:rsidRDefault="001A780C" w:rsidP="00B65896">
            <w:pPr>
              <w:ind w:left="-91" w:right="-108"/>
              <w:jc w:val="center"/>
              <w:rPr>
                <w:color w:val="000000"/>
              </w:rPr>
            </w:pPr>
            <w:r w:rsidRPr="007532D5">
              <w:rPr>
                <w:color w:val="000000"/>
              </w:rPr>
              <w:t>5775,0</w:t>
            </w:r>
          </w:p>
        </w:tc>
      </w:tr>
    </w:tbl>
    <w:p w14:paraId="16578B7C" w14:textId="77777777" w:rsidR="001A780C" w:rsidRPr="007532D5" w:rsidRDefault="001A780C" w:rsidP="001A780C">
      <w:pPr>
        <w:rPr>
          <w:color w:val="000000"/>
          <w:sz w:val="28"/>
          <w:szCs w:val="28"/>
        </w:rPr>
      </w:pPr>
    </w:p>
    <w:p w14:paraId="2324D3C3" w14:textId="77777777" w:rsidR="007C466C" w:rsidRPr="00D522A0" w:rsidRDefault="007C466C" w:rsidP="007C466C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sectPr w:rsidR="007C466C" w:rsidRPr="00D522A0" w:rsidSect="0004764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985" w:right="1134" w:bottom="56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4B9CA" w14:textId="77777777" w:rsidR="002403A1" w:rsidRDefault="002403A1" w:rsidP="00834898">
      <w:r>
        <w:separator/>
      </w:r>
    </w:p>
  </w:endnote>
  <w:endnote w:type="continuationSeparator" w:id="0">
    <w:p w14:paraId="549CDD2A" w14:textId="77777777" w:rsidR="002403A1" w:rsidRDefault="002403A1" w:rsidP="0083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F1F1F" w14:textId="77777777" w:rsidR="00AB0BB2" w:rsidRDefault="00AB0BB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8D5E" w14:textId="77777777" w:rsidR="00AB0BB2" w:rsidRDefault="00AB0BB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1535C" w14:textId="77777777" w:rsidR="00AB0BB2" w:rsidRDefault="00AB0BB2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702CC" w14:textId="77777777" w:rsidR="00AB0BB2" w:rsidRDefault="00AB0BB2">
    <w:pPr>
      <w:pStyle w:val="af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AF13" w14:textId="77777777" w:rsidR="00AB0BB2" w:rsidRDefault="00AB0BB2">
    <w:pPr>
      <w:pStyle w:val="af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4F7FE" w14:textId="77777777" w:rsidR="00AB0BB2" w:rsidRDefault="00AB0B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0FB1D" w14:textId="77777777" w:rsidR="002403A1" w:rsidRDefault="002403A1" w:rsidP="00834898">
      <w:r>
        <w:separator/>
      </w:r>
    </w:p>
  </w:footnote>
  <w:footnote w:type="continuationSeparator" w:id="0">
    <w:p w14:paraId="534E54A7" w14:textId="77777777" w:rsidR="002403A1" w:rsidRDefault="002403A1" w:rsidP="00834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2028228"/>
      <w:docPartObj>
        <w:docPartGallery w:val="Page Numbers (Top of Page)"/>
        <w:docPartUnique/>
      </w:docPartObj>
    </w:sdtPr>
    <w:sdtEndPr/>
    <w:sdtContent>
      <w:p w14:paraId="4E06FB15" w14:textId="005BBA38" w:rsidR="00AB0BB2" w:rsidRDefault="00AB0B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30A5A9" w14:textId="77777777" w:rsidR="00AB0BB2" w:rsidRDefault="00AB0BB2">
    <w:pPr>
      <w:pStyle w:val="a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B1554" w14:textId="77777777" w:rsidR="00AB0BB2" w:rsidRDefault="00AB0BB2" w:rsidP="00546B57">
    <w:pPr>
      <w:pStyle w:val="ae"/>
      <w:jc w:val="cent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89D97" w14:textId="77777777" w:rsidR="00AB0BB2" w:rsidRDefault="00AB0BB2">
    <w:pPr>
      <w:pStyle w:val="a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139</w:t>
    </w:r>
    <w:r>
      <w:rPr>
        <w:noProof/>
      </w:rPr>
      <w:fldChar w:fldCharType="end"/>
    </w:r>
  </w:p>
  <w:p w14:paraId="685298D2" w14:textId="77777777" w:rsidR="00AB0BB2" w:rsidRDefault="00AB0BB2">
    <w:pPr>
      <w:pStyle w:val="a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83030" w14:textId="77777777" w:rsidR="00AB0BB2" w:rsidRDefault="00AB0BB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54176"/>
      <w:docPartObj>
        <w:docPartGallery w:val="Page Numbers (Top of Page)"/>
        <w:docPartUnique/>
      </w:docPartObj>
    </w:sdtPr>
    <w:sdtEndPr/>
    <w:sdtContent>
      <w:p w14:paraId="11F5A49B" w14:textId="77777777" w:rsidR="00AB0BB2" w:rsidRDefault="00AB0BB2">
        <w:pPr>
          <w:pStyle w:val="ae"/>
          <w:jc w:val="center"/>
        </w:pPr>
        <w:r w:rsidRPr="00A9588B">
          <w:rPr>
            <w:sz w:val="28"/>
            <w:szCs w:val="28"/>
          </w:rPr>
          <w:fldChar w:fldCharType="begin"/>
        </w:r>
        <w:r w:rsidRPr="00A9588B">
          <w:rPr>
            <w:sz w:val="28"/>
            <w:szCs w:val="28"/>
          </w:rPr>
          <w:instrText xml:space="preserve"> PAGE   \* MERGEFORMAT </w:instrText>
        </w:r>
        <w:r w:rsidRPr="00A9588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</w:t>
        </w:r>
        <w:r w:rsidRPr="00A9588B">
          <w:rPr>
            <w:sz w:val="28"/>
            <w:szCs w:val="28"/>
          </w:rPr>
          <w:fldChar w:fldCharType="end"/>
        </w:r>
      </w:p>
    </w:sdtContent>
  </w:sdt>
  <w:p w14:paraId="17B87FD7" w14:textId="77777777" w:rsidR="00AB0BB2" w:rsidRDefault="00AB0BB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59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D9782F" w14:textId="77777777" w:rsidR="00AB0BB2" w:rsidRPr="004C755E" w:rsidRDefault="00AB0BB2">
        <w:pPr>
          <w:pStyle w:val="ae"/>
          <w:jc w:val="center"/>
          <w:rPr>
            <w:sz w:val="28"/>
            <w:szCs w:val="28"/>
          </w:rPr>
        </w:pPr>
        <w:r w:rsidRPr="004C755E">
          <w:rPr>
            <w:sz w:val="28"/>
            <w:szCs w:val="28"/>
          </w:rPr>
          <w:fldChar w:fldCharType="begin"/>
        </w:r>
        <w:r w:rsidRPr="004C755E">
          <w:rPr>
            <w:sz w:val="28"/>
            <w:szCs w:val="28"/>
          </w:rPr>
          <w:instrText xml:space="preserve"> PAGE   \* MERGEFORMAT </w:instrText>
        </w:r>
        <w:r w:rsidRPr="004C755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11</w:t>
        </w:r>
        <w:r w:rsidRPr="004C755E">
          <w:rPr>
            <w:sz w:val="28"/>
            <w:szCs w:val="28"/>
          </w:rPr>
          <w:fldChar w:fldCharType="end"/>
        </w:r>
      </w:p>
    </w:sdtContent>
  </w:sdt>
  <w:p w14:paraId="79E49A22" w14:textId="77777777" w:rsidR="00AB0BB2" w:rsidRDefault="00AB0BB2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EB3F5" w14:textId="77777777" w:rsidR="00AB0BB2" w:rsidRDefault="00AB0BB2">
    <w:pPr>
      <w:pStyle w:val="ae"/>
      <w:jc w:val="center"/>
    </w:pPr>
  </w:p>
  <w:p w14:paraId="2C5AAB40" w14:textId="77777777" w:rsidR="00AB0BB2" w:rsidRDefault="00AB0BB2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34845"/>
      <w:docPartObj>
        <w:docPartGallery w:val="Page Numbers (Top of Page)"/>
        <w:docPartUnique/>
      </w:docPartObj>
    </w:sdtPr>
    <w:sdtEndPr/>
    <w:sdtContent>
      <w:p w14:paraId="66494071" w14:textId="77777777" w:rsidR="00AB0BB2" w:rsidRDefault="00AB0BB2">
        <w:pPr>
          <w:pStyle w:val="ae"/>
          <w:jc w:val="center"/>
        </w:pPr>
        <w:r w:rsidRPr="00A9588B">
          <w:rPr>
            <w:sz w:val="28"/>
            <w:szCs w:val="28"/>
          </w:rPr>
          <w:fldChar w:fldCharType="begin"/>
        </w:r>
        <w:r w:rsidRPr="00A9588B">
          <w:rPr>
            <w:sz w:val="28"/>
            <w:szCs w:val="28"/>
          </w:rPr>
          <w:instrText xml:space="preserve"> PAGE   \* MERGEFORMAT </w:instrText>
        </w:r>
        <w:r w:rsidRPr="00A9588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24</w:t>
        </w:r>
        <w:r w:rsidRPr="00A9588B">
          <w:rPr>
            <w:sz w:val="28"/>
            <w:szCs w:val="28"/>
          </w:rPr>
          <w:fldChar w:fldCharType="end"/>
        </w:r>
      </w:p>
    </w:sdtContent>
  </w:sdt>
  <w:p w14:paraId="233A115C" w14:textId="77777777" w:rsidR="00AB0BB2" w:rsidRDefault="00AB0BB2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0030432"/>
      <w:docPartObj>
        <w:docPartGallery w:val="Page Numbers (Top of Page)"/>
        <w:docPartUnique/>
      </w:docPartObj>
    </w:sdtPr>
    <w:sdtEndPr/>
    <w:sdtContent>
      <w:p w14:paraId="3B81E8BD" w14:textId="77777777" w:rsidR="00AB0BB2" w:rsidRDefault="00AB0BB2">
        <w:pPr>
          <w:pStyle w:val="ae"/>
          <w:jc w:val="center"/>
        </w:pPr>
        <w:r w:rsidRPr="00A9588B">
          <w:rPr>
            <w:sz w:val="28"/>
            <w:szCs w:val="28"/>
          </w:rPr>
          <w:fldChar w:fldCharType="begin"/>
        </w:r>
        <w:r w:rsidRPr="00A9588B">
          <w:rPr>
            <w:sz w:val="28"/>
            <w:szCs w:val="28"/>
          </w:rPr>
          <w:instrText xml:space="preserve"> PAGE   \* MERGEFORMAT </w:instrText>
        </w:r>
        <w:r w:rsidRPr="00A9588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A9588B">
          <w:rPr>
            <w:sz w:val="28"/>
            <w:szCs w:val="28"/>
          </w:rPr>
          <w:fldChar w:fldCharType="end"/>
        </w:r>
      </w:p>
    </w:sdtContent>
  </w:sdt>
  <w:p w14:paraId="01CA6EA9" w14:textId="77777777" w:rsidR="00AB0BB2" w:rsidRDefault="00AB0BB2">
    <w:pPr>
      <w:pStyle w:val="a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EC74C" w14:textId="77777777" w:rsidR="00AB0BB2" w:rsidRDefault="00AB0BB2" w:rsidP="00B65896">
    <w:pPr>
      <w:pStyle w:val="ae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E56B" w14:textId="77777777" w:rsidR="00AB0BB2" w:rsidRPr="003B68C5" w:rsidRDefault="00AB0BB2">
    <w:pPr>
      <w:pStyle w:val="ae"/>
      <w:jc w:val="center"/>
      <w:rPr>
        <w:sz w:val="28"/>
        <w:szCs w:val="28"/>
      </w:rPr>
    </w:pPr>
    <w:r w:rsidRPr="003B68C5">
      <w:rPr>
        <w:sz w:val="28"/>
        <w:szCs w:val="28"/>
      </w:rPr>
      <w:fldChar w:fldCharType="begin"/>
    </w:r>
    <w:r w:rsidRPr="003B68C5">
      <w:rPr>
        <w:sz w:val="28"/>
        <w:szCs w:val="28"/>
      </w:rPr>
      <w:instrText xml:space="preserve"> PAGE   \* MERGEFORMAT </w:instrText>
    </w:r>
    <w:r w:rsidRPr="003B68C5">
      <w:rPr>
        <w:sz w:val="28"/>
        <w:szCs w:val="28"/>
      </w:rPr>
      <w:fldChar w:fldCharType="separate"/>
    </w:r>
    <w:r>
      <w:rPr>
        <w:noProof/>
        <w:sz w:val="28"/>
        <w:szCs w:val="28"/>
      </w:rPr>
      <w:t>8</w:t>
    </w:r>
    <w:r w:rsidRPr="003B68C5">
      <w:rPr>
        <w:sz w:val="28"/>
        <w:szCs w:val="28"/>
      </w:rPr>
      <w:fldChar w:fldCharType="end"/>
    </w:r>
  </w:p>
  <w:p w14:paraId="2964E0C3" w14:textId="77777777" w:rsidR="00AB0BB2" w:rsidRDefault="00AB0BB2">
    <w:pPr>
      <w:pStyle w:val="a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5089713"/>
      <w:docPartObj>
        <w:docPartGallery w:val="Page Numbers (Top of Page)"/>
        <w:docPartUnique/>
      </w:docPartObj>
    </w:sdtPr>
    <w:sdtEndPr/>
    <w:sdtContent>
      <w:p w14:paraId="09C4E86C" w14:textId="6284493C" w:rsidR="00AB0BB2" w:rsidRDefault="00AB0B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256BFD" w14:textId="77777777" w:rsidR="00AB0BB2" w:rsidRDefault="00AB0BB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7532E"/>
    <w:multiLevelType w:val="multilevel"/>
    <w:tmpl w:val="B284E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5" w15:restartNumberingAfterBreak="0">
    <w:nsid w:val="0E575EF4"/>
    <w:multiLevelType w:val="multilevel"/>
    <w:tmpl w:val="28EAEE9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502C21"/>
    <w:multiLevelType w:val="multilevel"/>
    <w:tmpl w:val="1ABCDEE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35192"/>
    <w:multiLevelType w:val="hybridMultilevel"/>
    <w:tmpl w:val="9F62E424"/>
    <w:lvl w:ilvl="0" w:tplc="E9BA3F7A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10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2048125E"/>
    <w:multiLevelType w:val="hybridMultilevel"/>
    <w:tmpl w:val="E234A3B0"/>
    <w:lvl w:ilvl="0" w:tplc="2B0E373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E4453"/>
    <w:multiLevelType w:val="multilevel"/>
    <w:tmpl w:val="E168EAFC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534E08"/>
    <w:multiLevelType w:val="hybridMultilevel"/>
    <w:tmpl w:val="71BA90C8"/>
    <w:lvl w:ilvl="0" w:tplc="D00E562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BF3A52"/>
    <w:multiLevelType w:val="multilevel"/>
    <w:tmpl w:val="323CB6C4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121681"/>
    <w:multiLevelType w:val="hybridMultilevel"/>
    <w:tmpl w:val="FF286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872FD3"/>
    <w:multiLevelType w:val="multilevel"/>
    <w:tmpl w:val="B81EDC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1B7277"/>
    <w:multiLevelType w:val="hybridMultilevel"/>
    <w:tmpl w:val="29FCEB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53E7036E"/>
    <w:multiLevelType w:val="hybridMultilevel"/>
    <w:tmpl w:val="51CA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27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9F293E"/>
    <w:multiLevelType w:val="hybridMultilevel"/>
    <w:tmpl w:val="ECF04DBE"/>
    <w:lvl w:ilvl="0" w:tplc="3DD468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5"/>
  </w:num>
  <w:num w:numId="7">
    <w:abstractNumId w:val="20"/>
  </w:num>
  <w:num w:numId="8">
    <w:abstractNumId w:val="17"/>
  </w:num>
  <w:num w:numId="9">
    <w:abstractNumId w:val="5"/>
  </w:num>
  <w:num w:numId="10">
    <w:abstractNumId w:val="18"/>
  </w:num>
  <w:num w:numId="11">
    <w:abstractNumId w:val="21"/>
  </w:num>
  <w:num w:numId="12">
    <w:abstractNumId w:val="16"/>
  </w:num>
  <w:num w:numId="13">
    <w:abstractNumId w:val="28"/>
  </w:num>
  <w:num w:numId="14">
    <w:abstractNumId w:val="15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20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"/>
  </w:num>
  <w:num w:numId="23">
    <w:abstractNumId w:val="2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 w:numId="31">
    <w:abstractNumId w:val="13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80"/>
    <w:rsid w:val="000050D4"/>
    <w:rsid w:val="0000541E"/>
    <w:rsid w:val="00006635"/>
    <w:rsid w:val="00007034"/>
    <w:rsid w:val="0000722F"/>
    <w:rsid w:val="0000752B"/>
    <w:rsid w:val="00007DD3"/>
    <w:rsid w:val="00010AFC"/>
    <w:rsid w:val="00013383"/>
    <w:rsid w:val="00014C68"/>
    <w:rsid w:val="00014EFB"/>
    <w:rsid w:val="00016889"/>
    <w:rsid w:val="00017549"/>
    <w:rsid w:val="00021741"/>
    <w:rsid w:val="00022BDF"/>
    <w:rsid w:val="00024E8B"/>
    <w:rsid w:val="00026015"/>
    <w:rsid w:val="000271E0"/>
    <w:rsid w:val="00027B90"/>
    <w:rsid w:val="000307FF"/>
    <w:rsid w:val="00030821"/>
    <w:rsid w:val="0003381A"/>
    <w:rsid w:val="0003424E"/>
    <w:rsid w:val="000343C8"/>
    <w:rsid w:val="00034FFF"/>
    <w:rsid w:val="000354BF"/>
    <w:rsid w:val="0003554F"/>
    <w:rsid w:val="00035A8D"/>
    <w:rsid w:val="000372E7"/>
    <w:rsid w:val="00037B7B"/>
    <w:rsid w:val="000400CE"/>
    <w:rsid w:val="000405C5"/>
    <w:rsid w:val="00043D5F"/>
    <w:rsid w:val="00044EA0"/>
    <w:rsid w:val="00044FE4"/>
    <w:rsid w:val="000456A3"/>
    <w:rsid w:val="00047644"/>
    <w:rsid w:val="000529A7"/>
    <w:rsid w:val="00052ED1"/>
    <w:rsid w:val="00052EE8"/>
    <w:rsid w:val="00053279"/>
    <w:rsid w:val="000535FA"/>
    <w:rsid w:val="000542C8"/>
    <w:rsid w:val="00054CDC"/>
    <w:rsid w:val="0005716A"/>
    <w:rsid w:val="0005717F"/>
    <w:rsid w:val="000574B3"/>
    <w:rsid w:val="000609D8"/>
    <w:rsid w:val="000617ED"/>
    <w:rsid w:val="00062074"/>
    <w:rsid w:val="00066D23"/>
    <w:rsid w:val="00073FBD"/>
    <w:rsid w:val="000745B5"/>
    <w:rsid w:val="00074752"/>
    <w:rsid w:val="00074A37"/>
    <w:rsid w:val="00080625"/>
    <w:rsid w:val="000812EB"/>
    <w:rsid w:val="000823F3"/>
    <w:rsid w:val="000828F1"/>
    <w:rsid w:val="00084B09"/>
    <w:rsid w:val="00084D7E"/>
    <w:rsid w:val="00085425"/>
    <w:rsid w:val="00085EC5"/>
    <w:rsid w:val="00087105"/>
    <w:rsid w:val="00087856"/>
    <w:rsid w:val="000910F2"/>
    <w:rsid w:val="0009198C"/>
    <w:rsid w:val="0009249E"/>
    <w:rsid w:val="00092DB6"/>
    <w:rsid w:val="00094CE6"/>
    <w:rsid w:val="00095328"/>
    <w:rsid w:val="000976AD"/>
    <w:rsid w:val="000A0BB7"/>
    <w:rsid w:val="000A1509"/>
    <w:rsid w:val="000A197A"/>
    <w:rsid w:val="000A20A0"/>
    <w:rsid w:val="000A24F9"/>
    <w:rsid w:val="000A4350"/>
    <w:rsid w:val="000A4AF9"/>
    <w:rsid w:val="000A55F8"/>
    <w:rsid w:val="000A6073"/>
    <w:rsid w:val="000A6302"/>
    <w:rsid w:val="000A6668"/>
    <w:rsid w:val="000A6999"/>
    <w:rsid w:val="000A7037"/>
    <w:rsid w:val="000B09E5"/>
    <w:rsid w:val="000B185E"/>
    <w:rsid w:val="000B1BCD"/>
    <w:rsid w:val="000B3C68"/>
    <w:rsid w:val="000B4203"/>
    <w:rsid w:val="000B5082"/>
    <w:rsid w:val="000B5BFF"/>
    <w:rsid w:val="000B6FCD"/>
    <w:rsid w:val="000B7511"/>
    <w:rsid w:val="000C0A0B"/>
    <w:rsid w:val="000C0A88"/>
    <w:rsid w:val="000C2AAC"/>
    <w:rsid w:val="000C36FE"/>
    <w:rsid w:val="000C373C"/>
    <w:rsid w:val="000C4267"/>
    <w:rsid w:val="000C732C"/>
    <w:rsid w:val="000C7944"/>
    <w:rsid w:val="000D2704"/>
    <w:rsid w:val="000D3083"/>
    <w:rsid w:val="000D3801"/>
    <w:rsid w:val="000D7732"/>
    <w:rsid w:val="000E0007"/>
    <w:rsid w:val="000E070C"/>
    <w:rsid w:val="000E1703"/>
    <w:rsid w:val="000E17CB"/>
    <w:rsid w:val="000E25FA"/>
    <w:rsid w:val="000E2B74"/>
    <w:rsid w:val="000E3A5C"/>
    <w:rsid w:val="000E3D5A"/>
    <w:rsid w:val="000E584A"/>
    <w:rsid w:val="000E67A1"/>
    <w:rsid w:val="000F0D15"/>
    <w:rsid w:val="000F106C"/>
    <w:rsid w:val="000F2CC5"/>
    <w:rsid w:val="000F4679"/>
    <w:rsid w:val="000F5186"/>
    <w:rsid w:val="00100639"/>
    <w:rsid w:val="001043FB"/>
    <w:rsid w:val="00104601"/>
    <w:rsid w:val="00105E5D"/>
    <w:rsid w:val="00106C3A"/>
    <w:rsid w:val="001079E3"/>
    <w:rsid w:val="00107B9F"/>
    <w:rsid w:val="00114694"/>
    <w:rsid w:val="00114A91"/>
    <w:rsid w:val="001160ED"/>
    <w:rsid w:val="00116D12"/>
    <w:rsid w:val="00117296"/>
    <w:rsid w:val="0012020D"/>
    <w:rsid w:val="00120EEA"/>
    <w:rsid w:val="0012150C"/>
    <w:rsid w:val="00132813"/>
    <w:rsid w:val="00132F76"/>
    <w:rsid w:val="00135E47"/>
    <w:rsid w:val="0013708C"/>
    <w:rsid w:val="00137754"/>
    <w:rsid w:val="0014002C"/>
    <w:rsid w:val="00140556"/>
    <w:rsid w:val="00141170"/>
    <w:rsid w:val="00144975"/>
    <w:rsid w:val="00144B3D"/>
    <w:rsid w:val="00144D31"/>
    <w:rsid w:val="00145EC9"/>
    <w:rsid w:val="0014771A"/>
    <w:rsid w:val="00150239"/>
    <w:rsid w:val="0015061E"/>
    <w:rsid w:val="00151635"/>
    <w:rsid w:val="001546A2"/>
    <w:rsid w:val="00155A98"/>
    <w:rsid w:val="00156E3B"/>
    <w:rsid w:val="00156F72"/>
    <w:rsid w:val="00157368"/>
    <w:rsid w:val="00160068"/>
    <w:rsid w:val="00160829"/>
    <w:rsid w:val="00160883"/>
    <w:rsid w:val="00161F55"/>
    <w:rsid w:val="001644C9"/>
    <w:rsid w:val="00165213"/>
    <w:rsid w:val="00165C67"/>
    <w:rsid w:val="00167EBB"/>
    <w:rsid w:val="00177BDD"/>
    <w:rsid w:val="00180568"/>
    <w:rsid w:val="001822DC"/>
    <w:rsid w:val="00184368"/>
    <w:rsid w:val="001902B5"/>
    <w:rsid w:val="00193C7A"/>
    <w:rsid w:val="00193E3E"/>
    <w:rsid w:val="00195852"/>
    <w:rsid w:val="00195F73"/>
    <w:rsid w:val="0019749E"/>
    <w:rsid w:val="00197C01"/>
    <w:rsid w:val="001A0437"/>
    <w:rsid w:val="001A1B60"/>
    <w:rsid w:val="001A43B5"/>
    <w:rsid w:val="001A5F62"/>
    <w:rsid w:val="001A5F7A"/>
    <w:rsid w:val="001A65E4"/>
    <w:rsid w:val="001A6F18"/>
    <w:rsid w:val="001A780C"/>
    <w:rsid w:val="001B04EA"/>
    <w:rsid w:val="001B57F1"/>
    <w:rsid w:val="001B6017"/>
    <w:rsid w:val="001C2CE5"/>
    <w:rsid w:val="001C2D48"/>
    <w:rsid w:val="001C397A"/>
    <w:rsid w:val="001C593F"/>
    <w:rsid w:val="001C6A28"/>
    <w:rsid w:val="001C7861"/>
    <w:rsid w:val="001D126E"/>
    <w:rsid w:val="001D1A62"/>
    <w:rsid w:val="001D2670"/>
    <w:rsid w:val="001D3B82"/>
    <w:rsid w:val="001D3C00"/>
    <w:rsid w:val="001D47E5"/>
    <w:rsid w:val="001E0882"/>
    <w:rsid w:val="001E0BF7"/>
    <w:rsid w:val="001E233F"/>
    <w:rsid w:val="001E3C45"/>
    <w:rsid w:val="001E5641"/>
    <w:rsid w:val="001E6633"/>
    <w:rsid w:val="001E73F1"/>
    <w:rsid w:val="001E78C7"/>
    <w:rsid w:val="001F023C"/>
    <w:rsid w:val="001F17B9"/>
    <w:rsid w:val="001F1BC5"/>
    <w:rsid w:val="001F2253"/>
    <w:rsid w:val="001F3B0F"/>
    <w:rsid w:val="001F4729"/>
    <w:rsid w:val="001F58C9"/>
    <w:rsid w:val="001F5A7B"/>
    <w:rsid w:val="001F70FF"/>
    <w:rsid w:val="00200C6E"/>
    <w:rsid w:val="00201CC2"/>
    <w:rsid w:val="00204DC0"/>
    <w:rsid w:val="002071B8"/>
    <w:rsid w:val="002077F2"/>
    <w:rsid w:val="00207EFD"/>
    <w:rsid w:val="00207F81"/>
    <w:rsid w:val="00210F13"/>
    <w:rsid w:val="00213B8C"/>
    <w:rsid w:val="00213C49"/>
    <w:rsid w:val="00214824"/>
    <w:rsid w:val="00214C57"/>
    <w:rsid w:val="002154A5"/>
    <w:rsid w:val="00215D6F"/>
    <w:rsid w:val="00215F0E"/>
    <w:rsid w:val="00217CE2"/>
    <w:rsid w:val="002248BD"/>
    <w:rsid w:val="002250DD"/>
    <w:rsid w:val="00225525"/>
    <w:rsid w:val="00226015"/>
    <w:rsid w:val="00226446"/>
    <w:rsid w:val="00226601"/>
    <w:rsid w:val="002324A6"/>
    <w:rsid w:val="002360D4"/>
    <w:rsid w:val="002366CE"/>
    <w:rsid w:val="00236D57"/>
    <w:rsid w:val="002403A1"/>
    <w:rsid w:val="002415A4"/>
    <w:rsid w:val="0024179D"/>
    <w:rsid w:val="00241E07"/>
    <w:rsid w:val="002429DE"/>
    <w:rsid w:val="0024351D"/>
    <w:rsid w:val="00243636"/>
    <w:rsid w:val="0025250C"/>
    <w:rsid w:val="00256E25"/>
    <w:rsid w:val="002572DD"/>
    <w:rsid w:val="00257E38"/>
    <w:rsid w:val="00260808"/>
    <w:rsid w:val="00262449"/>
    <w:rsid w:val="00264092"/>
    <w:rsid w:val="00265FEE"/>
    <w:rsid w:val="00270376"/>
    <w:rsid w:val="00270788"/>
    <w:rsid w:val="0027201E"/>
    <w:rsid w:val="00272208"/>
    <w:rsid w:val="0027247B"/>
    <w:rsid w:val="00272A2F"/>
    <w:rsid w:val="002749FF"/>
    <w:rsid w:val="00275CEE"/>
    <w:rsid w:val="00275D84"/>
    <w:rsid w:val="0027692A"/>
    <w:rsid w:val="00280072"/>
    <w:rsid w:val="00282490"/>
    <w:rsid w:val="00284F1D"/>
    <w:rsid w:val="00286554"/>
    <w:rsid w:val="0028745C"/>
    <w:rsid w:val="00287E85"/>
    <w:rsid w:val="0029152E"/>
    <w:rsid w:val="002919BA"/>
    <w:rsid w:val="00291C0D"/>
    <w:rsid w:val="00292103"/>
    <w:rsid w:val="002935A6"/>
    <w:rsid w:val="00294311"/>
    <w:rsid w:val="002943BB"/>
    <w:rsid w:val="00294884"/>
    <w:rsid w:val="0029567E"/>
    <w:rsid w:val="00297496"/>
    <w:rsid w:val="002A0298"/>
    <w:rsid w:val="002A05F9"/>
    <w:rsid w:val="002A2BDC"/>
    <w:rsid w:val="002A3AD7"/>
    <w:rsid w:val="002A400E"/>
    <w:rsid w:val="002A4988"/>
    <w:rsid w:val="002A4BBA"/>
    <w:rsid w:val="002B3292"/>
    <w:rsid w:val="002B5F95"/>
    <w:rsid w:val="002B641F"/>
    <w:rsid w:val="002C02AF"/>
    <w:rsid w:val="002C0B88"/>
    <w:rsid w:val="002C3337"/>
    <w:rsid w:val="002C3E03"/>
    <w:rsid w:val="002C4B45"/>
    <w:rsid w:val="002C5C1E"/>
    <w:rsid w:val="002D0843"/>
    <w:rsid w:val="002D179F"/>
    <w:rsid w:val="002D1AAD"/>
    <w:rsid w:val="002D259A"/>
    <w:rsid w:val="002D3919"/>
    <w:rsid w:val="002D3AC1"/>
    <w:rsid w:val="002D531E"/>
    <w:rsid w:val="002D5B11"/>
    <w:rsid w:val="002D66E0"/>
    <w:rsid w:val="002D7381"/>
    <w:rsid w:val="002E0067"/>
    <w:rsid w:val="002E071B"/>
    <w:rsid w:val="002E0B3C"/>
    <w:rsid w:val="002E18C9"/>
    <w:rsid w:val="002E1FE3"/>
    <w:rsid w:val="002E2F02"/>
    <w:rsid w:val="002E3E77"/>
    <w:rsid w:val="002E4DB9"/>
    <w:rsid w:val="002E5187"/>
    <w:rsid w:val="002E5C4A"/>
    <w:rsid w:val="002F15DA"/>
    <w:rsid w:val="002F1727"/>
    <w:rsid w:val="002F30A9"/>
    <w:rsid w:val="002F33FB"/>
    <w:rsid w:val="002F44CE"/>
    <w:rsid w:val="002F54EB"/>
    <w:rsid w:val="002F61E3"/>
    <w:rsid w:val="002F748F"/>
    <w:rsid w:val="00303BCC"/>
    <w:rsid w:val="0030438D"/>
    <w:rsid w:val="003058D4"/>
    <w:rsid w:val="00307DBF"/>
    <w:rsid w:val="00311F69"/>
    <w:rsid w:val="0031471B"/>
    <w:rsid w:val="00314E08"/>
    <w:rsid w:val="00315913"/>
    <w:rsid w:val="00316178"/>
    <w:rsid w:val="00321394"/>
    <w:rsid w:val="003217F1"/>
    <w:rsid w:val="003228AE"/>
    <w:rsid w:val="00324208"/>
    <w:rsid w:val="003310BA"/>
    <w:rsid w:val="00332598"/>
    <w:rsid w:val="00334CA9"/>
    <w:rsid w:val="00334E97"/>
    <w:rsid w:val="0033689C"/>
    <w:rsid w:val="00342D42"/>
    <w:rsid w:val="00343CA6"/>
    <w:rsid w:val="00345435"/>
    <w:rsid w:val="0034588F"/>
    <w:rsid w:val="003458BF"/>
    <w:rsid w:val="0035119A"/>
    <w:rsid w:val="00352737"/>
    <w:rsid w:val="00352D72"/>
    <w:rsid w:val="003540F5"/>
    <w:rsid w:val="00355030"/>
    <w:rsid w:val="00356183"/>
    <w:rsid w:val="00360B5C"/>
    <w:rsid w:val="00361A6F"/>
    <w:rsid w:val="00364049"/>
    <w:rsid w:val="00365189"/>
    <w:rsid w:val="00365410"/>
    <w:rsid w:val="00365562"/>
    <w:rsid w:val="00365869"/>
    <w:rsid w:val="00367444"/>
    <w:rsid w:val="003701E0"/>
    <w:rsid w:val="0037111C"/>
    <w:rsid w:val="003718AE"/>
    <w:rsid w:val="00373CDF"/>
    <w:rsid w:val="003741A0"/>
    <w:rsid w:val="0037450E"/>
    <w:rsid w:val="00380AD9"/>
    <w:rsid w:val="00381BF5"/>
    <w:rsid w:val="003841B0"/>
    <w:rsid w:val="00384D62"/>
    <w:rsid w:val="0038611E"/>
    <w:rsid w:val="00386120"/>
    <w:rsid w:val="00386760"/>
    <w:rsid w:val="0039083A"/>
    <w:rsid w:val="0039173B"/>
    <w:rsid w:val="00391C59"/>
    <w:rsid w:val="00396157"/>
    <w:rsid w:val="00396537"/>
    <w:rsid w:val="0039732B"/>
    <w:rsid w:val="00397CEB"/>
    <w:rsid w:val="003A1AAE"/>
    <w:rsid w:val="003A3631"/>
    <w:rsid w:val="003A3666"/>
    <w:rsid w:val="003A3E86"/>
    <w:rsid w:val="003B0AC1"/>
    <w:rsid w:val="003B1CF1"/>
    <w:rsid w:val="003B22AE"/>
    <w:rsid w:val="003B3A9D"/>
    <w:rsid w:val="003B433E"/>
    <w:rsid w:val="003B63BB"/>
    <w:rsid w:val="003B64E2"/>
    <w:rsid w:val="003B74FF"/>
    <w:rsid w:val="003C1775"/>
    <w:rsid w:val="003C2662"/>
    <w:rsid w:val="003C4027"/>
    <w:rsid w:val="003C49C2"/>
    <w:rsid w:val="003C5614"/>
    <w:rsid w:val="003C7683"/>
    <w:rsid w:val="003D42F4"/>
    <w:rsid w:val="003D4FD4"/>
    <w:rsid w:val="003D6072"/>
    <w:rsid w:val="003D7130"/>
    <w:rsid w:val="003E3040"/>
    <w:rsid w:val="003E3F93"/>
    <w:rsid w:val="003E4539"/>
    <w:rsid w:val="003E79F8"/>
    <w:rsid w:val="003F049B"/>
    <w:rsid w:val="003F0795"/>
    <w:rsid w:val="003F0B70"/>
    <w:rsid w:val="003F3E51"/>
    <w:rsid w:val="003F4500"/>
    <w:rsid w:val="003F54A8"/>
    <w:rsid w:val="003F650E"/>
    <w:rsid w:val="003F6904"/>
    <w:rsid w:val="003F6AEB"/>
    <w:rsid w:val="003F71E6"/>
    <w:rsid w:val="003F7980"/>
    <w:rsid w:val="004014A0"/>
    <w:rsid w:val="00404200"/>
    <w:rsid w:val="00405EFC"/>
    <w:rsid w:val="0040758A"/>
    <w:rsid w:val="00410ECB"/>
    <w:rsid w:val="00413895"/>
    <w:rsid w:val="0041422C"/>
    <w:rsid w:val="0041524D"/>
    <w:rsid w:val="00420846"/>
    <w:rsid w:val="0042176A"/>
    <w:rsid w:val="0042198A"/>
    <w:rsid w:val="00421B85"/>
    <w:rsid w:val="00422CFD"/>
    <w:rsid w:val="00424357"/>
    <w:rsid w:val="0042700E"/>
    <w:rsid w:val="00430880"/>
    <w:rsid w:val="00430BEF"/>
    <w:rsid w:val="0043146F"/>
    <w:rsid w:val="004403B6"/>
    <w:rsid w:val="00440E47"/>
    <w:rsid w:val="00441ED8"/>
    <w:rsid w:val="00441EEE"/>
    <w:rsid w:val="00442F81"/>
    <w:rsid w:val="00443F14"/>
    <w:rsid w:val="00444E69"/>
    <w:rsid w:val="00452CF5"/>
    <w:rsid w:val="0045435F"/>
    <w:rsid w:val="00456F3F"/>
    <w:rsid w:val="00457C67"/>
    <w:rsid w:val="004600FD"/>
    <w:rsid w:val="00463E40"/>
    <w:rsid w:val="0046445A"/>
    <w:rsid w:val="004712E4"/>
    <w:rsid w:val="004724E2"/>
    <w:rsid w:val="00472D1A"/>
    <w:rsid w:val="00473D40"/>
    <w:rsid w:val="00473EFE"/>
    <w:rsid w:val="00476CD7"/>
    <w:rsid w:val="00477B77"/>
    <w:rsid w:val="00477D45"/>
    <w:rsid w:val="0048015A"/>
    <w:rsid w:val="00480FD2"/>
    <w:rsid w:val="0048120F"/>
    <w:rsid w:val="00481856"/>
    <w:rsid w:val="0048190C"/>
    <w:rsid w:val="00481D11"/>
    <w:rsid w:val="00483E25"/>
    <w:rsid w:val="004916BA"/>
    <w:rsid w:val="00494577"/>
    <w:rsid w:val="00495ECC"/>
    <w:rsid w:val="00497A26"/>
    <w:rsid w:val="00497CA1"/>
    <w:rsid w:val="004A0854"/>
    <w:rsid w:val="004A1E3A"/>
    <w:rsid w:val="004A2D63"/>
    <w:rsid w:val="004A3FC3"/>
    <w:rsid w:val="004A6620"/>
    <w:rsid w:val="004A6860"/>
    <w:rsid w:val="004A7184"/>
    <w:rsid w:val="004B212D"/>
    <w:rsid w:val="004B2148"/>
    <w:rsid w:val="004B465D"/>
    <w:rsid w:val="004B5B69"/>
    <w:rsid w:val="004B6EAE"/>
    <w:rsid w:val="004B7C16"/>
    <w:rsid w:val="004C0890"/>
    <w:rsid w:val="004C169E"/>
    <w:rsid w:val="004C3691"/>
    <w:rsid w:val="004C4CBF"/>
    <w:rsid w:val="004D3D38"/>
    <w:rsid w:val="004D3D55"/>
    <w:rsid w:val="004D41EB"/>
    <w:rsid w:val="004D6039"/>
    <w:rsid w:val="004E0A52"/>
    <w:rsid w:val="004E3452"/>
    <w:rsid w:val="004F1B77"/>
    <w:rsid w:val="004F4218"/>
    <w:rsid w:val="004F5A9A"/>
    <w:rsid w:val="004F5D83"/>
    <w:rsid w:val="004F632B"/>
    <w:rsid w:val="004F7225"/>
    <w:rsid w:val="00500A20"/>
    <w:rsid w:val="005059C2"/>
    <w:rsid w:val="005059E9"/>
    <w:rsid w:val="005117FA"/>
    <w:rsid w:val="00512DBE"/>
    <w:rsid w:val="00512E28"/>
    <w:rsid w:val="00513295"/>
    <w:rsid w:val="0051401A"/>
    <w:rsid w:val="0051532F"/>
    <w:rsid w:val="005158DF"/>
    <w:rsid w:val="00515B6F"/>
    <w:rsid w:val="0051612E"/>
    <w:rsid w:val="00516B4F"/>
    <w:rsid w:val="00525081"/>
    <w:rsid w:val="00525235"/>
    <w:rsid w:val="00525B4F"/>
    <w:rsid w:val="00526908"/>
    <w:rsid w:val="00530F2B"/>
    <w:rsid w:val="0053336C"/>
    <w:rsid w:val="005343E5"/>
    <w:rsid w:val="00535395"/>
    <w:rsid w:val="005354C0"/>
    <w:rsid w:val="00535AA0"/>
    <w:rsid w:val="00535AA2"/>
    <w:rsid w:val="00537B42"/>
    <w:rsid w:val="00537E38"/>
    <w:rsid w:val="00541D80"/>
    <w:rsid w:val="00543A03"/>
    <w:rsid w:val="005445E0"/>
    <w:rsid w:val="00544763"/>
    <w:rsid w:val="00544895"/>
    <w:rsid w:val="00545DD4"/>
    <w:rsid w:val="00546B57"/>
    <w:rsid w:val="00551533"/>
    <w:rsid w:val="00551C67"/>
    <w:rsid w:val="0055430F"/>
    <w:rsid w:val="00564DF5"/>
    <w:rsid w:val="00565D49"/>
    <w:rsid w:val="0056634F"/>
    <w:rsid w:val="00566846"/>
    <w:rsid w:val="00567FD6"/>
    <w:rsid w:val="0057159B"/>
    <w:rsid w:val="00571F0D"/>
    <w:rsid w:val="00573D97"/>
    <w:rsid w:val="005758EE"/>
    <w:rsid w:val="00575C18"/>
    <w:rsid w:val="005766C1"/>
    <w:rsid w:val="00580E61"/>
    <w:rsid w:val="0058121B"/>
    <w:rsid w:val="00584089"/>
    <w:rsid w:val="00585F18"/>
    <w:rsid w:val="00587949"/>
    <w:rsid w:val="00590790"/>
    <w:rsid w:val="00590B38"/>
    <w:rsid w:val="00590B4B"/>
    <w:rsid w:val="005913AF"/>
    <w:rsid w:val="00592BC3"/>
    <w:rsid w:val="00592EB6"/>
    <w:rsid w:val="005932D2"/>
    <w:rsid w:val="00593BA3"/>
    <w:rsid w:val="00593E70"/>
    <w:rsid w:val="00595359"/>
    <w:rsid w:val="00595CFE"/>
    <w:rsid w:val="005961C3"/>
    <w:rsid w:val="005A3D97"/>
    <w:rsid w:val="005A3DD4"/>
    <w:rsid w:val="005B0991"/>
    <w:rsid w:val="005B171E"/>
    <w:rsid w:val="005B24D6"/>
    <w:rsid w:val="005B2538"/>
    <w:rsid w:val="005B28D2"/>
    <w:rsid w:val="005B3FEF"/>
    <w:rsid w:val="005B5775"/>
    <w:rsid w:val="005B5DD9"/>
    <w:rsid w:val="005B7EF9"/>
    <w:rsid w:val="005C1D3F"/>
    <w:rsid w:val="005C2A82"/>
    <w:rsid w:val="005C44AD"/>
    <w:rsid w:val="005C7509"/>
    <w:rsid w:val="005D097E"/>
    <w:rsid w:val="005D12A0"/>
    <w:rsid w:val="005E18ED"/>
    <w:rsid w:val="005E1E44"/>
    <w:rsid w:val="005E2669"/>
    <w:rsid w:val="005E383E"/>
    <w:rsid w:val="005E41A2"/>
    <w:rsid w:val="005E5D66"/>
    <w:rsid w:val="005E5DEE"/>
    <w:rsid w:val="005E7226"/>
    <w:rsid w:val="005F18F8"/>
    <w:rsid w:val="006004C6"/>
    <w:rsid w:val="00600647"/>
    <w:rsid w:val="006013AD"/>
    <w:rsid w:val="0060146C"/>
    <w:rsid w:val="006026DC"/>
    <w:rsid w:val="00603491"/>
    <w:rsid w:val="00605412"/>
    <w:rsid w:val="006062A4"/>
    <w:rsid w:val="00607081"/>
    <w:rsid w:val="00610826"/>
    <w:rsid w:val="00611839"/>
    <w:rsid w:val="006137EB"/>
    <w:rsid w:val="00613860"/>
    <w:rsid w:val="00614678"/>
    <w:rsid w:val="006150E0"/>
    <w:rsid w:val="00617A28"/>
    <w:rsid w:val="006234CF"/>
    <w:rsid w:val="006250C7"/>
    <w:rsid w:val="006254F5"/>
    <w:rsid w:val="00630D1C"/>
    <w:rsid w:val="00633660"/>
    <w:rsid w:val="0063431F"/>
    <w:rsid w:val="00634992"/>
    <w:rsid w:val="00635ABB"/>
    <w:rsid w:val="006363C8"/>
    <w:rsid w:val="006365BE"/>
    <w:rsid w:val="00636DB2"/>
    <w:rsid w:val="0063751A"/>
    <w:rsid w:val="0064038A"/>
    <w:rsid w:val="00640986"/>
    <w:rsid w:val="00641D8A"/>
    <w:rsid w:val="00644669"/>
    <w:rsid w:val="0065028E"/>
    <w:rsid w:val="00651D73"/>
    <w:rsid w:val="0065231F"/>
    <w:rsid w:val="00653B57"/>
    <w:rsid w:val="0065406E"/>
    <w:rsid w:val="00654A41"/>
    <w:rsid w:val="00662B41"/>
    <w:rsid w:val="00666EBF"/>
    <w:rsid w:val="00666EF2"/>
    <w:rsid w:val="00667624"/>
    <w:rsid w:val="006677F4"/>
    <w:rsid w:val="00670A15"/>
    <w:rsid w:val="00672CE0"/>
    <w:rsid w:val="00673B41"/>
    <w:rsid w:val="00676ABA"/>
    <w:rsid w:val="00680B77"/>
    <w:rsid w:val="0068134F"/>
    <w:rsid w:val="006818B8"/>
    <w:rsid w:val="0068344F"/>
    <w:rsid w:val="00683D8C"/>
    <w:rsid w:val="006859E6"/>
    <w:rsid w:val="00685C53"/>
    <w:rsid w:val="00686496"/>
    <w:rsid w:val="00686CE3"/>
    <w:rsid w:val="00686D22"/>
    <w:rsid w:val="0068703A"/>
    <w:rsid w:val="00690493"/>
    <w:rsid w:val="00691BE1"/>
    <w:rsid w:val="00692FE1"/>
    <w:rsid w:val="006934EF"/>
    <w:rsid w:val="00694919"/>
    <w:rsid w:val="006A064C"/>
    <w:rsid w:val="006A0DAF"/>
    <w:rsid w:val="006A272C"/>
    <w:rsid w:val="006A589B"/>
    <w:rsid w:val="006A623C"/>
    <w:rsid w:val="006A6F62"/>
    <w:rsid w:val="006B033A"/>
    <w:rsid w:val="006B2875"/>
    <w:rsid w:val="006B3540"/>
    <w:rsid w:val="006B4743"/>
    <w:rsid w:val="006B63DD"/>
    <w:rsid w:val="006B77EC"/>
    <w:rsid w:val="006C0CCE"/>
    <w:rsid w:val="006C0DC6"/>
    <w:rsid w:val="006C0FEC"/>
    <w:rsid w:val="006C14BC"/>
    <w:rsid w:val="006C1BDA"/>
    <w:rsid w:val="006C3B70"/>
    <w:rsid w:val="006C3F1B"/>
    <w:rsid w:val="006C600F"/>
    <w:rsid w:val="006C6823"/>
    <w:rsid w:val="006C6859"/>
    <w:rsid w:val="006D3009"/>
    <w:rsid w:val="006D6D58"/>
    <w:rsid w:val="006D7280"/>
    <w:rsid w:val="006D7634"/>
    <w:rsid w:val="006E351A"/>
    <w:rsid w:val="006E5941"/>
    <w:rsid w:val="006E5976"/>
    <w:rsid w:val="006F30EF"/>
    <w:rsid w:val="00700951"/>
    <w:rsid w:val="00701DE2"/>
    <w:rsid w:val="00702647"/>
    <w:rsid w:val="007028D5"/>
    <w:rsid w:val="00703F9F"/>
    <w:rsid w:val="00705D7F"/>
    <w:rsid w:val="00706CE7"/>
    <w:rsid w:val="00706DBD"/>
    <w:rsid w:val="007105ED"/>
    <w:rsid w:val="007106F8"/>
    <w:rsid w:val="00710A4B"/>
    <w:rsid w:val="00710F64"/>
    <w:rsid w:val="00712D39"/>
    <w:rsid w:val="007144D5"/>
    <w:rsid w:val="00714FB8"/>
    <w:rsid w:val="00716932"/>
    <w:rsid w:val="00717B80"/>
    <w:rsid w:val="007232F1"/>
    <w:rsid w:val="0072364F"/>
    <w:rsid w:val="00725318"/>
    <w:rsid w:val="00725AC6"/>
    <w:rsid w:val="00727042"/>
    <w:rsid w:val="007274C4"/>
    <w:rsid w:val="00730FFC"/>
    <w:rsid w:val="00731615"/>
    <w:rsid w:val="00732AEF"/>
    <w:rsid w:val="007338F4"/>
    <w:rsid w:val="0073471A"/>
    <w:rsid w:val="00735A83"/>
    <w:rsid w:val="00736E78"/>
    <w:rsid w:val="00737B2A"/>
    <w:rsid w:val="00740192"/>
    <w:rsid w:val="007402F4"/>
    <w:rsid w:val="007403FA"/>
    <w:rsid w:val="0074073A"/>
    <w:rsid w:val="0074186E"/>
    <w:rsid w:val="0074237C"/>
    <w:rsid w:val="00742C86"/>
    <w:rsid w:val="007449EE"/>
    <w:rsid w:val="007464BC"/>
    <w:rsid w:val="007476B2"/>
    <w:rsid w:val="00752034"/>
    <w:rsid w:val="00752145"/>
    <w:rsid w:val="00752E5D"/>
    <w:rsid w:val="00752EBD"/>
    <w:rsid w:val="007534FC"/>
    <w:rsid w:val="00755A5F"/>
    <w:rsid w:val="00755B71"/>
    <w:rsid w:val="00755E6D"/>
    <w:rsid w:val="0075749F"/>
    <w:rsid w:val="00757B30"/>
    <w:rsid w:val="00760585"/>
    <w:rsid w:val="00760A5C"/>
    <w:rsid w:val="00760B20"/>
    <w:rsid w:val="00762BFA"/>
    <w:rsid w:val="00764EBA"/>
    <w:rsid w:val="00772A27"/>
    <w:rsid w:val="00772A98"/>
    <w:rsid w:val="007739E7"/>
    <w:rsid w:val="00774A2F"/>
    <w:rsid w:val="00774E8C"/>
    <w:rsid w:val="0077512F"/>
    <w:rsid w:val="00777165"/>
    <w:rsid w:val="007806DD"/>
    <w:rsid w:val="0078376A"/>
    <w:rsid w:val="00783C00"/>
    <w:rsid w:val="00783E0F"/>
    <w:rsid w:val="0078400E"/>
    <w:rsid w:val="007911D4"/>
    <w:rsid w:val="00792074"/>
    <w:rsid w:val="0079381B"/>
    <w:rsid w:val="00796EA4"/>
    <w:rsid w:val="00797E0A"/>
    <w:rsid w:val="007A09E0"/>
    <w:rsid w:val="007A18D3"/>
    <w:rsid w:val="007A3CBE"/>
    <w:rsid w:val="007A4FA0"/>
    <w:rsid w:val="007A5E27"/>
    <w:rsid w:val="007A600C"/>
    <w:rsid w:val="007B12AF"/>
    <w:rsid w:val="007B19B1"/>
    <w:rsid w:val="007B44E6"/>
    <w:rsid w:val="007B4EC9"/>
    <w:rsid w:val="007B50B2"/>
    <w:rsid w:val="007B59BC"/>
    <w:rsid w:val="007B62B1"/>
    <w:rsid w:val="007B7428"/>
    <w:rsid w:val="007C0027"/>
    <w:rsid w:val="007C00D0"/>
    <w:rsid w:val="007C1C1A"/>
    <w:rsid w:val="007C1CBB"/>
    <w:rsid w:val="007C2E7D"/>
    <w:rsid w:val="007C3EFC"/>
    <w:rsid w:val="007C466C"/>
    <w:rsid w:val="007C4C48"/>
    <w:rsid w:val="007C6A14"/>
    <w:rsid w:val="007C6FED"/>
    <w:rsid w:val="007C7EE6"/>
    <w:rsid w:val="007D0127"/>
    <w:rsid w:val="007D174E"/>
    <w:rsid w:val="007D2996"/>
    <w:rsid w:val="007D4546"/>
    <w:rsid w:val="007D4B56"/>
    <w:rsid w:val="007E162A"/>
    <w:rsid w:val="007E1B42"/>
    <w:rsid w:val="007E39FB"/>
    <w:rsid w:val="007E5B2C"/>
    <w:rsid w:val="007E602B"/>
    <w:rsid w:val="007F0F4E"/>
    <w:rsid w:val="007F20F5"/>
    <w:rsid w:val="007F252B"/>
    <w:rsid w:val="007F25FF"/>
    <w:rsid w:val="007F3394"/>
    <w:rsid w:val="007F7B7A"/>
    <w:rsid w:val="007F7FB6"/>
    <w:rsid w:val="00800662"/>
    <w:rsid w:val="00800C19"/>
    <w:rsid w:val="00802DEF"/>
    <w:rsid w:val="008056AC"/>
    <w:rsid w:val="00805DC4"/>
    <w:rsid w:val="00805DC5"/>
    <w:rsid w:val="00805EDD"/>
    <w:rsid w:val="00811AF2"/>
    <w:rsid w:val="00812212"/>
    <w:rsid w:val="008123F9"/>
    <w:rsid w:val="00813089"/>
    <w:rsid w:val="00814476"/>
    <w:rsid w:val="00814AE1"/>
    <w:rsid w:val="008152EA"/>
    <w:rsid w:val="00817A39"/>
    <w:rsid w:val="00817DEC"/>
    <w:rsid w:val="00820403"/>
    <w:rsid w:val="00820D91"/>
    <w:rsid w:val="00822BA8"/>
    <w:rsid w:val="00822F7C"/>
    <w:rsid w:val="00825C4C"/>
    <w:rsid w:val="00825EC5"/>
    <w:rsid w:val="008262D3"/>
    <w:rsid w:val="008306E9"/>
    <w:rsid w:val="00831053"/>
    <w:rsid w:val="00832C98"/>
    <w:rsid w:val="0083305E"/>
    <w:rsid w:val="00833E73"/>
    <w:rsid w:val="00834898"/>
    <w:rsid w:val="008358AA"/>
    <w:rsid w:val="0083600D"/>
    <w:rsid w:val="0083770C"/>
    <w:rsid w:val="00841000"/>
    <w:rsid w:val="008429EE"/>
    <w:rsid w:val="008469AA"/>
    <w:rsid w:val="00847193"/>
    <w:rsid w:val="00847509"/>
    <w:rsid w:val="00852431"/>
    <w:rsid w:val="00854518"/>
    <w:rsid w:val="00855530"/>
    <w:rsid w:val="00855F54"/>
    <w:rsid w:val="008609A5"/>
    <w:rsid w:val="00861AEE"/>
    <w:rsid w:val="00862FDD"/>
    <w:rsid w:val="00871A5A"/>
    <w:rsid w:val="00872ABD"/>
    <w:rsid w:val="00875995"/>
    <w:rsid w:val="008774C3"/>
    <w:rsid w:val="008777DC"/>
    <w:rsid w:val="00880461"/>
    <w:rsid w:val="008818F3"/>
    <w:rsid w:val="00883396"/>
    <w:rsid w:val="00883BE4"/>
    <w:rsid w:val="00884B85"/>
    <w:rsid w:val="00884CBF"/>
    <w:rsid w:val="00886A77"/>
    <w:rsid w:val="00887532"/>
    <w:rsid w:val="0089012E"/>
    <w:rsid w:val="00890DB9"/>
    <w:rsid w:val="00891BA4"/>
    <w:rsid w:val="00892266"/>
    <w:rsid w:val="00892EED"/>
    <w:rsid w:val="00894973"/>
    <w:rsid w:val="00894B61"/>
    <w:rsid w:val="00894C7F"/>
    <w:rsid w:val="00895191"/>
    <w:rsid w:val="0089519C"/>
    <w:rsid w:val="008A06E2"/>
    <w:rsid w:val="008A1968"/>
    <w:rsid w:val="008A1FDC"/>
    <w:rsid w:val="008A209D"/>
    <w:rsid w:val="008A54A5"/>
    <w:rsid w:val="008B043A"/>
    <w:rsid w:val="008B1430"/>
    <w:rsid w:val="008B1C36"/>
    <w:rsid w:val="008B24E8"/>
    <w:rsid w:val="008B2898"/>
    <w:rsid w:val="008B2C44"/>
    <w:rsid w:val="008B3CE8"/>
    <w:rsid w:val="008B3E92"/>
    <w:rsid w:val="008B6065"/>
    <w:rsid w:val="008B642A"/>
    <w:rsid w:val="008C2AA6"/>
    <w:rsid w:val="008C3550"/>
    <w:rsid w:val="008C3DD6"/>
    <w:rsid w:val="008C55A0"/>
    <w:rsid w:val="008C6106"/>
    <w:rsid w:val="008C6609"/>
    <w:rsid w:val="008C681B"/>
    <w:rsid w:val="008C7A66"/>
    <w:rsid w:val="008C7BDB"/>
    <w:rsid w:val="008D113A"/>
    <w:rsid w:val="008D2656"/>
    <w:rsid w:val="008D7D1B"/>
    <w:rsid w:val="008E26A0"/>
    <w:rsid w:val="008E3351"/>
    <w:rsid w:val="008E383D"/>
    <w:rsid w:val="008E3E30"/>
    <w:rsid w:val="008F1CF0"/>
    <w:rsid w:val="008F5CDE"/>
    <w:rsid w:val="00900E20"/>
    <w:rsid w:val="00901FBE"/>
    <w:rsid w:val="009036D1"/>
    <w:rsid w:val="0090601B"/>
    <w:rsid w:val="009078A6"/>
    <w:rsid w:val="00910D42"/>
    <w:rsid w:val="00913004"/>
    <w:rsid w:val="00916E4D"/>
    <w:rsid w:val="00916F15"/>
    <w:rsid w:val="00917426"/>
    <w:rsid w:val="00917FDD"/>
    <w:rsid w:val="00923823"/>
    <w:rsid w:val="0092382B"/>
    <w:rsid w:val="00926790"/>
    <w:rsid w:val="0093166F"/>
    <w:rsid w:val="00931879"/>
    <w:rsid w:val="00932198"/>
    <w:rsid w:val="0093653F"/>
    <w:rsid w:val="00940B91"/>
    <w:rsid w:val="009421EC"/>
    <w:rsid w:val="00944D22"/>
    <w:rsid w:val="009458E7"/>
    <w:rsid w:val="009463E2"/>
    <w:rsid w:val="0094682B"/>
    <w:rsid w:val="00950A8B"/>
    <w:rsid w:val="0095132D"/>
    <w:rsid w:val="00951996"/>
    <w:rsid w:val="00952A1C"/>
    <w:rsid w:val="00952EA2"/>
    <w:rsid w:val="00953890"/>
    <w:rsid w:val="00953B0D"/>
    <w:rsid w:val="00955723"/>
    <w:rsid w:val="00955AC1"/>
    <w:rsid w:val="00957A35"/>
    <w:rsid w:val="00957E83"/>
    <w:rsid w:val="00962F18"/>
    <w:rsid w:val="00963899"/>
    <w:rsid w:val="009642E5"/>
    <w:rsid w:val="0096430E"/>
    <w:rsid w:val="00964537"/>
    <w:rsid w:val="009676EA"/>
    <w:rsid w:val="009712F4"/>
    <w:rsid w:val="0097293C"/>
    <w:rsid w:val="00974B14"/>
    <w:rsid w:val="00975393"/>
    <w:rsid w:val="00977BB4"/>
    <w:rsid w:val="00981149"/>
    <w:rsid w:val="009843CC"/>
    <w:rsid w:val="0098477D"/>
    <w:rsid w:val="0098619E"/>
    <w:rsid w:val="009862C8"/>
    <w:rsid w:val="0098719E"/>
    <w:rsid w:val="00987D41"/>
    <w:rsid w:val="00990A95"/>
    <w:rsid w:val="00991634"/>
    <w:rsid w:val="0099244D"/>
    <w:rsid w:val="00992813"/>
    <w:rsid w:val="009938F4"/>
    <w:rsid w:val="0099415E"/>
    <w:rsid w:val="009947DD"/>
    <w:rsid w:val="00996630"/>
    <w:rsid w:val="00997CFE"/>
    <w:rsid w:val="00997D12"/>
    <w:rsid w:val="009A021A"/>
    <w:rsid w:val="009A099F"/>
    <w:rsid w:val="009A31F5"/>
    <w:rsid w:val="009A3509"/>
    <w:rsid w:val="009A3712"/>
    <w:rsid w:val="009A4268"/>
    <w:rsid w:val="009A5C58"/>
    <w:rsid w:val="009A63DE"/>
    <w:rsid w:val="009B0605"/>
    <w:rsid w:val="009B092E"/>
    <w:rsid w:val="009B2646"/>
    <w:rsid w:val="009B36F2"/>
    <w:rsid w:val="009B459B"/>
    <w:rsid w:val="009B4923"/>
    <w:rsid w:val="009B49BE"/>
    <w:rsid w:val="009B4C4E"/>
    <w:rsid w:val="009B4E47"/>
    <w:rsid w:val="009C1FA2"/>
    <w:rsid w:val="009C30E2"/>
    <w:rsid w:val="009C3E68"/>
    <w:rsid w:val="009C46BE"/>
    <w:rsid w:val="009C5622"/>
    <w:rsid w:val="009C71E3"/>
    <w:rsid w:val="009C7C45"/>
    <w:rsid w:val="009D0B95"/>
    <w:rsid w:val="009D1E1A"/>
    <w:rsid w:val="009D3ABB"/>
    <w:rsid w:val="009E03D3"/>
    <w:rsid w:val="009E25AA"/>
    <w:rsid w:val="009E6673"/>
    <w:rsid w:val="009E6F1B"/>
    <w:rsid w:val="009F184B"/>
    <w:rsid w:val="009F228C"/>
    <w:rsid w:val="009F3668"/>
    <w:rsid w:val="00A00AC0"/>
    <w:rsid w:val="00A01143"/>
    <w:rsid w:val="00A01CEC"/>
    <w:rsid w:val="00A0356A"/>
    <w:rsid w:val="00A043BB"/>
    <w:rsid w:val="00A046F8"/>
    <w:rsid w:val="00A0511B"/>
    <w:rsid w:val="00A05E88"/>
    <w:rsid w:val="00A0653B"/>
    <w:rsid w:val="00A11B90"/>
    <w:rsid w:val="00A12D3A"/>
    <w:rsid w:val="00A140F7"/>
    <w:rsid w:val="00A149F5"/>
    <w:rsid w:val="00A16860"/>
    <w:rsid w:val="00A1798F"/>
    <w:rsid w:val="00A17EBE"/>
    <w:rsid w:val="00A2031A"/>
    <w:rsid w:val="00A20522"/>
    <w:rsid w:val="00A20E30"/>
    <w:rsid w:val="00A24515"/>
    <w:rsid w:val="00A25E60"/>
    <w:rsid w:val="00A319AF"/>
    <w:rsid w:val="00A31BEC"/>
    <w:rsid w:val="00A32172"/>
    <w:rsid w:val="00A33B48"/>
    <w:rsid w:val="00A34467"/>
    <w:rsid w:val="00A34CB0"/>
    <w:rsid w:val="00A353E7"/>
    <w:rsid w:val="00A35F6C"/>
    <w:rsid w:val="00A364E4"/>
    <w:rsid w:val="00A405CC"/>
    <w:rsid w:val="00A42F06"/>
    <w:rsid w:val="00A44068"/>
    <w:rsid w:val="00A45ADB"/>
    <w:rsid w:val="00A4628D"/>
    <w:rsid w:val="00A46BBC"/>
    <w:rsid w:val="00A503A8"/>
    <w:rsid w:val="00A50A7A"/>
    <w:rsid w:val="00A52722"/>
    <w:rsid w:val="00A53746"/>
    <w:rsid w:val="00A53840"/>
    <w:rsid w:val="00A5446E"/>
    <w:rsid w:val="00A54A0B"/>
    <w:rsid w:val="00A57165"/>
    <w:rsid w:val="00A604AF"/>
    <w:rsid w:val="00A60AC5"/>
    <w:rsid w:val="00A62469"/>
    <w:rsid w:val="00A6620A"/>
    <w:rsid w:val="00A66A4A"/>
    <w:rsid w:val="00A6762A"/>
    <w:rsid w:val="00A717E5"/>
    <w:rsid w:val="00A72040"/>
    <w:rsid w:val="00A74DCC"/>
    <w:rsid w:val="00A757B2"/>
    <w:rsid w:val="00A82E26"/>
    <w:rsid w:val="00A84B73"/>
    <w:rsid w:val="00A85FF8"/>
    <w:rsid w:val="00A86BDC"/>
    <w:rsid w:val="00A87BD2"/>
    <w:rsid w:val="00A901D1"/>
    <w:rsid w:val="00A921CD"/>
    <w:rsid w:val="00A944C8"/>
    <w:rsid w:val="00A977B0"/>
    <w:rsid w:val="00AA0AA5"/>
    <w:rsid w:val="00AA1599"/>
    <w:rsid w:val="00AA2CA9"/>
    <w:rsid w:val="00AA308E"/>
    <w:rsid w:val="00AA346C"/>
    <w:rsid w:val="00AA405D"/>
    <w:rsid w:val="00AA4C73"/>
    <w:rsid w:val="00AA5AE6"/>
    <w:rsid w:val="00AA5C2C"/>
    <w:rsid w:val="00AA7568"/>
    <w:rsid w:val="00AA7860"/>
    <w:rsid w:val="00AA7FA1"/>
    <w:rsid w:val="00AB0BB2"/>
    <w:rsid w:val="00AB3D03"/>
    <w:rsid w:val="00AB4A09"/>
    <w:rsid w:val="00AB5854"/>
    <w:rsid w:val="00AC0964"/>
    <w:rsid w:val="00AC0E1A"/>
    <w:rsid w:val="00AC203E"/>
    <w:rsid w:val="00AC2EB2"/>
    <w:rsid w:val="00AC6CFE"/>
    <w:rsid w:val="00AD19CA"/>
    <w:rsid w:val="00AD1C8A"/>
    <w:rsid w:val="00AD2098"/>
    <w:rsid w:val="00AD2CB6"/>
    <w:rsid w:val="00AD4683"/>
    <w:rsid w:val="00AD61C3"/>
    <w:rsid w:val="00AD73E1"/>
    <w:rsid w:val="00AE0513"/>
    <w:rsid w:val="00AE0F84"/>
    <w:rsid w:val="00AE3E2B"/>
    <w:rsid w:val="00AE4C21"/>
    <w:rsid w:val="00AE7E0E"/>
    <w:rsid w:val="00AF02C3"/>
    <w:rsid w:val="00AF1DE5"/>
    <w:rsid w:val="00AF2CE9"/>
    <w:rsid w:val="00AF3827"/>
    <w:rsid w:val="00AF3EE6"/>
    <w:rsid w:val="00AF5220"/>
    <w:rsid w:val="00AF552A"/>
    <w:rsid w:val="00B02784"/>
    <w:rsid w:val="00B027B1"/>
    <w:rsid w:val="00B037B1"/>
    <w:rsid w:val="00B05D7B"/>
    <w:rsid w:val="00B05E9B"/>
    <w:rsid w:val="00B069B0"/>
    <w:rsid w:val="00B06DBC"/>
    <w:rsid w:val="00B0735D"/>
    <w:rsid w:val="00B102B0"/>
    <w:rsid w:val="00B10F63"/>
    <w:rsid w:val="00B11347"/>
    <w:rsid w:val="00B115F4"/>
    <w:rsid w:val="00B11777"/>
    <w:rsid w:val="00B11C46"/>
    <w:rsid w:val="00B11E85"/>
    <w:rsid w:val="00B120E6"/>
    <w:rsid w:val="00B16C22"/>
    <w:rsid w:val="00B17B60"/>
    <w:rsid w:val="00B215F4"/>
    <w:rsid w:val="00B225BA"/>
    <w:rsid w:val="00B23439"/>
    <w:rsid w:val="00B238F6"/>
    <w:rsid w:val="00B24CC8"/>
    <w:rsid w:val="00B24FD9"/>
    <w:rsid w:val="00B25113"/>
    <w:rsid w:val="00B25961"/>
    <w:rsid w:val="00B25CCE"/>
    <w:rsid w:val="00B2653A"/>
    <w:rsid w:val="00B267A4"/>
    <w:rsid w:val="00B26DAC"/>
    <w:rsid w:val="00B276DE"/>
    <w:rsid w:val="00B308D7"/>
    <w:rsid w:val="00B30E88"/>
    <w:rsid w:val="00B31C6D"/>
    <w:rsid w:val="00B34F29"/>
    <w:rsid w:val="00B3751B"/>
    <w:rsid w:val="00B37C50"/>
    <w:rsid w:val="00B4058E"/>
    <w:rsid w:val="00B409C8"/>
    <w:rsid w:val="00B4250B"/>
    <w:rsid w:val="00B42672"/>
    <w:rsid w:val="00B429C7"/>
    <w:rsid w:val="00B5135E"/>
    <w:rsid w:val="00B51403"/>
    <w:rsid w:val="00B519AC"/>
    <w:rsid w:val="00B53666"/>
    <w:rsid w:val="00B53DA7"/>
    <w:rsid w:val="00B54C3C"/>
    <w:rsid w:val="00B54C85"/>
    <w:rsid w:val="00B54DCC"/>
    <w:rsid w:val="00B620A4"/>
    <w:rsid w:val="00B65896"/>
    <w:rsid w:val="00B67B4E"/>
    <w:rsid w:val="00B70465"/>
    <w:rsid w:val="00B7636E"/>
    <w:rsid w:val="00B7720D"/>
    <w:rsid w:val="00B7733A"/>
    <w:rsid w:val="00B80802"/>
    <w:rsid w:val="00B84A7B"/>
    <w:rsid w:val="00B84B21"/>
    <w:rsid w:val="00B84BCF"/>
    <w:rsid w:val="00B854FA"/>
    <w:rsid w:val="00B905F0"/>
    <w:rsid w:val="00B91288"/>
    <w:rsid w:val="00B91633"/>
    <w:rsid w:val="00B92F43"/>
    <w:rsid w:val="00B97AF5"/>
    <w:rsid w:val="00B97DCB"/>
    <w:rsid w:val="00BA59D4"/>
    <w:rsid w:val="00BB122C"/>
    <w:rsid w:val="00BB19F3"/>
    <w:rsid w:val="00BB1C47"/>
    <w:rsid w:val="00BB2633"/>
    <w:rsid w:val="00BB3A83"/>
    <w:rsid w:val="00BB411A"/>
    <w:rsid w:val="00BB52D1"/>
    <w:rsid w:val="00BB5CC9"/>
    <w:rsid w:val="00BB6730"/>
    <w:rsid w:val="00BB6E3D"/>
    <w:rsid w:val="00BB7A34"/>
    <w:rsid w:val="00BB7C1A"/>
    <w:rsid w:val="00BB7C4C"/>
    <w:rsid w:val="00BC23CF"/>
    <w:rsid w:val="00BC5392"/>
    <w:rsid w:val="00BC72F0"/>
    <w:rsid w:val="00BC7A35"/>
    <w:rsid w:val="00BD6656"/>
    <w:rsid w:val="00BE08EB"/>
    <w:rsid w:val="00BE096E"/>
    <w:rsid w:val="00BE0BD4"/>
    <w:rsid w:val="00BE38F0"/>
    <w:rsid w:val="00BE5171"/>
    <w:rsid w:val="00BE5EF1"/>
    <w:rsid w:val="00BF50DB"/>
    <w:rsid w:val="00C00F24"/>
    <w:rsid w:val="00C038B4"/>
    <w:rsid w:val="00C03CF5"/>
    <w:rsid w:val="00C06E77"/>
    <w:rsid w:val="00C07B0D"/>
    <w:rsid w:val="00C12407"/>
    <w:rsid w:val="00C13756"/>
    <w:rsid w:val="00C16325"/>
    <w:rsid w:val="00C168C0"/>
    <w:rsid w:val="00C21EF2"/>
    <w:rsid w:val="00C241D6"/>
    <w:rsid w:val="00C24EC5"/>
    <w:rsid w:val="00C25B47"/>
    <w:rsid w:val="00C26337"/>
    <w:rsid w:val="00C272E4"/>
    <w:rsid w:val="00C27A8B"/>
    <w:rsid w:val="00C3114F"/>
    <w:rsid w:val="00C327F0"/>
    <w:rsid w:val="00C3336D"/>
    <w:rsid w:val="00C35409"/>
    <w:rsid w:val="00C37CD3"/>
    <w:rsid w:val="00C408BE"/>
    <w:rsid w:val="00C41395"/>
    <w:rsid w:val="00C44F9E"/>
    <w:rsid w:val="00C4678C"/>
    <w:rsid w:val="00C479BB"/>
    <w:rsid w:val="00C50324"/>
    <w:rsid w:val="00C50A1E"/>
    <w:rsid w:val="00C52A4F"/>
    <w:rsid w:val="00C5428B"/>
    <w:rsid w:val="00C5483D"/>
    <w:rsid w:val="00C575FC"/>
    <w:rsid w:val="00C6273E"/>
    <w:rsid w:val="00C62861"/>
    <w:rsid w:val="00C631D8"/>
    <w:rsid w:val="00C64ACF"/>
    <w:rsid w:val="00C65385"/>
    <w:rsid w:val="00C65A73"/>
    <w:rsid w:val="00C70D29"/>
    <w:rsid w:val="00C714A2"/>
    <w:rsid w:val="00C73CB1"/>
    <w:rsid w:val="00C74F35"/>
    <w:rsid w:val="00C756BC"/>
    <w:rsid w:val="00C77B0E"/>
    <w:rsid w:val="00C808D3"/>
    <w:rsid w:val="00C831CB"/>
    <w:rsid w:val="00C84D2E"/>
    <w:rsid w:val="00C86CB8"/>
    <w:rsid w:val="00C86DB9"/>
    <w:rsid w:val="00C878B8"/>
    <w:rsid w:val="00C90D9C"/>
    <w:rsid w:val="00C928AD"/>
    <w:rsid w:val="00C92B8D"/>
    <w:rsid w:val="00C94E74"/>
    <w:rsid w:val="00C95131"/>
    <w:rsid w:val="00C96125"/>
    <w:rsid w:val="00C96ED4"/>
    <w:rsid w:val="00CA19C7"/>
    <w:rsid w:val="00CA3498"/>
    <w:rsid w:val="00CA4C93"/>
    <w:rsid w:val="00CB0020"/>
    <w:rsid w:val="00CB2B65"/>
    <w:rsid w:val="00CB3282"/>
    <w:rsid w:val="00CB4CB7"/>
    <w:rsid w:val="00CB50C0"/>
    <w:rsid w:val="00CB55FD"/>
    <w:rsid w:val="00CC274C"/>
    <w:rsid w:val="00CC2BF6"/>
    <w:rsid w:val="00CC2D70"/>
    <w:rsid w:val="00CC2F90"/>
    <w:rsid w:val="00CC3184"/>
    <w:rsid w:val="00CC3914"/>
    <w:rsid w:val="00CC4763"/>
    <w:rsid w:val="00CC6A95"/>
    <w:rsid w:val="00CD2948"/>
    <w:rsid w:val="00CD519A"/>
    <w:rsid w:val="00CD531D"/>
    <w:rsid w:val="00CD552B"/>
    <w:rsid w:val="00CE0F05"/>
    <w:rsid w:val="00CE2274"/>
    <w:rsid w:val="00CE3FA8"/>
    <w:rsid w:val="00CE44F3"/>
    <w:rsid w:val="00CE780D"/>
    <w:rsid w:val="00CF1C40"/>
    <w:rsid w:val="00CF3E0C"/>
    <w:rsid w:val="00CF46AF"/>
    <w:rsid w:val="00CF51D6"/>
    <w:rsid w:val="00CF53DF"/>
    <w:rsid w:val="00CF5DA2"/>
    <w:rsid w:val="00CF7CDC"/>
    <w:rsid w:val="00D013C7"/>
    <w:rsid w:val="00D0183D"/>
    <w:rsid w:val="00D02BB9"/>
    <w:rsid w:val="00D02F7D"/>
    <w:rsid w:val="00D03723"/>
    <w:rsid w:val="00D110D1"/>
    <w:rsid w:val="00D1178E"/>
    <w:rsid w:val="00D13F35"/>
    <w:rsid w:val="00D1504E"/>
    <w:rsid w:val="00D16192"/>
    <w:rsid w:val="00D16338"/>
    <w:rsid w:val="00D219A3"/>
    <w:rsid w:val="00D22F1A"/>
    <w:rsid w:val="00D2440C"/>
    <w:rsid w:val="00D2483B"/>
    <w:rsid w:val="00D25476"/>
    <w:rsid w:val="00D30FC3"/>
    <w:rsid w:val="00D32542"/>
    <w:rsid w:val="00D3753B"/>
    <w:rsid w:val="00D40A98"/>
    <w:rsid w:val="00D4139D"/>
    <w:rsid w:val="00D41BC9"/>
    <w:rsid w:val="00D42344"/>
    <w:rsid w:val="00D45F63"/>
    <w:rsid w:val="00D471FC"/>
    <w:rsid w:val="00D475B2"/>
    <w:rsid w:val="00D504B8"/>
    <w:rsid w:val="00D5145B"/>
    <w:rsid w:val="00D51CD0"/>
    <w:rsid w:val="00D522A0"/>
    <w:rsid w:val="00D52828"/>
    <w:rsid w:val="00D52FE0"/>
    <w:rsid w:val="00D53F90"/>
    <w:rsid w:val="00D54A39"/>
    <w:rsid w:val="00D54AF0"/>
    <w:rsid w:val="00D55CE1"/>
    <w:rsid w:val="00D57632"/>
    <w:rsid w:val="00D602CF"/>
    <w:rsid w:val="00D61DD5"/>
    <w:rsid w:val="00D62414"/>
    <w:rsid w:val="00D629B6"/>
    <w:rsid w:val="00D62B93"/>
    <w:rsid w:val="00D63F8B"/>
    <w:rsid w:val="00D64779"/>
    <w:rsid w:val="00D64C4B"/>
    <w:rsid w:val="00D66081"/>
    <w:rsid w:val="00D669EA"/>
    <w:rsid w:val="00D7057E"/>
    <w:rsid w:val="00D709CA"/>
    <w:rsid w:val="00D70A68"/>
    <w:rsid w:val="00D710EE"/>
    <w:rsid w:val="00D710F6"/>
    <w:rsid w:val="00D71711"/>
    <w:rsid w:val="00D7256A"/>
    <w:rsid w:val="00D72717"/>
    <w:rsid w:val="00D72BEE"/>
    <w:rsid w:val="00D72DCA"/>
    <w:rsid w:val="00D73E0C"/>
    <w:rsid w:val="00D75192"/>
    <w:rsid w:val="00D7531D"/>
    <w:rsid w:val="00D758F5"/>
    <w:rsid w:val="00D76511"/>
    <w:rsid w:val="00D811AC"/>
    <w:rsid w:val="00D82D71"/>
    <w:rsid w:val="00D83090"/>
    <w:rsid w:val="00D84701"/>
    <w:rsid w:val="00D84ADA"/>
    <w:rsid w:val="00D85793"/>
    <w:rsid w:val="00D870C1"/>
    <w:rsid w:val="00D9140F"/>
    <w:rsid w:val="00D946E9"/>
    <w:rsid w:val="00D95598"/>
    <w:rsid w:val="00D974BD"/>
    <w:rsid w:val="00DA03F6"/>
    <w:rsid w:val="00DA07B8"/>
    <w:rsid w:val="00DA1AB9"/>
    <w:rsid w:val="00DA268E"/>
    <w:rsid w:val="00DA31FA"/>
    <w:rsid w:val="00DA409B"/>
    <w:rsid w:val="00DA5A63"/>
    <w:rsid w:val="00DB1076"/>
    <w:rsid w:val="00DB130B"/>
    <w:rsid w:val="00DB4B1C"/>
    <w:rsid w:val="00DB55EE"/>
    <w:rsid w:val="00DB65D7"/>
    <w:rsid w:val="00DB663F"/>
    <w:rsid w:val="00DC0065"/>
    <w:rsid w:val="00DC2F80"/>
    <w:rsid w:val="00DC3476"/>
    <w:rsid w:val="00DC3FD5"/>
    <w:rsid w:val="00DC4501"/>
    <w:rsid w:val="00DC5888"/>
    <w:rsid w:val="00DC7034"/>
    <w:rsid w:val="00DD26AB"/>
    <w:rsid w:val="00DD28D5"/>
    <w:rsid w:val="00DD4836"/>
    <w:rsid w:val="00DD54D9"/>
    <w:rsid w:val="00DD58F8"/>
    <w:rsid w:val="00DD78DD"/>
    <w:rsid w:val="00DE324E"/>
    <w:rsid w:val="00DE3D04"/>
    <w:rsid w:val="00DE3EDB"/>
    <w:rsid w:val="00DE41BD"/>
    <w:rsid w:val="00DE5520"/>
    <w:rsid w:val="00DE668D"/>
    <w:rsid w:val="00DE74B3"/>
    <w:rsid w:val="00DF1A56"/>
    <w:rsid w:val="00DF4126"/>
    <w:rsid w:val="00DF4D1A"/>
    <w:rsid w:val="00DF4D60"/>
    <w:rsid w:val="00DF6C94"/>
    <w:rsid w:val="00DF7810"/>
    <w:rsid w:val="00DF7B92"/>
    <w:rsid w:val="00E00924"/>
    <w:rsid w:val="00E02FCD"/>
    <w:rsid w:val="00E030BE"/>
    <w:rsid w:val="00E10242"/>
    <w:rsid w:val="00E10D63"/>
    <w:rsid w:val="00E1101C"/>
    <w:rsid w:val="00E112E6"/>
    <w:rsid w:val="00E11808"/>
    <w:rsid w:val="00E1206D"/>
    <w:rsid w:val="00E12D3E"/>
    <w:rsid w:val="00E13769"/>
    <w:rsid w:val="00E13A91"/>
    <w:rsid w:val="00E1419B"/>
    <w:rsid w:val="00E15472"/>
    <w:rsid w:val="00E17245"/>
    <w:rsid w:val="00E173E1"/>
    <w:rsid w:val="00E21692"/>
    <w:rsid w:val="00E24089"/>
    <w:rsid w:val="00E24F4D"/>
    <w:rsid w:val="00E25226"/>
    <w:rsid w:val="00E258CA"/>
    <w:rsid w:val="00E25C44"/>
    <w:rsid w:val="00E26CDF"/>
    <w:rsid w:val="00E27B97"/>
    <w:rsid w:val="00E27C6F"/>
    <w:rsid w:val="00E30D13"/>
    <w:rsid w:val="00E313FD"/>
    <w:rsid w:val="00E31E93"/>
    <w:rsid w:val="00E32F87"/>
    <w:rsid w:val="00E34269"/>
    <w:rsid w:val="00E377EA"/>
    <w:rsid w:val="00E412F0"/>
    <w:rsid w:val="00E41C0D"/>
    <w:rsid w:val="00E432E4"/>
    <w:rsid w:val="00E440D6"/>
    <w:rsid w:val="00E447FE"/>
    <w:rsid w:val="00E4505F"/>
    <w:rsid w:val="00E4783E"/>
    <w:rsid w:val="00E50D6C"/>
    <w:rsid w:val="00E51EF3"/>
    <w:rsid w:val="00E52115"/>
    <w:rsid w:val="00E53E42"/>
    <w:rsid w:val="00E54CCE"/>
    <w:rsid w:val="00E553A5"/>
    <w:rsid w:val="00E55DA1"/>
    <w:rsid w:val="00E5673B"/>
    <w:rsid w:val="00E567C3"/>
    <w:rsid w:val="00E62870"/>
    <w:rsid w:val="00E62B8C"/>
    <w:rsid w:val="00E62C14"/>
    <w:rsid w:val="00E641C4"/>
    <w:rsid w:val="00E644EA"/>
    <w:rsid w:val="00E65139"/>
    <w:rsid w:val="00E70B61"/>
    <w:rsid w:val="00E70D77"/>
    <w:rsid w:val="00E70F63"/>
    <w:rsid w:val="00E7202D"/>
    <w:rsid w:val="00E7789F"/>
    <w:rsid w:val="00E77F8F"/>
    <w:rsid w:val="00E8124B"/>
    <w:rsid w:val="00E81528"/>
    <w:rsid w:val="00E8298A"/>
    <w:rsid w:val="00E82BF3"/>
    <w:rsid w:val="00E82CD4"/>
    <w:rsid w:val="00E83B59"/>
    <w:rsid w:val="00E83C6D"/>
    <w:rsid w:val="00E83C76"/>
    <w:rsid w:val="00E84220"/>
    <w:rsid w:val="00E90C0D"/>
    <w:rsid w:val="00E9138D"/>
    <w:rsid w:val="00E91A7D"/>
    <w:rsid w:val="00E92B30"/>
    <w:rsid w:val="00E93674"/>
    <w:rsid w:val="00E94E55"/>
    <w:rsid w:val="00E95B1C"/>
    <w:rsid w:val="00E96EED"/>
    <w:rsid w:val="00EA0C85"/>
    <w:rsid w:val="00EA19F1"/>
    <w:rsid w:val="00EA1BFE"/>
    <w:rsid w:val="00EA2FEA"/>
    <w:rsid w:val="00EA305E"/>
    <w:rsid w:val="00EA4E3B"/>
    <w:rsid w:val="00EB26EE"/>
    <w:rsid w:val="00EB47D7"/>
    <w:rsid w:val="00EB4B00"/>
    <w:rsid w:val="00EB527F"/>
    <w:rsid w:val="00EB7DF8"/>
    <w:rsid w:val="00EC12EA"/>
    <w:rsid w:val="00EC25B2"/>
    <w:rsid w:val="00EC5759"/>
    <w:rsid w:val="00EC5E2C"/>
    <w:rsid w:val="00EC6376"/>
    <w:rsid w:val="00EC6FFF"/>
    <w:rsid w:val="00EC7965"/>
    <w:rsid w:val="00ED0361"/>
    <w:rsid w:val="00ED0757"/>
    <w:rsid w:val="00ED141F"/>
    <w:rsid w:val="00ED1DA4"/>
    <w:rsid w:val="00ED1DDF"/>
    <w:rsid w:val="00ED2284"/>
    <w:rsid w:val="00ED2DC0"/>
    <w:rsid w:val="00ED3EA1"/>
    <w:rsid w:val="00ED673C"/>
    <w:rsid w:val="00ED6C11"/>
    <w:rsid w:val="00EE149F"/>
    <w:rsid w:val="00EE155B"/>
    <w:rsid w:val="00EE1965"/>
    <w:rsid w:val="00EE28C0"/>
    <w:rsid w:val="00EE2C8A"/>
    <w:rsid w:val="00EE4306"/>
    <w:rsid w:val="00EE5A53"/>
    <w:rsid w:val="00EE64A5"/>
    <w:rsid w:val="00EE67E5"/>
    <w:rsid w:val="00EE7209"/>
    <w:rsid w:val="00EE7A2A"/>
    <w:rsid w:val="00EF3D8C"/>
    <w:rsid w:val="00EF43EA"/>
    <w:rsid w:val="00EF4600"/>
    <w:rsid w:val="00EF469E"/>
    <w:rsid w:val="00EF4B94"/>
    <w:rsid w:val="00EF4F1D"/>
    <w:rsid w:val="00EF6534"/>
    <w:rsid w:val="00EF6D10"/>
    <w:rsid w:val="00EF71C8"/>
    <w:rsid w:val="00F01F69"/>
    <w:rsid w:val="00F0229B"/>
    <w:rsid w:val="00F113C9"/>
    <w:rsid w:val="00F11804"/>
    <w:rsid w:val="00F1375A"/>
    <w:rsid w:val="00F13998"/>
    <w:rsid w:val="00F15723"/>
    <w:rsid w:val="00F16A72"/>
    <w:rsid w:val="00F20ADE"/>
    <w:rsid w:val="00F20AED"/>
    <w:rsid w:val="00F20E46"/>
    <w:rsid w:val="00F24C12"/>
    <w:rsid w:val="00F25A5C"/>
    <w:rsid w:val="00F27948"/>
    <w:rsid w:val="00F3435C"/>
    <w:rsid w:val="00F360F7"/>
    <w:rsid w:val="00F36A39"/>
    <w:rsid w:val="00F42132"/>
    <w:rsid w:val="00F4315C"/>
    <w:rsid w:val="00F43EA3"/>
    <w:rsid w:val="00F44703"/>
    <w:rsid w:val="00F44E0C"/>
    <w:rsid w:val="00F461A8"/>
    <w:rsid w:val="00F46964"/>
    <w:rsid w:val="00F46CD3"/>
    <w:rsid w:val="00F476A7"/>
    <w:rsid w:val="00F478B9"/>
    <w:rsid w:val="00F506EA"/>
    <w:rsid w:val="00F50A6F"/>
    <w:rsid w:val="00F51541"/>
    <w:rsid w:val="00F547F4"/>
    <w:rsid w:val="00F54A52"/>
    <w:rsid w:val="00F5591E"/>
    <w:rsid w:val="00F55EB5"/>
    <w:rsid w:val="00F57752"/>
    <w:rsid w:val="00F607B8"/>
    <w:rsid w:val="00F61CC6"/>
    <w:rsid w:val="00F61D2C"/>
    <w:rsid w:val="00F72927"/>
    <w:rsid w:val="00F743A9"/>
    <w:rsid w:val="00F74672"/>
    <w:rsid w:val="00F772CB"/>
    <w:rsid w:val="00F77FB8"/>
    <w:rsid w:val="00F803BC"/>
    <w:rsid w:val="00F81363"/>
    <w:rsid w:val="00F8186E"/>
    <w:rsid w:val="00F83EDB"/>
    <w:rsid w:val="00F85C58"/>
    <w:rsid w:val="00F863BB"/>
    <w:rsid w:val="00F90552"/>
    <w:rsid w:val="00F9124F"/>
    <w:rsid w:val="00F9149F"/>
    <w:rsid w:val="00F92AB6"/>
    <w:rsid w:val="00F932B9"/>
    <w:rsid w:val="00FA033C"/>
    <w:rsid w:val="00FA03CF"/>
    <w:rsid w:val="00FA1246"/>
    <w:rsid w:val="00FA1C41"/>
    <w:rsid w:val="00FA22B4"/>
    <w:rsid w:val="00FA621F"/>
    <w:rsid w:val="00FA7CE8"/>
    <w:rsid w:val="00FA7E19"/>
    <w:rsid w:val="00FB04B6"/>
    <w:rsid w:val="00FB15BD"/>
    <w:rsid w:val="00FB1AF7"/>
    <w:rsid w:val="00FB3063"/>
    <w:rsid w:val="00FB3986"/>
    <w:rsid w:val="00FB3AC2"/>
    <w:rsid w:val="00FB4EA5"/>
    <w:rsid w:val="00FB57B8"/>
    <w:rsid w:val="00FB6977"/>
    <w:rsid w:val="00FC139A"/>
    <w:rsid w:val="00FC1929"/>
    <w:rsid w:val="00FC2649"/>
    <w:rsid w:val="00FC2E48"/>
    <w:rsid w:val="00FC4DB7"/>
    <w:rsid w:val="00FC639A"/>
    <w:rsid w:val="00FC67F7"/>
    <w:rsid w:val="00FD18B8"/>
    <w:rsid w:val="00FD306F"/>
    <w:rsid w:val="00FE092F"/>
    <w:rsid w:val="00FE2B04"/>
    <w:rsid w:val="00FE3E15"/>
    <w:rsid w:val="00FE3F29"/>
    <w:rsid w:val="00FE4D59"/>
    <w:rsid w:val="00FE5031"/>
    <w:rsid w:val="00FF18D1"/>
    <w:rsid w:val="00FF1E82"/>
    <w:rsid w:val="00FF313D"/>
    <w:rsid w:val="00FF3536"/>
    <w:rsid w:val="00FF39B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3FC34D"/>
  <w15:docId w15:val="{6AD36152-B916-40A8-8E58-7D21246A0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E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3E7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33E73"/>
    <w:pPr>
      <w:keepNext/>
      <w:suppressAutoHyphens w:val="0"/>
      <w:spacing w:before="360"/>
      <w:jc w:val="center"/>
      <w:outlineLvl w:val="1"/>
    </w:pPr>
    <w:rPr>
      <w:b/>
      <w:bCs/>
      <w:i/>
      <w:iCs/>
      <w:sz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21394"/>
    <w:rPr>
      <w:sz w:val="28"/>
      <w:szCs w:val="28"/>
    </w:rPr>
  </w:style>
  <w:style w:type="character" w:customStyle="1" w:styleId="WW8Num1z1">
    <w:name w:val="WW8Num1z1"/>
    <w:rsid w:val="00321394"/>
    <w:rPr>
      <w:sz w:val="28"/>
      <w:szCs w:val="28"/>
      <w:shd w:val="clear" w:color="auto" w:fill="FFFFFF"/>
    </w:rPr>
  </w:style>
  <w:style w:type="character" w:customStyle="1" w:styleId="WW8Num1z3">
    <w:name w:val="WW8Num1z3"/>
    <w:rsid w:val="00321394"/>
  </w:style>
  <w:style w:type="character" w:customStyle="1" w:styleId="WW8Num1z4">
    <w:name w:val="WW8Num1z4"/>
    <w:rsid w:val="00321394"/>
  </w:style>
  <w:style w:type="character" w:customStyle="1" w:styleId="WW8Num1z5">
    <w:name w:val="WW8Num1z5"/>
    <w:rsid w:val="00321394"/>
  </w:style>
  <w:style w:type="character" w:customStyle="1" w:styleId="WW8Num1z6">
    <w:name w:val="WW8Num1z6"/>
    <w:rsid w:val="00321394"/>
  </w:style>
  <w:style w:type="character" w:customStyle="1" w:styleId="WW8Num1z7">
    <w:name w:val="WW8Num1z7"/>
    <w:rsid w:val="00321394"/>
  </w:style>
  <w:style w:type="character" w:customStyle="1" w:styleId="WW8Num1z8">
    <w:name w:val="WW8Num1z8"/>
    <w:rsid w:val="00321394"/>
  </w:style>
  <w:style w:type="character" w:customStyle="1" w:styleId="WW8Num2z0">
    <w:name w:val="WW8Num2z0"/>
    <w:rsid w:val="00321394"/>
    <w:rPr>
      <w:sz w:val="28"/>
      <w:szCs w:val="28"/>
    </w:rPr>
  </w:style>
  <w:style w:type="character" w:customStyle="1" w:styleId="WW8Num2z1">
    <w:name w:val="WW8Num2z1"/>
    <w:rsid w:val="00321394"/>
  </w:style>
  <w:style w:type="character" w:customStyle="1" w:styleId="WW8Num2z2">
    <w:name w:val="WW8Num2z2"/>
    <w:rsid w:val="00321394"/>
    <w:rPr>
      <w:sz w:val="28"/>
      <w:szCs w:val="28"/>
    </w:rPr>
  </w:style>
  <w:style w:type="character" w:customStyle="1" w:styleId="WW8Num2z3">
    <w:name w:val="WW8Num2z3"/>
    <w:rsid w:val="00321394"/>
  </w:style>
  <w:style w:type="character" w:customStyle="1" w:styleId="WW8Num2z4">
    <w:name w:val="WW8Num2z4"/>
    <w:rsid w:val="00321394"/>
    <w:rPr>
      <w:sz w:val="28"/>
      <w:szCs w:val="28"/>
    </w:rPr>
  </w:style>
  <w:style w:type="character" w:customStyle="1" w:styleId="WW8Num2z5">
    <w:name w:val="WW8Num2z5"/>
    <w:rsid w:val="00321394"/>
  </w:style>
  <w:style w:type="character" w:customStyle="1" w:styleId="WW8Num2z6">
    <w:name w:val="WW8Num2z6"/>
    <w:rsid w:val="00321394"/>
  </w:style>
  <w:style w:type="character" w:customStyle="1" w:styleId="WW8Num2z7">
    <w:name w:val="WW8Num2z7"/>
    <w:rsid w:val="00321394"/>
  </w:style>
  <w:style w:type="character" w:customStyle="1" w:styleId="WW8Num2z8">
    <w:name w:val="WW8Num2z8"/>
    <w:rsid w:val="00321394"/>
  </w:style>
  <w:style w:type="character" w:customStyle="1" w:styleId="WW8Num3z0">
    <w:name w:val="WW8Num3z0"/>
    <w:rsid w:val="00321394"/>
    <w:rPr>
      <w:rFonts w:hint="default"/>
      <w:sz w:val="28"/>
      <w:szCs w:val="28"/>
    </w:rPr>
  </w:style>
  <w:style w:type="character" w:customStyle="1" w:styleId="WW8Num3z1">
    <w:name w:val="WW8Num3z1"/>
    <w:rsid w:val="00321394"/>
  </w:style>
  <w:style w:type="character" w:customStyle="1" w:styleId="WW8Num3z2">
    <w:name w:val="WW8Num3z2"/>
    <w:rsid w:val="00321394"/>
    <w:rPr>
      <w:sz w:val="28"/>
      <w:szCs w:val="28"/>
    </w:rPr>
  </w:style>
  <w:style w:type="character" w:customStyle="1" w:styleId="WW8Num3z3">
    <w:name w:val="WW8Num3z3"/>
    <w:rsid w:val="00321394"/>
  </w:style>
  <w:style w:type="character" w:customStyle="1" w:styleId="WW8Num3z4">
    <w:name w:val="WW8Num3z4"/>
    <w:rsid w:val="00321394"/>
  </w:style>
  <w:style w:type="character" w:customStyle="1" w:styleId="WW8Num3z5">
    <w:name w:val="WW8Num3z5"/>
    <w:rsid w:val="00321394"/>
  </w:style>
  <w:style w:type="character" w:customStyle="1" w:styleId="WW8Num3z6">
    <w:name w:val="WW8Num3z6"/>
    <w:rsid w:val="00321394"/>
  </w:style>
  <w:style w:type="character" w:customStyle="1" w:styleId="WW8Num3z7">
    <w:name w:val="WW8Num3z7"/>
    <w:rsid w:val="00321394"/>
  </w:style>
  <w:style w:type="character" w:customStyle="1" w:styleId="WW8Num3z8">
    <w:name w:val="WW8Num3z8"/>
    <w:rsid w:val="00321394"/>
  </w:style>
  <w:style w:type="character" w:customStyle="1" w:styleId="94">
    <w:name w:val="Основной шрифт абзаца94"/>
    <w:rsid w:val="00321394"/>
  </w:style>
  <w:style w:type="character" w:customStyle="1" w:styleId="WW8Num4z0">
    <w:name w:val="WW8Num4z0"/>
    <w:rsid w:val="00321394"/>
    <w:rPr>
      <w:rFonts w:hint="default"/>
    </w:rPr>
  </w:style>
  <w:style w:type="character" w:customStyle="1" w:styleId="WW8Num4z1">
    <w:name w:val="WW8Num4z1"/>
    <w:rsid w:val="00321394"/>
  </w:style>
  <w:style w:type="character" w:customStyle="1" w:styleId="WW8Num4z2">
    <w:name w:val="WW8Num4z2"/>
    <w:rsid w:val="00321394"/>
    <w:rPr>
      <w:sz w:val="28"/>
      <w:szCs w:val="28"/>
    </w:rPr>
  </w:style>
  <w:style w:type="character" w:customStyle="1" w:styleId="WW8Num4z3">
    <w:name w:val="WW8Num4z3"/>
    <w:rsid w:val="00321394"/>
  </w:style>
  <w:style w:type="character" w:customStyle="1" w:styleId="WW8Num4z4">
    <w:name w:val="WW8Num4z4"/>
    <w:rsid w:val="00321394"/>
  </w:style>
  <w:style w:type="character" w:customStyle="1" w:styleId="WW8Num4z5">
    <w:name w:val="WW8Num4z5"/>
    <w:rsid w:val="00321394"/>
  </w:style>
  <w:style w:type="character" w:customStyle="1" w:styleId="WW8Num4z6">
    <w:name w:val="WW8Num4z6"/>
    <w:rsid w:val="00321394"/>
  </w:style>
  <w:style w:type="character" w:customStyle="1" w:styleId="WW8Num4z7">
    <w:name w:val="WW8Num4z7"/>
    <w:rsid w:val="00321394"/>
  </w:style>
  <w:style w:type="character" w:customStyle="1" w:styleId="WW8Num4z8">
    <w:name w:val="WW8Num4z8"/>
    <w:rsid w:val="00321394"/>
  </w:style>
  <w:style w:type="character" w:customStyle="1" w:styleId="93">
    <w:name w:val="Основной шрифт абзаца93"/>
    <w:rsid w:val="00321394"/>
  </w:style>
  <w:style w:type="character" w:customStyle="1" w:styleId="92">
    <w:name w:val="Основной шрифт абзаца92"/>
    <w:rsid w:val="00321394"/>
  </w:style>
  <w:style w:type="character" w:customStyle="1" w:styleId="91">
    <w:name w:val="Основной шрифт абзаца91"/>
    <w:rsid w:val="00321394"/>
  </w:style>
  <w:style w:type="character" w:customStyle="1" w:styleId="WW8Num1z2">
    <w:name w:val="WW8Num1z2"/>
    <w:rsid w:val="00321394"/>
    <w:rPr>
      <w:sz w:val="28"/>
      <w:szCs w:val="28"/>
    </w:rPr>
  </w:style>
  <w:style w:type="character" w:customStyle="1" w:styleId="90">
    <w:name w:val="Основной шрифт абзаца90"/>
    <w:rsid w:val="00321394"/>
  </w:style>
  <w:style w:type="character" w:customStyle="1" w:styleId="89">
    <w:name w:val="Основной шрифт абзаца89"/>
    <w:rsid w:val="00321394"/>
  </w:style>
  <w:style w:type="character" w:customStyle="1" w:styleId="88">
    <w:name w:val="Основной шрифт абзаца88"/>
    <w:rsid w:val="00321394"/>
  </w:style>
  <w:style w:type="character" w:customStyle="1" w:styleId="87">
    <w:name w:val="Основной шрифт абзаца87"/>
    <w:rsid w:val="00321394"/>
  </w:style>
  <w:style w:type="character" w:customStyle="1" w:styleId="86">
    <w:name w:val="Основной шрифт абзаца86"/>
    <w:rsid w:val="00321394"/>
  </w:style>
  <w:style w:type="character" w:customStyle="1" w:styleId="85">
    <w:name w:val="Основной шрифт абзаца85"/>
    <w:rsid w:val="00321394"/>
  </w:style>
  <w:style w:type="character" w:customStyle="1" w:styleId="84">
    <w:name w:val="Основной шрифт абзаца84"/>
    <w:rsid w:val="00321394"/>
  </w:style>
  <w:style w:type="character" w:customStyle="1" w:styleId="83">
    <w:name w:val="Основной шрифт абзаца83"/>
    <w:rsid w:val="00321394"/>
  </w:style>
  <w:style w:type="character" w:customStyle="1" w:styleId="WW8Num5z0">
    <w:name w:val="WW8Num5z0"/>
    <w:rsid w:val="00321394"/>
    <w:rPr>
      <w:rFonts w:hint="default"/>
    </w:rPr>
  </w:style>
  <w:style w:type="character" w:customStyle="1" w:styleId="WW8Num5z1">
    <w:name w:val="WW8Num5z1"/>
    <w:rsid w:val="00321394"/>
  </w:style>
  <w:style w:type="character" w:customStyle="1" w:styleId="WW8Num5z2">
    <w:name w:val="WW8Num5z2"/>
    <w:rsid w:val="00321394"/>
  </w:style>
  <w:style w:type="character" w:customStyle="1" w:styleId="82">
    <w:name w:val="Основной шрифт абзаца82"/>
    <w:rsid w:val="00321394"/>
  </w:style>
  <w:style w:type="character" w:customStyle="1" w:styleId="81">
    <w:name w:val="Основной шрифт абзаца81"/>
    <w:rsid w:val="00321394"/>
  </w:style>
  <w:style w:type="character" w:customStyle="1" w:styleId="80">
    <w:name w:val="Основной шрифт абзаца80"/>
    <w:rsid w:val="00321394"/>
  </w:style>
  <w:style w:type="character" w:customStyle="1" w:styleId="79">
    <w:name w:val="Основной шрифт абзаца79"/>
    <w:rsid w:val="00321394"/>
  </w:style>
  <w:style w:type="character" w:customStyle="1" w:styleId="WW8Num5z3">
    <w:name w:val="WW8Num5z3"/>
    <w:rsid w:val="00321394"/>
  </w:style>
  <w:style w:type="character" w:customStyle="1" w:styleId="WW8Num5z4">
    <w:name w:val="WW8Num5z4"/>
    <w:rsid w:val="00321394"/>
  </w:style>
  <w:style w:type="character" w:customStyle="1" w:styleId="WW8Num5z5">
    <w:name w:val="WW8Num5z5"/>
    <w:rsid w:val="00321394"/>
  </w:style>
  <w:style w:type="character" w:customStyle="1" w:styleId="WW8Num5z6">
    <w:name w:val="WW8Num5z6"/>
    <w:rsid w:val="00321394"/>
  </w:style>
  <w:style w:type="character" w:customStyle="1" w:styleId="WW8Num5z7">
    <w:name w:val="WW8Num5z7"/>
    <w:rsid w:val="00321394"/>
  </w:style>
  <w:style w:type="character" w:customStyle="1" w:styleId="WW8Num5z8">
    <w:name w:val="WW8Num5z8"/>
    <w:rsid w:val="00321394"/>
  </w:style>
  <w:style w:type="character" w:customStyle="1" w:styleId="78">
    <w:name w:val="Основной шрифт абзаца78"/>
    <w:rsid w:val="00321394"/>
  </w:style>
  <w:style w:type="character" w:customStyle="1" w:styleId="77">
    <w:name w:val="Основной шрифт абзаца77"/>
    <w:rsid w:val="00321394"/>
  </w:style>
  <w:style w:type="character" w:customStyle="1" w:styleId="76">
    <w:name w:val="Основной шрифт абзаца76"/>
    <w:rsid w:val="00321394"/>
  </w:style>
  <w:style w:type="character" w:customStyle="1" w:styleId="75">
    <w:name w:val="Основной шрифт абзаца75"/>
    <w:rsid w:val="00321394"/>
  </w:style>
  <w:style w:type="character" w:customStyle="1" w:styleId="74">
    <w:name w:val="Основной шрифт абзаца74"/>
    <w:rsid w:val="00321394"/>
  </w:style>
  <w:style w:type="character" w:customStyle="1" w:styleId="73">
    <w:name w:val="Основной шрифт абзаца73"/>
    <w:rsid w:val="00321394"/>
  </w:style>
  <w:style w:type="character" w:customStyle="1" w:styleId="72">
    <w:name w:val="Основной шрифт абзаца72"/>
    <w:rsid w:val="00321394"/>
  </w:style>
  <w:style w:type="character" w:customStyle="1" w:styleId="71">
    <w:name w:val="Основной шрифт абзаца71"/>
    <w:rsid w:val="00321394"/>
  </w:style>
  <w:style w:type="character" w:customStyle="1" w:styleId="70">
    <w:name w:val="Основной шрифт абзаца70"/>
    <w:rsid w:val="00321394"/>
  </w:style>
  <w:style w:type="character" w:customStyle="1" w:styleId="69">
    <w:name w:val="Основной шрифт абзаца69"/>
    <w:rsid w:val="00321394"/>
  </w:style>
  <w:style w:type="character" w:customStyle="1" w:styleId="68">
    <w:name w:val="Основной шрифт абзаца68"/>
    <w:rsid w:val="00321394"/>
  </w:style>
  <w:style w:type="character" w:customStyle="1" w:styleId="67">
    <w:name w:val="Основной шрифт абзаца67"/>
    <w:rsid w:val="00321394"/>
  </w:style>
  <w:style w:type="character" w:customStyle="1" w:styleId="66">
    <w:name w:val="Основной шрифт абзаца66"/>
    <w:rsid w:val="00321394"/>
  </w:style>
  <w:style w:type="character" w:customStyle="1" w:styleId="65">
    <w:name w:val="Основной шрифт абзаца65"/>
    <w:rsid w:val="00321394"/>
  </w:style>
  <w:style w:type="character" w:customStyle="1" w:styleId="64">
    <w:name w:val="Основной шрифт абзаца64"/>
    <w:rsid w:val="00321394"/>
  </w:style>
  <w:style w:type="character" w:customStyle="1" w:styleId="63">
    <w:name w:val="Основной шрифт абзаца63"/>
    <w:rsid w:val="00321394"/>
  </w:style>
  <w:style w:type="character" w:customStyle="1" w:styleId="62">
    <w:name w:val="Основной шрифт абзаца62"/>
    <w:rsid w:val="00321394"/>
  </w:style>
  <w:style w:type="character" w:customStyle="1" w:styleId="61">
    <w:name w:val="Основной шрифт абзаца61"/>
    <w:rsid w:val="00321394"/>
  </w:style>
  <w:style w:type="character" w:customStyle="1" w:styleId="60">
    <w:name w:val="Основной шрифт абзаца60"/>
    <w:rsid w:val="00321394"/>
  </w:style>
  <w:style w:type="character" w:customStyle="1" w:styleId="59">
    <w:name w:val="Основной шрифт абзаца59"/>
    <w:rsid w:val="00321394"/>
  </w:style>
  <w:style w:type="character" w:customStyle="1" w:styleId="58">
    <w:name w:val="Основной шрифт абзаца58"/>
    <w:rsid w:val="00321394"/>
  </w:style>
  <w:style w:type="character" w:customStyle="1" w:styleId="57">
    <w:name w:val="Основной шрифт абзаца57"/>
    <w:rsid w:val="00321394"/>
  </w:style>
  <w:style w:type="character" w:customStyle="1" w:styleId="56">
    <w:name w:val="Основной шрифт абзаца56"/>
    <w:rsid w:val="00321394"/>
  </w:style>
  <w:style w:type="character" w:customStyle="1" w:styleId="55">
    <w:name w:val="Основной шрифт абзаца55"/>
    <w:rsid w:val="00321394"/>
  </w:style>
  <w:style w:type="character" w:customStyle="1" w:styleId="54">
    <w:name w:val="Основной шрифт абзаца54"/>
    <w:rsid w:val="00321394"/>
  </w:style>
  <w:style w:type="character" w:customStyle="1" w:styleId="53">
    <w:name w:val="Основной шрифт абзаца53"/>
    <w:rsid w:val="00321394"/>
  </w:style>
  <w:style w:type="character" w:customStyle="1" w:styleId="52">
    <w:name w:val="Основной шрифт абзаца52"/>
    <w:rsid w:val="00321394"/>
  </w:style>
  <w:style w:type="character" w:customStyle="1" w:styleId="51">
    <w:name w:val="Основной шрифт абзаца51"/>
    <w:rsid w:val="00321394"/>
  </w:style>
  <w:style w:type="character" w:customStyle="1" w:styleId="50">
    <w:name w:val="Основной шрифт абзаца50"/>
    <w:rsid w:val="00321394"/>
  </w:style>
  <w:style w:type="character" w:customStyle="1" w:styleId="49">
    <w:name w:val="Основной шрифт абзаца49"/>
    <w:rsid w:val="00321394"/>
  </w:style>
  <w:style w:type="character" w:customStyle="1" w:styleId="48">
    <w:name w:val="Основной шрифт абзаца48"/>
    <w:rsid w:val="00321394"/>
  </w:style>
  <w:style w:type="character" w:customStyle="1" w:styleId="47">
    <w:name w:val="Основной шрифт абзаца47"/>
    <w:rsid w:val="00321394"/>
  </w:style>
  <w:style w:type="character" w:customStyle="1" w:styleId="46">
    <w:name w:val="Основной шрифт абзаца46"/>
    <w:rsid w:val="00321394"/>
  </w:style>
  <w:style w:type="character" w:customStyle="1" w:styleId="45">
    <w:name w:val="Основной шрифт абзаца45"/>
    <w:rsid w:val="00321394"/>
  </w:style>
  <w:style w:type="character" w:customStyle="1" w:styleId="44">
    <w:name w:val="Основной шрифт абзаца44"/>
    <w:rsid w:val="00321394"/>
  </w:style>
  <w:style w:type="character" w:customStyle="1" w:styleId="43">
    <w:name w:val="Основной шрифт абзаца43"/>
    <w:rsid w:val="00321394"/>
  </w:style>
  <w:style w:type="character" w:customStyle="1" w:styleId="42">
    <w:name w:val="Основной шрифт абзаца42"/>
    <w:rsid w:val="00321394"/>
  </w:style>
  <w:style w:type="character" w:customStyle="1" w:styleId="41">
    <w:name w:val="Основной шрифт абзаца41"/>
    <w:rsid w:val="00321394"/>
  </w:style>
  <w:style w:type="character" w:customStyle="1" w:styleId="WW8Num6z0">
    <w:name w:val="WW8Num6z0"/>
    <w:rsid w:val="00321394"/>
    <w:rPr>
      <w:rFonts w:hint="default"/>
    </w:rPr>
  </w:style>
  <w:style w:type="character" w:customStyle="1" w:styleId="WW8Num6z1">
    <w:name w:val="WW8Num6z1"/>
    <w:rsid w:val="00321394"/>
  </w:style>
  <w:style w:type="character" w:customStyle="1" w:styleId="WW8Num6z2">
    <w:name w:val="WW8Num6z2"/>
    <w:rsid w:val="00321394"/>
  </w:style>
  <w:style w:type="character" w:customStyle="1" w:styleId="WW8Num6z3">
    <w:name w:val="WW8Num6z3"/>
    <w:rsid w:val="00321394"/>
  </w:style>
  <w:style w:type="character" w:customStyle="1" w:styleId="WW8Num6z4">
    <w:name w:val="WW8Num6z4"/>
    <w:rsid w:val="00321394"/>
  </w:style>
  <w:style w:type="character" w:customStyle="1" w:styleId="WW8Num6z5">
    <w:name w:val="WW8Num6z5"/>
    <w:rsid w:val="00321394"/>
  </w:style>
  <w:style w:type="character" w:customStyle="1" w:styleId="WW8Num6z6">
    <w:name w:val="WW8Num6z6"/>
    <w:rsid w:val="00321394"/>
  </w:style>
  <w:style w:type="character" w:customStyle="1" w:styleId="WW8Num6z7">
    <w:name w:val="WW8Num6z7"/>
    <w:rsid w:val="00321394"/>
  </w:style>
  <w:style w:type="character" w:customStyle="1" w:styleId="WW8Num6z8">
    <w:name w:val="WW8Num6z8"/>
    <w:rsid w:val="00321394"/>
  </w:style>
  <w:style w:type="character" w:customStyle="1" w:styleId="WW8Num7z0">
    <w:name w:val="WW8Num7z0"/>
    <w:rsid w:val="00321394"/>
    <w:rPr>
      <w:rFonts w:hint="default"/>
    </w:rPr>
  </w:style>
  <w:style w:type="character" w:customStyle="1" w:styleId="WW8Num7z1">
    <w:name w:val="WW8Num7z1"/>
    <w:rsid w:val="00321394"/>
  </w:style>
  <w:style w:type="character" w:customStyle="1" w:styleId="WW8Num7z2">
    <w:name w:val="WW8Num7z2"/>
    <w:rsid w:val="00321394"/>
  </w:style>
  <w:style w:type="character" w:customStyle="1" w:styleId="WW8Num7z3">
    <w:name w:val="WW8Num7z3"/>
    <w:rsid w:val="00321394"/>
  </w:style>
  <w:style w:type="character" w:customStyle="1" w:styleId="WW8Num7z4">
    <w:name w:val="WW8Num7z4"/>
    <w:rsid w:val="00321394"/>
  </w:style>
  <w:style w:type="character" w:customStyle="1" w:styleId="WW8Num7z5">
    <w:name w:val="WW8Num7z5"/>
    <w:rsid w:val="00321394"/>
  </w:style>
  <w:style w:type="character" w:customStyle="1" w:styleId="WW8Num7z6">
    <w:name w:val="WW8Num7z6"/>
    <w:rsid w:val="00321394"/>
  </w:style>
  <w:style w:type="character" w:customStyle="1" w:styleId="WW8Num7z7">
    <w:name w:val="WW8Num7z7"/>
    <w:rsid w:val="00321394"/>
  </w:style>
  <w:style w:type="character" w:customStyle="1" w:styleId="WW8Num7z8">
    <w:name w:val="WW8Num7z8"/>
    <w:rsid w:val="00321394"/>
  </w:style>
  <w:style w:type="character" w:customStyle="1" w:styleId="WW8Num8z0">
    <w:name w:val="WW8Num8z0"/>
    <w:rsid w:val="00321394"/>
    <w:rPr>
      <w:rFonts w:hint="default"/>
    </w:rPr>
  </w:style>
  <w:style w:type="character" w:customStyle="1" w:styleId="WW8Num8z1">
    <w:name w:val="WW8Num8z1"/>
    <w:rsid w:val="00321394"/>
  </w:style>
  <w:style w:type="character" w:customStyle="1" w:styleId="WW8Num8z2">
    <w:name w:val="WW8Num8z2"/>
    <w:rsid w:val="00321394"/>
  </w:style>
  <w:style w:type="character" w:customStyle="1" w:styleId="WW8Num8z3">
    <w:name w:val="WW8Num8z3"/>
    <w:rsid w:val="00321394"/>
  </w:style>
  <w:style w:type="character" w:customStyle="1" w:styleId="WW8Num8z4">
    <w:name w:val="WW8Num8z4"/>
    <w:rsid w:val="00321394"/>
  </w:style>
  <w:style w:type="character" w:customStyle="1" w:styleId="WW8Num8z5">
    <w:name w:val="WW8Num8z5"/>
    <w:rsid w:val="00321394"/>
  </w:style>
  <w:style w:type="character" w:customStyle="1" w:styleId="WW8Num8z6">
    <w:name w:val="WW8Num8z6"/>
    <w:rsid w:val="00321394"/>
  </w:style>
  <w:style w:type="character" w:customStyle="1" w:styleId="WW8Num8z7">
    <w:name w:val="WW8Num8z7"/>
    <w:rsid w:val="00321394"/>
  </w:style>
  <w:style w:type="character" w:customStyle="1" w:styleId="WW8Num8z8">
    <w:name w:val="WW8Num8z8"/>
    <w:rsid w:val="00321394"/>
  </w:style>
  <w:style w:type="character" w:customStyle="1" w:styleId="40">
    <w:name w:val="Основной шрифт абзаца40"/>
    <w:rsid w:val="00321394"/>
  </w:style>
  <w:style w:type="character" w:customStyle="1" w:styleId="39">
    <w:name w:val="Основной шрифт абзаца39"/>
    <w:rsid w:val="00321394"/>
  </w:style>
  <w:style w:type="character" w:customStyle="1" w:styleId="38">
    <w:name w:val="Основной шрифт абзаца38"/>
    <w:rsid w:val="00321394"/>
  </w:style>
  <w:style w:type="character" w:customStyle="1" w:styleId="37">
    <w:name w:val="Основной шрифт абзаца37"/>
    <w:rsid w:val="00321394"/>
  </w:style>
  <w:style w:type="character" w:customStyle="1" w:styleId="36">
    <w:name w:val="Основной шрифт абзаца36"/>
    <w:rsid w:val="00321394"/>
  </w:style>
  <w:style w:type="character" w:customStyle="1" w:styleId="35">
    <w:name w:val="Основной шрифт абзаца35"/>
    <w:rsid w:val="00321394"/>
  </w:style>
  <w:style w:type="character" w:customStyle="1" w:styleId="34">
    <w:name w:val="Основной шрифт абзаца34"/>
    <w:rsid w:val="00321394"/>
  </w:style>
  <w:style w:type="character" w:customStyle="1" w:styleId="33">
    <w:name w:val="Основной шрифт абзаца33"/>
    <w:rsid w:val="00321394"/>
  </w:style>
  <w:style w:type="character" w:customStyle="1" w:styleId="32">
    <w:name w:val="Основной шрифт абзаца32"/>
    <w:rsid w:val="00321394"/>
  </w:style>
  <w:style w:type="character" w:customStyle="1" w:styleId="31">
    <w:name w:val="Основной шрифт абзаца31"/>
    <w:rsid w:val="00321394"/>
  </w:style>
  <w:style w:type="character" w:customStyle="1" w:styleId="30">
    <w:name w:val="Основной шрифт абзаца30"/>
    <w:rsid w:val="00321394"/>
  </w:style>
  <w:style w:type="character" w:customStyle="1" w:styleId="29">
    <w:name w:val="Основной шрифт абзаца29"/>
    <w:rsid w:val="00321394"/>
  </w:style>
  <w:style w:type="character" w:customStyle="1" w:styleId="28">
    <w:name w:val="Основной шрифт абзаца28"/>
    <w:rsid w:val="00321394"/>
  </w:style>
  <w:style w:type="character" w:customStyle="1" w:styleId="27">
    <w:name w:val="Основной шрифт абзаца27"/>
    <w:rsid w:val="00321394"/>
  </w:style>
  <w:style w:type="character" w:customStyle="1" w:styleId="26">
    <w:name w:val="Основной шрифт абзаца26"/>
    <w:rsid w:val="00321394"/>
  </w:style>
  <w:style w:type="character" w:customStyle="1" w:styleId="25">
    <w:name w:val="Основной шрифт абзаца25"/>
    <w:rsid w:val="00321394"/>
  </w:style>
  <w:style w:type="character" w:customStyle="1" w:styleId="24">
    <w:name w:val="Основной шрифт абзаца24"/>
    <w:rsid w:val="00321394"/>
  </w:style>
  <w:style w:type="character" w:customStyle="1" w:styleId="23">
    <w:name w:val="Основной шрифт абзаца23"/>
    <w:rsid w:val="00321394"/>
  </w:style>
  <w:style w:type="character" w:customStyle="1" w:styleId="22">
    <w:name w:val="Основной шрифт абзаца22"/>
    <w:rsid w:val="00321394"/>
  </w:style>
  <w:style w:type="character" w:customStyle="1" w:styleId="21">
    <w:name w:val="Основной шрифт абзаца21"/>
    <w:rsid w:val="00321394"/>
  </w:style>
  <w:style w:type="character" w:customStyle="1" w:styleId="200">
    <w:name w:val="Основной шрифт абзаца20"/>
    <w:rsid w:val="00321394"/>
  </w:style>
  <w:style w:type="character" w:customStyle="1" w:styleId="19">
    <w:name w:val="Основной шрифт абзаца19"/>
    <w:rsid w:val="00321394"/>
  </w:style>
  <w:style w:type="character" w:customStyle="1" w:styleId="18">
    <w:name w:val="Основной шрифт абзаца18"/>
    <w:rsid w:val="00321394"/>
  </w:style>
  <w:style w:type="character" w:customStyle="1" w:styleId="17">
    <w:name w:val="Основной шрифт абзаца17"/>
    <w:rsid w:val="00321394"/>
  </w:style>
  <w:style w:type="character" w:customStyle="1" w:styleId="16">
    <w:name w:val="Основной шрифт абзаца16"/>
    <w:rsid w:val="00321394"/>
  </w:style>
  <w:style w:type="character" w:customStyle="1" w:styleId="15">
    <w:name w:val="Основной шрифт абзаца15"/>
    <w:rsid w:val="00321394"/>
  </w:style>
  <w:style w:type="character" w:customStyle="1" w:styleId="14">
    <w:name w:val="Основной шрифт абзаца14"/>
    <w:rsid w:val="00321394"/>
  </w:style>
  <w:style w:type="character" w:customStyle="1" w:styleId="13">
    <w:name w:val="Основной шрифт абзаца13"/>
    <w:rsid w:val="00321394"/>
  </w:style>
  <w:style w:type="character" w:customStyle="1" w:styleId="12">
    <w:name w:val="Основной шрифт абзаца12"/>
    <w:rsid w:val="00321394"/>
  </w:style>
  <w:style w:type="character" w:customStyle="1" w:styleId="11">
    <w:name w:val="Основной шрифт абзаца11"/>
    <w:rsid w:val="00321394"/>
  </w:style>
  <w:style w:type="character" w:customStyle="1" w:styleId="100">
    <w:name w:val="Основной шрифт абзаца10"/>
    <w:rsid w:val="00321394"/>
  </w:style>
  <w:style w:type="character" w:customStyle="1" w:styleId="9">
    <w:name w:val="Основной шрифт абзаца9"/>
    <w:rsid w:val="00321394"/>
  </w:style>
  <w:style w:type="character" w:customStyle="1" w:styleId="8">
    <w:name w:val="Основной шрифт абзаца8"/>
    <w:rsid w:val="00321394"/>
  </w:style>
  <w:style w:type="character" w:customStyle="1" w:styleId="7">
    <w:name w:val="Основной шрифт абзаца7"/>
    <w:rsid w:val="00321394"/>
  </w:style>
  <w:style w:type="character" w:customStyle="1" w:styleId="6">
    <w:name w:val="Основной шрифт абзаца6"/>
    <w:rsid w:val="00321394"/>
  </w:style>
  <w:style w:type="character" w:customStyle="1" w:styleId="5">
    <w:name w:val="Основной шрифт абзаца5"/>
    <w:rsid w:val="00321394"/>
  </w:style>
  <w:style w:type="character" w:customStyle="1" w:styleId="4">
    <w:name w:val="Основной шрифт абзаца4"/>
    <w:rsid w:val="00321394"/>
  </w:style>
  <w:style w:type="character" w:customStyle="1" w:styleId="3">
    <w:name w:val="Основной шрифт абзаца3"/>
    <w:rsid w:val="00321394"/>
  </w:style>
  <w:style w:type="character" w:customStyle="1" w:styleId="WW8Num9z0">
    <w:name w:val="WW8Num9z0"/>
    <w:rsid w:val="00321394"/>
    <w:rPr>
      <w:rFonts w:hint="default"/>
    </w:rPr>
  </w:style>
  <w:style w:type="character" w:customStyle="1" w:styleId="WW8Num9z1">
    <w:name w:val="WW8Num9z1"/>
    <w:rsid w:val="00321394"/>
  </w:style>
  <w:style w:type="character" w:customStyle="1" w:styleId="WW8Num9z2">
    <w:name w:val="WW8Num9z2"/>
    <w:rsid w:val="00321394"/>
  </w:style>
  <w:style w:type="character" w:customStyle="1" w:styleId="WW8Num9z3">
    <w:name w:val="WW8Num9z3"/>
    <w:rsid w:val="00321394"/>
  </w:style>
  <w:style w:type="character" w:customStyle="1" w:styleId="WW8Num9z4">
    <w:name w:val="WW8Num9z4"/>
    <w:rsid w:val="00321394"/>
  </w:style>
  <w:style w:type="character" w:customStyle="1" w:styleId="WW8Num9z5">
    <w:name w:val="WW8Num9z5"/>
    <w:rsid w:val="00321394"/>
  </w:style>
  <w:style w:type="character" w:customStyle="1" w:styleId="WW8Num9z6">
    <w:name w:val="WW8Num9z6"/>
    <w:rsid w:val="00321394"/>
  </w:style>
  <w:style w:type="character" w:customStyle="1" w:styleId="WW8Num9z7">
    <w:name w:val="WW8Num9z7"/>
    <w:rsid w:val="00321394"/>
  </w:style>
  <w:style w:type="character" w:customStyle="1" w:styleId="WW8Num9z8">
    <w:name w:val="WW8Num9z8"/>
    <w:rsid w:val="00321394"/>
  </w:style>
  <w:style w:type="character" w:customStyle="1" w:styleId="WW8Num10z0">
    <w:name w:val="WW8Num10z0"/>
    <w:rsid w:val="00321394"/>
    <w:rPr>
      <w:rFonts w:hint="default"/>
    </w:rPr>
  </w:style>
  <w:style w:type="character" w:customStyle="1" w:styleId="WW8Num10z1">
    <w:name w:val="WW8Num10z1"/>
    <w:rsid w:val="00321394"/>
  </w:style>
  <w:style w:type="character" w:customStyle="1" w:styleId="WW8Num10z2">
    <w:name w:val="WW8Num10z2"/>
    <w:rsid w:val="00321394"/>
  </w:style>
  <w:style w:type="character" w:customStyle="1" w:styleId="WW8Num10z3">
    <w:name w:val="WW8Num10z3"/>
    <w:rsid w:val="00321394"/>
  </w:style>
  <w:style w:type="character" w:customStyle="1" w:styleId="WW8Num10z4">
    <w:name w:val="WW8Num10z4"/>
    <w:rsid w:val="00321394"/>
  </w:style>
  <w:style w:type="character" w:customStyle="1" w:styleId="WW8Num10z5">
    <w:name w:val="WW8Num10z5"/>
    <w:rsid w:val="00321394"/>
  </w:style>
  <w:style w:type="character" w:customStyle="1" w:styleId="WW8Num10z6">
    <w:name w:val="WW8Num10z6"/>
    <w:rsid w:val="00321394"/>
  </w:style>
  <w:style w:type="character" w:customStyle="1" w:styleId="WW8Num10z7">
    <w:name w:val="WW8Num10z7"/>
    <w:rsid w:val="00321394"/>
  </w:style>
  <w:style w:type="character" w:customStyle="1" w:styleId="WW8Num10z8">
    <w:name w:val="WW8Num10z8"/>
    <w:rsid w:val="00321394"/>
  </w:style>
  <w:style w:type="character" w:customStyle="1" w:styleId="WW8Num11z0">
    <w:name w:val="WW8Num11z0"/>
    <w:rsid w:val="00321394"/>
    <w:rPr>
      <w:rFonts w:hint="default"/>
    </w:rPr>
  </w:style>
  <w:style w:type="character" w:customStyle="1" w:styleId="WW8Num11z1">
    <w:name w:val="WW8Num11z1"/>
    <w:rsid w:val="00321394"/>
  </w:style>
  <w:style w:type="character" w:customStyle="1" w:styleId="WW8Num11z2">
    <w:name w:val="WW8Num11z2"/>
    <w:rsid w:val="00321394"/>
  </w:style>
  <w:style w:type="character" w:customStyle="1" w:styleId="WW8Num11z3">
    <w:name w:val="WW8Num11z3"/>
    <w:rsid w:val="00321394"/>
  </w:style>
  <w:style w:type="character" w:customStyle="1" w:styleId="WW8Num11z4">
    <w:name w:val="WW8Num11z4"/>
    <w:rsid w:val="00321394"/>
  </w:style>
  <w:style w:type="character" w:customStyle="1" w:styleId="WW8Num11z5">
    <w:name w:val="WW8Num11z5"/>
    <w:rsid w:val="00321394"/>
  </w:style>
  <w:style w:type="character" w:customStyle="1" w:styleId="WW8Num11z6">
    <w:name w:val="WW8Num11z6"/>
    <w:rsid w:val="00321394"/>
  </w:style>
  <w:style w:type="character" w:customStyle="1" w:styleId="WW8Num11z7">
    <w:name w:val="WW8Num11z7"/>
    <w:rsid w:val="00321394"/>
  </w:style>
  <w:style w:type="character" w:customStyle="1" w:styleId="WW8Num11z8">
    <w:name w:val="WW8Num11z8"/>
    <w:rsid w:val="00321394"/>
  </w:style>
  <w:style w:type="character" w:customStyle="1" w:styleId="WW8Num12z0">
    <w:name w:val="WW8Num12z0"/>
    <w:rsid w:val="00321394"/>
    <w:rPr>
      <w:rFonts w:hint="default"/>
    </w:rPr>
  </w:style>
  <w:style w:type="character" w:customStyle="1" w:styleId="WW8Num12z1">
    <w:name w:val="WW8Num12z1"/>
    <w:rsid w:val="00321394"/>
  </w:style>
  <w:style w:type="character" w:customStyle="1" w:styleId="WW8Num12z2">
    <w:name w:val="WW8Num12z2"/>
    <w:rsid w:val="00321394"/>
  </w:style>
  <w:style w:type="character" w:customStyle="1" w:styleId="WW8Num12z3">
    <w:name w:val="WW8Num12z3"/>
    <w:rsid w:val="00321394"/>
  </w:style>
  <w:style w:type="character" w:customStyle="1" w:styleId="WW8Num12z4">
    <w:name w:val="WW8Num12z4"/>
    <w:rsid w:val="00321394"/>
  </w:style>
  <w:style w:type="character" w:customStyle="1" w:styleId="WW8Num12z5">
    <w:name w:val="WW8Num12z5"/>
    <w:rsid w:val="00321394"/>
  </w:style>
  <w:style w:type="character" w:customStyle="1" w:styleId="WW8Num12z6">
    <w:name w:val="WW8Num12z6"/>
    <w:rsid w:val="00321394"/>
  </w:style>
  <w:style w:type="character" w:customStyle="1" w:styleId="WW8Num12z7">
    <w:name w:val="WW8Num12z7"/>
    <w:rsid w:val="00321394"/>
  </w:style>
  <w:style w:type="character" w:customStyle="1" w:styleId="WW8Num12z8">
    <w:name w:val="WW8Num12z8"/>
    <w:rsid w:val="00321394"/>
  </w:style>
  <w:style w:type="character" w:customStyle="1" w:styleId="WW8Num13z0">
    <w:name w:val="WW8Num13z0"/>
    <w:rsid w:val="00321394"/>
    <w:rPr>
      <w:rFonts w:hint="default"/>
    </w:rPr>
  </w:style>
  <w:style w:type="character" w:customStyle="1" w:styleId="WW8Num13z1">
    <w:name w:val="WW8Num13z1"/>
    <w:rsid w:val="00321394"/>
  </w:style>
  <w:style w:type="character" w:customStyle="1" w:styleId="WW8Num13z2">
    <w:name w:val="WW8Num13z2"/>
    <w:rsid w:val="00321394"/>
  </w:style>
  <w:style w:type="character" w:customStyle="1" w:styleId="WW8Num13z3">
    <w:name w:val="WW8Num13z3"/>
    <w:rsid w:val="00321394"/>
  </w:style>
  <w:style w:type="character" w:customStyle="1" w:styleId="WW8Num13z4">
    <w:name w:val="WW8Num13z4"/>
    <w:rsid w:val="00321394"/>
  </w:style>
  <w:style w:type="character" w:customStyle="1" w:styleId="WW8Num13z5">
    <w:name w:val="WW8Num13z5"/>
    <w:rsid w:val="00321394"/>
  </w:style>
  <w:style w:type="character" w:customStyle="1" w:styleId="WW8Num13z6">
    <w:name w:val="WW8Num13z6"/>
    <w:rsid w:val="00321394"/>
  </w:style>
  <w:style w:type="character" w:customStyle="1" w:styleId="WW8Num13z7">
    <w:name w:val="WW8Num13z7"/>
    <w:rsid w:val="00321394"/>
  </w:style>
  <w:style w:type="character" w:customStyle="1" w:styleId="WW8Num13z8">
    <w:name w:val="WW8Num13z8"/>
    <w:rsid w:val="00321394"/>
  </w:style>
  <w:style w:type="character" w:customStyle="1" w:styleId="WW8Num14z0">
    <w:name w:val="WW8Num14z0"/>
    <w:rsid w:val="00321394"/>
    <w:rPr>
      <w:rFonts w:hint="default"/>
    </w:rPr>
  </w:style>
  <w:style w:type="character" w:customStyle="1" w:styleId="WW8Num14z1">
    <w:name w:val="WW8Num14z1"/>
    <w:rsid w:val="00321394"/>
  </w:style>
  <w:style w:type="character" w:customStyle="1" w:styleId="WW8Num14z2">
    <w:name w:val="WW8Num14z2"/>
    <w:rsid w:val="00321394"/>
  </w:style>
  <w:style w:type="character" w:customStyle="1" w:styleId="WW8Num14z3">
    <w:name w:val="WW8Num14z3"/>
    <w:rsid w:val="00321394"/>
  </w:style>
  <w:style w:type="character" w:customStyle="1" w:styleId="WW8Num14z4">
    <w:name w:val="WW8Num14z4"/>
    <w:rsid w:val="00321394"/>
  </w:style>
  <w:style w:type="character" w:customStyle="1" w:styleId="WW8Num14z5">
    <w:name w:val="WW8Num14z5"/>
    <w:rsid w:val="00321394"/>
  </w:style>
  <w:style w:type="character" w:customStyle="1" w:styleId="WW8Num14z6">
    <w:name w:val="WW8Num14z6"/>
    <w:rsid w:val="00321394"/>
  </w:style>
  <w:style w:type="character" w:customStyle="1" w:styleId="WW8Num14z7">
    <w:name w:val="WW8Num14z7"/>
    <w:rsid w:val="00321394"/>
  </w:style>
  <w:style w:type="character" w:customStyle="1" w:styleId="WW8Num14z8">
    <w:name w:val="WW8Num14z8"/>
    <w:rsid w:val="00321394"/>
  </w:style>
  <w:style w:type="character" w:customStyle="1" w:styleId="WW8Num15z0">
    <w:name w:val="WW8Num15z0"/>
    <w:rsid w:val="00321394"/>
    <w:rPr>
      <w:rFonts w:hint="default"/>
    </w:rPr>
  </w:style>
  <w:style w:type="character" w:customStyle="1" w:styleId="WW8Num15z1">
    <w:name w:val="WW8Num15z1"/>
    <w:rsid w:val="00321394"/>
  </w:style>
  <w:style w:type="character" w:customStyle="1" w:styleId="WW8Num15z2">
    <w:name w:val="WW8Num15z2"/>
    <w:rsid w:val="00321394"/>
  </w:style>
  <w:style w:type="character" w:customStyle="1" w:styleId="WW8Num15z3">
    <w:name w:val="WW8Num15z3"/>
    <w:rsid w:val="00321394"/>
  </w:style>
  <w:style w:type="character" w:customStyle="1" w:styleId="WW8Num15z4">
    <w:name w:val="WW8Num15z4"/>
    <w:rsid w:val="00321394"/>
  </w:style>
  <w:style w:type="character" w:customStyle="1" w:styleId="WW8Num15z5">
    <w:name w:val="WW8Num15z5"/>
    <w:rsid w:val="00321394"/>
  </w:style>
  <w:style w:type="character" w:customStyle="1" w:styleId="WW8Num15z6">
    <w:name w:val="WW8Num15z6"/>
    <w:rsid w:val="00321394"/>
  </w:style>
  <w:style w:type="character" w:customStyle="1" w:styleId="WW8Num15z7">
    <w:name w:val="WW8Num15z7"/>
    <w:rsid w:val="00321394"/>
  </w:style>
  <w:style w:type="character" w:customStyle="1" w:styleId="WW8Num15z8">
    <w:name w:val="WW8Num15z8"/>
    <w:rsid w:val="00321394"/>
  </w:style>
  <w:style w:type="character" w:customStyle="1" w:styleId="WW8Num16z0">
    <w:name w:val="WW8Num16z0"/>
    <w:rsid w:val="00321394"/>
    <w:rPr>
      <w:rFonts w:hint="default"/>
    </w:rPr>
  </w:style>
  <w:style w:type="character" w:customStyle="1" w:styleId="WW8Num16z1">
    <w:name w:val="WW8Num16z1"/>
    <w:rsid w:val="00321394"/>
  </w:style>
  <w:style w:type="character" w:customStyle="1" w:styleId="WW8Num16z2">
    <w:name w:val="WW8Num16z2"/>
    <w:rsid w:val="00321394"/>
  </w:style>
  <w:style w:type="character" w:customStyle="1" w:styleId="WW8Num16z3">
    <w:name w:val="WW8Num16z3"/>
    <w:rsid w:val="00321394"/>
  </w:style>
  <w:style w:type="character" w:customStyle="1" w:styleId="WW8Num16z4">
    <w:name w:val="WW8Num16z4"/>
    <w:rsid w:val="00321394"/>
  </w:style>
  <w:style w:type="character" w:customStyle="1" w:styleId="WW8Num16z5">
    <w:name w:val="WW8Num16z5"/>
    <w:rsid w:val="00321394"/>
  </w:style>
  <w:style w:type="character" w:customStyle="1" w:styleId="WW8Num16z6">
    <w:name w:val="WW8Num16z6"/>
    <w:rsid w:val="00321394"/>
  </w:style>
  <w:style w:type="character" w:customStyle="1" w:styleId="WW8Num16z7">
    <w:name w:val="WW8Num16z7"/>
    <w:rsid w:val="00321394"/>
  </w:style>
  <w:style w:type="character" w:customStyle="1" w:styleId="WW8Num16z8">
    <w:name w:val="WW8Num16z8"/>
    <w:rsid w:val="00321394"/>
  </w:style>
  <w:style w:type="character" w:customStyle="1" w:styleId="WW8Num17z0">
    <w:name w:val="WW8Num17z0"/>
    <w:rsid w:val="00321394"/>
    <w:rPr>
      <w:rFonts w:hint="default"/>
    </w:rPr>
  </w:style>
  <w:style w:type="character" w:customStyle="1" w:styleId="WW8Num17z1">
    <w:name w:val="WW8Num17z1"/>
    <w:rsid w:val="00321394"/>
  </w:style>
  <w:style w:type="character" w:customStyle="1" w:styleId="WW8Num17z2">
    <w:name w:val="WW8Num17z2"/>
    <w:rsid w:val="00321394"/>
  </w:style>
  <w:style w:type="character" w:customStyle="1" w:styleId="WW8Num17z3">
    <w:name w:val="WW8Num17z3"/>
    <w:rsid w:val="00321394"/>
  </w:style>
  <w:style w:type="character" w:customStyle="1" w:styleId="WW8Num17z4">
    <w:name w:val="WW8Num17z4"/>
    <w:rsid w:val="00321394"/>
  </w:style>
  <w:style w:type="character" w:customStyle="1" w:styleId="WW8Num17z5">
    <w:name w:val="WW8Num17z5"/>
    <w:rsid w:val="00321394"/>
  </w:style>
  <w:style w:type="character" w:customStyle="1" w:styleId="WW8Num17z6">
    <w:name w:val="WW8Num17z6"/>
    <w:rsid w:val="00321394"/>
  </w:style>
  <w:style w:type="character" w:customStyle="1" w:styleId="WW8Num17z7">
    <w:name w:val="WW8Num17z7"/>
    <w:rsid w:val="00321394"/>
  </w:style>
  <w:style w:type="character" w:customStyle="1" w:styleId="WW8Num17z8">
    <w:name w:val="WW8Num17z8"/>
    <w:rsid w:val="00321394"/>
  </w:style>
  <w:style w:type="character" w:customStyle="1" w:styleId="WW8Num18z0">
    <w:name w:val="WW8Num18z0"/>
    <w:rsid w:val="00321394"/>
    <w:rPr>
      <w:rFonts w:hint="default"/>
    </w:rPr>
  </w:style>
  <w:style w:type="character" w:customStyle="1" w:styleId="WW8Num18z1">
    <w:name w:val="WW8Num18z1"/>
    <w:rsid w:val="00321394"/>
  </w:style>
  <w:style w:type="character" w:customStyle="1" w:styleId="WW8Num18z2">
    <w:name w:val="WW8Num18z2"/>
    <w:rsid w:val="00321394"/>
  </w:style>
  <w:style w:type="character" w:customStyle="1" w:styleId="WW8Num18z3">
    <w:name w:val="WW8Num18z3"/>
    <w:rsid w:val="00321394"/>
  </w:style>
  <w:style w:type="character" w:customStyle="1" w:styleId="WW8Num18z4">
    <w:name w:val="WW8Num18z4"/>
    <w:rsid w:val="00321394"/>
  </w:style>
  <w:style w:type="character" w:customStyle="1" w:styleId="WW8Num18z5">
    <w:name w:val="WW8Num18z5"/>
    <w:rsid w:val="00321394"/>
  </w:style>
  <w:style w:type="character" w:customStyle="1" w:styleId="WW8Num18z6">
    <w:name w:val="WW8Num18z6"/>
    <w:rsid w:val="00321394"/>
  </w:style>
  <w:style w:type="character" w:customStyle="1" w:styleId="WW8Num18z7">
    <w:name w:val="WW8Num18z7"/>
    <w:rsid w:val="00321394"/>
  </w:style>
  <w:style w:type="character" w:customStyle="1" w:styleId="WW8Num18z8">
    <w:name w:val="WW8Num18z8"/>
    <w:rsid w:val="00321394"/>
  </w:style>
  <w:style w:type="character" w:customStyle="1" w:styleId="WW8Num19z0">
    <w:name w:val="WW8Num19z0"/>
    <w:rsid w:val="00321394"/>
    <w:rPr>
      <w:rFonts w:hint="default"/>
    </w:rPr>
  </w:style>
  <w:style w:type="character" w:customStyle="1" w:styleId="WW8Num19z1">
    <w:name w:val="WW8Num19z1"/>
    <w:rsid w:val="00321394"/>
  </w:style>
  <w:style w:type="character" w:customStyle="1" w:styleId="WW8Num19z2">
    <w:name w:val="WW8Num19z2"/>
    <w:rsid w:val="00321394"/>
  </w:style>
  <w:style w:type="character" w:customStyle="1" w:styleId="WW8Num19z3">
    <w:name w:val="WW8Num19z3"/>
    <w:rsid w:val="00321394"/>
  </w:style>
  <w:style w:type="character" w:customStyle="1" w:styleId="WW8Num19z4">
    <w:name w:val="WW8Num19z4"/>
    <w:rsid w:val="00321394"/>
  </w:style>
  <w:style w:type="character" w:customStyle="1" w:styleId="WW8Num19z5">
    <w:name w:val="WW8Num19z5"/>
    <w:rsid w:val="00321394"/>
  </w:style>
  <w:style w:type="character" w:customStyle="1" w:styleId="WW8Num19z6">
    <w:name w:val="WW8Num19z6"/>
    <w:rsid w:val="00321394"/>
  </w:style>
  <w:style w:type="character" w:customStyle="1" w:styleId="WW8Num19z7">
    <w:name w:val="WW8Num19z7"/>
    <w:rsid w:val="00321394"/>
  </w:style>
  <w:style w:type="character" w:customStyle="1" w:styleId="WW8Num19z8">
    <w:name w:val="WW8Num19z8"/>
    <w:rsid w:val="00321394"/>
  </w:style>
  <w:style w:type="character" w:customStyle="1" w:styleId="WW8Num20z0">
    <w:name w:val="WW8Num20z0"/>
    <w:rsid w:val="00321394"/>
    <w:rPr>
      <w:rFonts w:hint="default"/>
    </w:rPr>
  </w:style>
  <w:style w:type="character" w:customStyle="1" w:styleId="WW8Num20z1">
    <w:name w:val="WW8Num20z1"/>
    <w:rsid w:val="00321394"/>
  </w:style>
  <w:style w:type="character" w:customStyle="1" w:styleId="WW8Num20z2">
    <w:name w:val="WW8Num20z2"/>
    <w:rsid w:val="00321394"/>
  </w:style>
  <w:style w:type="character" w:customStyle="1" w:styleId="WW8Num20z3">
    <w:name w:val="WW8Num20z3"/>
    <w:rsid w:val="00321394"/>
  </w:style>
  <w:style w:type="character" w:customStyle="1" w:styleId="WW8Num20z4">
    <w:name w:val="WW8Num20z4"/>
    <w:rsid w:val="00321394"/>
  </w:style>
  <w:style w:type="character" w:customStyle="1" w:styleId="WW8Num20z5">
    <w:name w:val="WW8Num20z5"/>
    <w:rsid w:val="00321394"/>
  </w:style>
  <w:style w:type="character" w:customStyle="1" w:styleId="WW8Num20z6">
    <w:name w:val="WW8Num20z6"/>
    <w:rsid w:val="00321394"/>
  </w:style>
  <w:style w:type="character" w:customStyle="1" w:styleId="WW8Num20z7">
    <w:name w:val="WW8Num20z7"/>
    <w:rsid w:val="00321394"/>
  </w:style>
  <w:style w:type="character" w:customStyle="1" w:styleId="WW8Num20z8">
    <w:name w:val="WW8Num20z8"/>
    <w:rsid w:val="00321394"/>
  </w:style>
  <w:style w:type="character" w:customStyle="1" w:styleId="WW8Num21z0">
    <w:name w:val="WW8Num21z0"/>
    <w:rsid w:val="00321394"/>
    <w:rPr>
      <w:rFonts w:hint="default"/>
    </w:rPr>
  </w:style>
  <w:style w:type="character" w:customStyle="1" w:styleId="WW8Num21z1">
    <w:name w:val="WW8Num21z1"/>
    <w:rsid w:val="00321394"/>
  </w:style>
  <w:style w:type="character" w:customStyle="1" w:styleId="WW8Num21z2">
    <w:name w:val="WW8Num21z2"/>
    <w:rsid w:val="00321394"/>
  </w:style>
  <w:style w:type="character" w:customStyle="1" w:styleId="WW8Num21z3">
    <w:name w:val="WW8Num21z3"/>
    <w:rsid w:val="00321394"/>
  </w:style>
  <w:style w:type="character" w:customStyle="1" w:styleId="WW8Num21z4">
    <w:name w:val="WW8Num21z4"/>
    <w:rsid w:val="00321394"/>
  </w:style>
  <w:style w:type="character" w:customStyle="1" w:styleId="WW8Num21z5">
    <w:name w:val="WW8Num21z5"/>
    <w:rsid w:val="00321394"/>
  </w:style>
  <w:style w:type="character" w:customStyle="1" w:styleId="WW8Num21z6">
    <w:name w:val="WW8Num21z6"/>
    <w:rsid w:val="00321394"/>
  </w:style>
  <w:style w:type="character" w:customStyle="1" w:styleId="WW8Num21z7">
    <w:name w:val="WW8Num21z7"/>
    <w:rsid w:val="00321394"/>
  </w:style>
  <w:style w:type="character" w:customStyle="1" w:styleId="WW8Num21z8">
    <w:name w:val="WW8Num21z8"/>
    <w:rsid w:val="00321394"/>
  </w:style>
  <w:style w:type="character" w:customStyle="1" w:styleId="WW8Num22z0">
    <w:name w:val="WW8Num22z0"/>
    <w:rsid w:val="00321394"/>
    <w:rPr>
      <w:rFonts w:hint="default"/>
    </w:rPr>
  </w:style>
  <w:style w:type="character" w:customStyle="1" w:styleId="WW8Num22z1">
    <w:name w:val="WW8Num22z1"/>
    <w:rsid w:val="00321394"/>
  </w:style>
  <w:style w:type="character" w:customStyle="1" w:styleId="WW8Num22z2">
    <w:name w:val="WW8Num22z2"/>
    <w:rsid w:val="00321394"/>
  </w:style>
  <w:style w:type="character" w:customStyle="1" w:styleId="WW8Num22z3">
    <w:name w:val="WW8Num22z3"/>
    <w:rsid w:val="00321394"/>
  </w:style>
  <w:style w:type="character" w:customStyle="1" w:styleId="WW8Num22z4">
    <w:name w:val="WW8Num22z4"/>
    <w:rsid w:val="00321394"/>
  </w:style>
  <w:style w:type="character" w:customStyle="1" w:styleId="WW8Num22z5">
    <w:name w:val="WW8Num22z5"/>
    <w:rsid w:val="00321394"/>
  </w:style>
  <w:style w:type="character" w:customStyle="1" w:styleId="WW8Num22z6">
    <w:name w:val="WW8Num22z6"/>
    <w:rsid w:val="00321394"/>
  </w:style>
  <w:style w:type="character" w:customStyle="1" w:styleId="WW8Num22z7">
    <w:name w:val="WW8Num22z7"/>
    <w:rsid w:val="00321394"/>
  </w:style>
  <w:style w:type="character" w:customStyle="1" w:styleId="WW8Num22z8">
    <w:name w:val="WW8Num22z8"/>
    <w:rsid w:val="00321394"/>
  </w:style>
  <w:style w:type="character" w:customStyle="1" w:styleId="WW8Num23z0">
    <w:name w:val="WW8Num23z0"/>
    <w:rsid w:val="00321394"/>
    <w:rPr>
      <w:rFonts w:hint="default"/>
    </w:rPr>
  </w:style>
  <w:style w:type="character" w:customStyle="1" w:styleId="WW8Num23z1">
    <w:name w:val="WW8Num23z1"/>
    <w:rsid w:val="00321394"/>
  </w:style>
  <w:style w:type="character" w:customStyle="1" w:styleId="WW8Num23z2">
    <w:name w:val="WW8Num23z2"/>
    <w:rsid w:val="00321394"/>
  </w:style>
  <w:style w:type="character" w:customStyle="1" w:styleId="WW8Num23z3">
    <w:name w:val="WW8Num23z3"/>
    <w:rsid w:val="00321394"/>
  </w:style>
  <w:style w:type="character" w:customStyle="1" w:styleId="WW8Num23z4">
    <w:name w:val="WW8Num23z4"/>
    <w:rsid w:val="00321394"/>
  </w:style>
  <w:style w:type="character" w:customStyle="1" w:styleId="WW8Num23z5">
    <w:name w:val="WW8Num23z5"/>
    <w:rsid w:val="00321394"/>
  </w:style>
  <w:style w:type="character" w:customStyle="1" w:styleId="WW8Num23z6">
    <w:name w:val="WW8Num23z6"/>
    <w:rsid w:val="00321394"/>
  </w:style>
  <w:style w:type="character" w:customStyle="1" w:styleId="WW8Num23z7">
    <w:name w:val="WW8Num23z7"/>
    <w:rsid w:val="00321394"/>
  </w:style>
  <w:style w:type="character" w:customStyle="1" w:styleId="WW8Num23z8">
    <w:name w:val="WW8Num23z8"/>
    <w:rsid w:val="00321394"/>
  </w:style>
  <w:style w:type="character" w:customStyle="1" w:styleId="WW8Num24z0">
    <w:name w:val="WW8Num24z0"/>
    <w:rsid w:val="00321394"/>
    <w:rPr>
      <w:rFonts w:hint="default"/>
    </w:rPr>
  </w:style>
  <w:style w:type="character" w:customStyle="1" w:styleId="WW8Num24z1">
    <w:name w:val="WW8Num24z1"/>
    <w:rsid w:val="00321394"/>
  </w:style>
  <w:style w:type="character" w:customStyle="1" w:styleId="WW8Num24z2">
    <w:name w:val="WW8Num24z2"/>
    <w:rsid w:val="00321394"/>
  </w:style>
  <w:style w:type="character" w:customStyle="1" w:styleId="WW8Num24z3">
    <w:name w:val="WW8Num24z3"/>
    <w:rsid w:val="00321394"/>
  </w:style>
  <w:style w:type="character" w:customStyle="1" w:styleId="WW8Num24z4">
    <w:name w:val="WW8Num24z4"/>
    <w:rsid w:val="00321394"/>
  </w:style>
  <w:style w:type="character" w:customStyle="1" w:styleId="WW8Num24z5">
    <w:name w:val="WW8Num24z5"/>
    <w:rsid w:val="00321394"/>
  </w:style>
  <w:style w:type="character" w:customStyle="1" w:styleId="WW8Num24z6">
    <w:name w:val="WW8Num24z6"/>
    <w:rsid w:val="00321394"/>
  </w:style>
  <w:style w:type="character" w:customStyle="1" w:styleId="WW8Num24z7">
    <w:name w:val="WW8Num24z7"/>
    <w:rsid w:val="00321394"/>
  </w:style>
  <w:style w:type="character" w:customStyle="1" w:styleId="WW8Num24z8">
    <w:name w:val="WW8Num24z8"/>
    <w:rsid w:val="00321394"/>
  </w:style>
  <w:style w:type="character" w:customStyle="1" w:styleId="2a">
    <w:name w:val="Основной шрифт абзаца2"/>
    <w:rsid w:val="00321394"/>
  </w:style>
  <w:style w:type="character" w:customStyle="1" w:styleId="1a">
    <w:name w:val="Основной шрифт абзаца1"/>
    <w:rsid w:val="00321394"/>
  </w:style>
  <w:style w:type="character" w:styleId="a3">
    <w:name w:val="page number"/>
    <w:basedOn w:val="1a"/>
    <w:rsid w:val="00321394"/>
  </w:style>
  <w:style w:type="character" w:customStyle="1" w:styleId="a4">
    <w:name w:val="Маркеры списка"/>
    <w:rsid w:val="00321394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321394"/>
  </w:style>
  <w:style w:type="paragraph" w:customStyle="1" w:styleId="1b">
    <w:name w:val="Заголовок1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321394"/>
    <w:pPr>
      <w:spacing w:after="120"/>
    </w:pPr>
  </w:style>
  <w:style w:type="paragraph" w:styleId="a8">
    <w:name w:val="List"/>
    <w:basedOn w:val="a6"/>
    <w:rsid w:val="00321394"/>
    <w:rPr>
      <w:rFonts w:ascii="Arial" w:hAnsi="Arial" w:cs="Tahoma"/>
    </w:rPr>
  </w:style>
  <w:style w:type="paragraph" w:customStyle="1" w:styleId="830">
    <w:name w:val="Название8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40">
    <w:name w:val="Указатель94"/>
    <w:basedOn w:val="a"/>
    <w:rsid w:val="00321394"/>
    <w:pPr>
      <w:suppressLineNumbers/>
    </w:pPr>
    <w:rPr>
      <w:rFonts w:cs="Mangal"/>
    </w:rPr>
  </w:style>
  <w:style w:type="paragraph" w:customStyle="1" w:styleId="820">
    <w:name w:val="Название82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930">
    <w:name w:val="Указатель93"/>
    <w:basedOn w:val="a"/>
    <w:rsid w:val="00321394"/>
    <w:pPr>
      <w:suppressLineNumbers/>
    </w:pPr>
    <w:rPr>
      <w:rFonts w:cs="Mangal"/>
    </w:rPr>
  </w:style>
  <w:style w:type="paragraph" w:styleId="a9">
    <w:name w:val="Title"/>
    <w:basedOn w:val="a"/>
    <w:next w:val="a6"/>
    <w:link w:val="aa"/>
    <w:qFormat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Subtitle"/>
    <w:basedOn w:val="540"/>
    <w:next w:val="a6"/>
    <w:qFormat/>
    <w:rsid w:val="00321394"/>
    <w:pPr>
      <w:jc w:val="center"/>
    </w:pPr>
    <w:rPr>
      <w:i/>
      <w:iCs/>
    </w:rPr>
  </w:style>
  <w:style w:type="paragraph" w:customStyle="1" w:styleId="540">
    <w:name w:val="Название54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10">
    <w:name w:val="Название81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20">
    <w:name w:val="Указатель92"/>
    <w:basedOn w:val="a"/>
    <w:rsid w:val="00321394"/>
    <w:pPr>
      <w:suppressLineNumbers/>
    </w:pPr>
    <w:rPr>
      <w:rFonts w:cs="Mangal"/>
    </w:rPr>
  </w:style>
  <w:style w:type="paragraph" w:customStyle="1" w:styleId="110">
    <w:name w:val="Заголовок11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910">
    <w:name w:val="Указатель91"/>
    <w:basedOn w:val="a"/>
    <w:rsid w:val="00321394"/>
    <w:pPr>
      <w:suppressLineNumbers/>
    </w:pPr>
    <w:rPr>
      <w:rFonts w:cs="Mangal"/>
    </w:rPr>
  </w:style>
  <w:style w:type="paragraph" w:customStyle="1" w:styleId="800">
    <w:name w:val="Название8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00">
    <w:name w:val="Указатель90"/>
    <w:basedOn w:val="a"/>
    <w:rsid w:val="00321394"/>
    <w:pPr>
      <w:suppressLineNumbers/>
    </w:pPr>
    <w:rPr>
      <w:rFonts w:cs="Mangal"/>
    </w:rPr>
  </w:style>
  <w:style w:type="paragraph" w:customStyle="1" w:styleId="790">
    <w:name w:val="Название79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90">
    <w:name w:val="Указатель89"/>
    <w:basedOn w:val="a"/>
    <w:rsid w:val="00321394"/>
    <w:pPr>
      <w:suppressLineNumbers/>
    </w:pPr>
    <w:rPr>
      <w:rFonts w:cs="Mangal"/>
    </w:rPr>
  </w:style>
  <w:style w:type="paragraph" w:customStyle="1" w:styleId="780">
    <w:name w:val="Название78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80">
    <w:name w:val="Указатель88"/>
    <w:basedOn w:val="a"/>
    <w:rsid w:val="00321394"/>
    <w:pPr>
      <w:suppressLineNumbers/>
    </w:pPr>
    <w:rPr>
      <w:rFonts w:cs="Mangal"/>
    </w:rPr>
  </w:style>
  <w:style w:type="paragraph" w:customStyle="1" w:styleId="770">
    <w:name w:val="Название7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70">
    <w:name w:val="Указатель87"/>
    <w:basedOn w:val="a"/>
    <w:rsid w:val="00321394"/>
    <w:pPr>
      <w:suppressLineNumbers/>
    </w:pPr>
    <w:rPr>
      <w:rFonts w:cs="Mangal"/>
    </w:rPr>
  </w:style>
  <w:style w:type="paragraph" w:customStyle="1" w:styleId="760">
    <w:name w:val="Название7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60">
    <w:name w:val="Указатель86"/>
    <w:basedOn w:val="a"/>
    <w:rsid w:val="00321394"/>
    <w:pPr>
      <w:suppressLineNumbers/>
    </w:pPr>
    <w:rPr>
      <w:rFonts w:cs="Mangal"/>
    </w:rPr>
  </w:style>
  <w:style w:type="paragraph" w:customStyle="1" w:styleId="750">
    <w:name w:val="Название7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50">
    <w:name w:val="Указатель85"/>
    <w:basedOn w:val="a"/>
    <w:rsid w:val="00321394"/>
    <w:pPr>
      <w:suppressLineNumbers/>
    </w:pPr>
    <w:rPr>
      <w:rFonts w:cs="Mangal"/>
    </w:rPr>
  </w:style>
  <w:style w:type="paragraph" w:customStyle="1" w:styleId="740">
    <w:name w:val="Название74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40">
    <w:name w:val="Указатель84"/>
    <w:basedOn w:val="a"/>
    <w:rsid w:val="00321394"/>
    <w:pPr>
      <w:suppressLineNumbers/>
    </w:pPr>
    <w:rPr>
      <w:rFonts w:cs="Mangal"/>
    </w:rPr>
  </w:style>
  <w:style w:type="paragraph" w:customStyle="1" w:styleId="730">
    <w:name w:val="Название7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31">
    <w:name w:val="Указатель83"/>
    <w:basedOn w:val="a"/>
    <w:rsid w:val="00321394"/>
    <w:pPr>
      <w:suppressLineNumbers/>
    </w:pPr>
    <w:rPr>
      <w:rFonts w:cs="Mangal"/>
    </w:rPr>
  </w:style>
  <w:style w:type="paragraph" w:customStyle="1" w:styleId="720">
    <w:name w:val="Название7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21">
    <w:name w:val="Указатель82"/>
    <w:basedOn w:val="a"/>
    <w:rsid w:val="00321394"/>
    <w:pPr>
      <w:suppressLineNumbers/>
    </w:pPr>
    <w:rPr>
      <w:rFonts w:cs="Mangal"/>
    </w:rPr>
  </w:style>
  <w:style w:type="paragraph" w:customStyle="1" w:styleId="710">
    <w:name w:val="Название71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811">
    <w:name w:val="Указатель81"/>
    <w:basedOn w:val="a"/>
    <w:rsid w:val="00321394"/>
    <w:pPr>
      <w:suppressLineNumbers/>
    </w:pPr>
    <w:rPr>
      <w:rFonts w:cs="Mangal"/>
    </w:rPr>
  </w:style>
  <w:style w:type="paragraph" w:customStyle="1" w:styleId="700">
    <w:name w:val="Название7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01">
    <w:name w:val="Указатель80"/>
    <w:basedOn w:val="a"/>
    <w:rsid w:val="00321394"/>
    <w:pPr>
      <w:suppressLineNumbers/>
    </w:pPr>
    <w:rPr>
      <w:rFonts w:cs="Mangal"/>
    </w:rPr>
  </w:style>
  <w:style w:type="paragraph" w:customStyle="1" w:styleId="690">
    <w:name w:val="Название69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91">
    <w:name w:val="Указатель79"/>
    <w:basedOn w:val="a"/>
    <w:rsid w:val="00321394"/>
    <w:pPr>
      <w:suppressLineNumbers/>
    </w:pPr>
    <w:rPr>
      <w:rFonts w:cs="Mangal"/>
    </w:rPr>
  </w:style>
  <w:style w:type="paragraph" w:customStyle="1" w:styleId="680">
    <w:name w:val="Название68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81">
    <w:name w:val="Указатель78"/>
    <w:basedOn w:val="a"/>
    <w:rsid w:val="00321394"/>
    <w:pPr>
      <w:suppressLineNumbers/>
    </w:pPr>
    <w:rPr>
      <w:rFonts w:cs="Mangal"/>
    </w:rPr>
  </w:style>
  <w:style w:type="paragraph" w:customStyle="1" w:styleId="101">
    <w:name w:val="Заголовок10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71">
    <w:name w:val="Указатель77"/>
    <w:basedOn w:val="a"/>
    <w:rsid w:val="00321394"/>
    <w:pPr>
      <w:suppressLineNumbers/>
    </w:pPr>
    <w:rPr>
      <w:rFonts w:cs="Mangal"/>
    </w:rPr>
  </w:style>
  <w:style w:type="paragraph" w:customStyle="1" w:styleId="95">
    <w:name w:val="Заголовок9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61">
    <w:name w:val="Указатель76"/>
    <w:basedOn w:val="a"/>
    <w:rsid w:val="00321394"/>
    <w:pPr>
      <w:suppressLineNumbers/>
    </w:pPr>
    <w:rPr>
      <w:rFonts w:cs="Mangal"/>
    </w:rPr>
  </w:style>
  <w:style w:type="paragraph" w:customStyle="1" w:styleId="670">
    <w:name w:val="Название6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51">
    <w:name w:val="Указатель75"/>
    <w:basedOn w:val="a"/>
    <w:rsid w:val="00321394"/>
    <w:pPr>
      <w:suppressLineNumbers/>
    </w:pPr>
    <w:rPr>
      <w:rFonts w:cs="Mangal"/>
    </w:rPr>
  </w:style>
  <w:style w:type="paragraph" w:customStyle="1" w:styleId="660">
    <w:name w:val="Название6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41">
    <w:name w:val="Указатель74"/>
    <w:basedOn w:val="a"/>
    <w:rsid w:val="00321394"/>
    <w:pPr>
      <w:suppressLineNumbers/>
    </w:pPr>
    <w:rPr>
      <w:rFonts w:cs="Mangal"/>
    </w:rPr>
  </w:style>
  <w:style w:type="paragraph" w:customStyle="1" w:styleId="8a">
    <w:name w:val="Заголовок8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731">
    <w:name w:val="Указатель73"/>
    <w:basedOn w:val="a"/>
    <w:rsid w:val="00321394"/>
    <w:pPr>
      <w:suppressLineNumbers/>
    </w:pPr>
    <w:rPr>
      <w:rFonts w:cs="Mangal"/>
    </w:rPr>
  </w:style>
  <w:style w:type="paragraph" w:customStyle="1" w:styleId="650">
    <w:name w:val="Название6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21">
    <w:name w:val="Указатель72"/>
    <w:basedOn w:val="a"/>
    <w:rsid w:val="00321394"/>
    <w:pPr>
      <w:suppressLineNumbers/>
    </w:pPr>
    <w:rPr>
      <w:rFonts w:cs="Mangal"/>
    </w:rPr>
  </w:style>
  <w:style w:type="paragraph" w:customStyle="1" w:styleId="640">
    <w:name w:val="Название64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11">
    <w:name w:val="Указатель71"/>
    <w:basedOn w:val="a"/>
    <w:rsid w:val="00321394"/>
    <w:pPr>
      <w:suppressLineNumbers/>
    </w:pPr>
    <w:rPr>
      <w:rFonts w:cs="Mangal"/>
    </w:rPr>
  </w:style>
  <w:style w:type="paragraph" w:customStyle="1" w:styleId="630">
    <w:name w:val="Название6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01">
    <w:name w:val="Указатель70"/>
    <w:basedOn w:val="a"/>
    <w:rsid w:val="00321394"/>
    <w:pPr>
      <w:suppressLineNumbers/>
    </w:pPr>
    <w:rPr>
      <w:rFonts w:cs="Mangal"/>
    </w:rPr>
  </w:style>
  <w:style w:type="paragraph" w:customStyle="1" w:styleId="620">
    <w:name w:val="Название6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91">
    <w:name w:val="Указатель69"/>
    <w:basedOn w:val="a"/>
    <w:rsid w:val="00321394"/>
    <w:pPr>
      <w:suppressLineNumbers/>
    </w:pPr>
    <w:rPr>
      <w:rFonts w:cs="Mangal"/>
    </w:rPr>
  </w:style>
  <w:style w:type="paragraph" w:customStyle="1" w:styleId="610">
    <w:name w:val="Название61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81">
    <w:name w:val="Указатель68"/>
    <w:basedOn w:val="a"/>
    <w:rsid w:val="00321394"/>
    <w:pPr>
      <w:suppressLineNumbers/>
    </w:pPr>
    <w:rPr>
      <w:rFonts w:cs="Mangal"/>
    </w:rPr>
  </w:style>
  <w:style w:type="paragraph" w:customStyle="1" w:styleId="600">
    <w:name w:val="Название6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71">
    <w:name w:val="Указатель67"/>
    <w:basedOn w:val="a"/>
    <w:rsid w:val="00321394"/>
    <w:pPr>
      <w:suppressLineNumbers/>
    </w:pPr>
    <w:rPr>
      <w:rFonts w:cs="Mangal"/>
    </w:rPr>
  </w:style>
  <w:style w:type="paragraph" w:customStyle="1" w:styleId="590">
    <w:name w:val="Название59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61">
    <w:name w:val="Указатель66"/>
    <w:basedOn w:val="a"/>
    <w:rsid w:val="00321394"/>
    <w:pPr>
      <w:suppressLineNumbers/>
    </w:pPr>
    <w:rPr>
      <w:rFonts w:cs="Mangal"/>
    </w:rPr>
  </w:style>
  <w:style w:type="paragraph" w:customStyle="1" w:styleId="580">
    <w:name w:val="Название58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51">
    <w:name w:val="Указатель65"/>
    <w:basedOn w:val="a"/>
    <w:rsid w:val="00321394"/>
    <w:pPr>
      <w:suppressLineNumbers/>
    </w:pPr>
    <w:rPr>
      <w:rFonts w:cs="Mangal"/>
    </w:rPr>
  </w:style>
  <w:style w:type="paragraph" w:customStyle="1" w:styleId="570">
    <w:name w:val="Название5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41">
    <w:name w:val="Указатель64"/>
    <w:basedOn w:val="a"/>
    <w:rsid w:val="00321394"/>
    <w:pPr>
      <w:suppressLineNumbers/>
    </w:pPr>
    <w:rPr>
      <w:rFonts w:cs="Mangal"/>
    </w:rPr>
  </w:style>
  <w:style w:type="paragraph" w:customStyle="1" w:styleId="560">
    <w:name w:val="Название5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31">
    <w:name w:val="Указатель63"/>
    <w:basedOn w:val="a"/>
    <w:rsid w:val="00321394"/>
    <w:pPr>
      <w:suppressLineNumbers/>
    </w:pPr>
    <w:rPr>
      <w:rFonts w:cs="Mangal"/>
    </w:rPr>
  </w:style>
  <w:style w:type="paragraph" w:customStyle="1" w:styleId="550">
    <w:name w:val="Название5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21">
    <w:name w:val="Указатель62"/>
    <w:basedOn w:val="a"/>
    <w:rsid w:val="00321394"/>
    <w:pPr>
      <w:suppressLineNumbers/>
    </w:pPr>
    <w:rPr>
      <w:rFonts w:cs="Mangal"/>
    </w:rPr>
  </w:style>
  <w:style w:type="paragraph" w:customStyle="1" w:styleId="611">
    <w:name w:val="Указатель61"/>
    <w:basedOn w:val="a"/>
    <w:rsid w:val="00321394"/>
    <w:pPr>
      <w:suppressLineNumbers/>
    </w:pPr>
    <w:rPr>
      <w:rFonts w:cs="Mangal"/>
    </w:rPr>
  </w:style>
  <w:style w:type="paragraph" w:customStyle="1" w:styleId="530">
    <w:name w:val="Название5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01">
    <w:name w:val="Указатель60"/>
    <w:basedOn w:val="a"/>
    <w:rsid w:val="00321394"/>
    <w:pPr>
      <w:suppressLineNumbers/>
    </w:pPr>
    <w:rPr>
      <w:rFonts w:cs="Mangal"/>
    </w:rPr>
  </w:style>
  <w:style w:type="paragraph" w:customStyle="1" w:styleId="520">
    <w:name w:val="Название5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91">
    <w:name w:val="Указатель59"/>
    <w:basedOn w:val="a"/>
    <w:rsid w:val="00321394"/>
    <w:pPr>
      <w:suppressLineNumbers/>
    </w:pPr>
    <w:rPr>
      <w:rFonts w:cs="Mangal"/>
    </w:rPr>
  </w:style>
  <w:style w:type="paragraph" w:customStyle="1" w:styleId="510">
    <w:name w:val="Название51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81">
    <w:name w:val="Указатель58"/>
    <w:basedOn w:val="a"/>
    <w:rsid w:val="00321394"/>
    <w:pPr>
      <w:suppressLineNumbers/>
    </w:pPr>
    <w:rPr>
      <w:rFonts w:cs="Mangal"/>
    </w:rPr>
  </w:style>
  <w:style w:type="paragraph" w:customStyle="1" w:styleId="500">
    <w:name w:val="Название5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71">
    <w:name w:val="Указатель57"/>
    <w:basedOn w:val="a"/>
    <w:rsid w:val="00321394"/>
    <w:pPr>
      <w:suppressLineNumbers/>
    </w:pPr>
    <w:rPr>
      <w:rFonts w:cs="Mangal"/>
    </w:rPr>
  </w:style>
  <w:style w:type="paragraph" w:customStyle="1" w:styleId="490">
    <w:name w:val="Название49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61">
    <w:name w:val="Указатель56"/>
    <w:basedOn w:val="a"/>
    <w:rsid w:val="00321394"/>
    <w:pPr>
      <w:suppressLineNumbers/>
    </w:pPr>
    <w:rPr>
      <w:rFonts w:cs="Mangal"/>
    </w:rPr>
  </w:style>
  <w:style w:type="paragraph" w:customStyle="1" w:styleId="7a">
    <w:name w:val="Заголовок7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51">
    <w:name w:val="Указатель55"/>
    <w:basedOn w:val="a"/>
    <w:rsid w:val="00321394"/>
    <w:pPr>
      <w:suppressLineNumbers/>
    </w:pPr>
    <w:rPr>
      <w:rFonts w:cs="Mangal"/>
    </w:rPr>
  </w:style>
  <w:style w:type="paragraph" w:customStyle="1" w:styleId="480">
    <w:name w:val="Название48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41">
    <w:name w:val="Указатель54"/>
    <w:basedOn w:val="a"/>
    <w:rsid w:val="00321394"/>
    <w:pPr>
      <w:suppressLineNumbers/>
    </w:pPr>
    <w:rPr>
      <w:rFonts w:cs="Mangal"/>
    </w:rPr>
  </w:style>
  <w:style w:type="paragraph" w:customStyle="1" w:styleId="6a">
    <w:name w:val="Заголовок6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531">
    <w:name w:val="Указатель53"/>
    <w:basedOn w:val="a"/>
    <w:rsid w:val="00321394"/>
    <w:pPr>
      <w:suppressLineNumbers/>
    </w:pPr>
    <w:rPr>
      <w:rFonts w:cs="Mangal"/>
    </w:rPr>
  </w:style>
  <w:style w:type="paragraph" w:customStyle="1" w:styleId="470">
    <w:name w:val="Название4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21">
    <w:name w:val="Указатель52"/>
    <w:basedOn w:val="a"/>
    <w:rsid w:val="00321394"/>
    <w:pPr>
      <w:suppressLineNumbers/>
    </w:pPr>
    <w:rPr>
      <w:rFonts w:cs="Mangal"/>
    </w:rPr>
  </w:style>
  <w:style w:type="paragraph" w:customStyle="1" w:styleId="460">
    <w:name w:val="Название4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11">
    <w:name w:val="Указатель51"/>
    <w:basedOn w:val="a"/>
    <w:rsid w:val="00321394"/>
    <w:pPr>
      <w:suppressLineNumbers/>
    </w:pPr>
    <w:rPr>
      <w:rFonts w:cs="Mangal"/>
    </w:rPr>
  </w:style>
  <w:style w:type="paragraph" w:customStyle="1" w:styleId="450">
    <w:name w:val="Название4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01">
    <w:name w:val="Указатель50"/>
    <w:basedOn w:val="a"/>
    <w:rsid w:val="00321394"/>
    <w:pPr>
      <w:suppressLineNumbers/>
    </w:pPr>
    <w:rPr>
      <w:rFonts w:cs="Mangal"/>
    </w:rPr>
  </w:style>
  <w:style w:type="paragraph" w:customStyle="1" w:styleId="440">
    <w:name w:val="Название44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91">
    <w:name w:val="Указатель49"/>
    <w:basedOn w:val="a"/>
    <w:rsid w:val="00321394"/>
    <w:pPr>
      <w:suppressLineNumbers/>
    </w:pPr>
    <w:rPr>
      <w:rFonts w:cs="Mangal"/>
    </w:rPr>
  </w:style>
  <w:style w:type="paragraph" w:customStyle="1" w:styleId="430">
    <w:name w:val="Название4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81">
    <w:name w:val="Указатель48"/>
    <w:basedOn w:val="a"/>
    <w:rsid w:val="00321394"/>
    <w:pPr>
      <w:suppressLineNumbers/>
    </w:pPr>
    <w:rPr>
      <w:rFonts w:cs="Mangal"/>
    </w:rPr>
  </w:style>
  <w:style w:type="paragraph" w:customStyle="1" w:styleId="420">
    <w:name w:val="Название4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71">
    <w:name w:val="Указатель47"/>
    <w:basedOn w:val="a"/>
    <w:rsid w:val="00321394"/>
    <w:pPr>
      <w:suppressLineNumbers/>
    </w:pPr>
    <w:rPr>
      <w:rFonts w:cs="Mangal"/>
    </w:rPr>
  </w:style>
  <w:style w:type="paragraph" w:customStyle="1" w:styleId="410">
    <w:name w:val="Название41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61">
    <w:name w:val="Указатель46"/>
    <w:basedOn w:val="a"/>
    <w:rsid w:val="00321394"/>
    <w:pPr>
      <w:suppressLineNumbers/>
    </w:pPr>
    <w:rPr>
      <w:rFonts w:cs="Mangal"/>
    </w:rPr>
  </w:style>
  <w:style w:type="paragraph" w:customStyle="1" w:styleId="400">
    <w:name w:val="Название4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51">
    <w:name w:val="Указатель45"/>
    <w:basedOn w:val="a"/>
    <w:rsid w:val="00321394"/>
    <w:pPr>
      <w:suppressLineNumbers/>
    </w:pPr>
    <w:rPr>
      <w:rFonts w:cs="Mangal"/>
    </w:rPr>
  </w:style>
  <w:style w:type="paragraph" w:customStyle="1" w:styleId="390">
    <w:name w:val="Название39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41">
    <w:name w:val="Указатель44"/>
    <w:basedOn w:val="a"/>
    <w:rsid w:val="00321394"/>
    <w:pPr>
      <w:suppressLineNumbers/>
    </w:pPr>
    <w:rPr>
      <w:rFonts w:cs="Mangal"/>
    </w:rPr>
  </w:style>
  <w:style w:type="paragraph" w:customStyle="1" w:styleId="380">
    <w:name w:val="Название38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31">
    <w:name w:val="Указатель43"/>
    <w:basedOn w:val="a"/>
    <w:rsid w:val="00321394"/>
    <w:pPr>
      <w:suppressLineNumbers/>
    </w:pPr>
    <w:rPr>
      <w:rFonts w:cs="Mangal"/>
    </w:rPr>
  </w:style>
  <w:style w:type="paragraph" w:customStyle="1" w:styleId="370">
    <w:name w:val="Название3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21">
    <w:name w:val="Указатель42"/>
    <w:basedOn w:val="a"/>
    <w:rsid w:val="00321394"/>
    <w:pPr>
      <w:suppressLineNumbers/>
    </w:pPr>
    <w:rPr>
      <w:rFonts w:cs="Mangal"/>
    </w:rPr>
  </w:style>
  <w:style w:type="paragraph" w:customStyle="1" w:styleId="360">
    <w:name w:val="Название3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11">
    <w:name w:val="Указатель41"/>
    <w:basedOn w:val="a"/>
    <w:rsid w:val="00321394"/>
    <w:pPr>
      <w:suppressLineNumbers/>
    </w:pPr>
    <w:rPr>
      <w:rFonts w:cs="Mangal"/>
    </w:rPr>
  </w:style>
  <w:style w:type="paragraph" w:customStyle="1" w:styleId="350">
    <w:name w:val="Название3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01">
    <w:name w:val="Указатель40"/>
    <w:basedOn w:val="a"/>
    <w:rsid w:val="00321394"/>
    <w:pPr>
      <w:suppressLineNumbers/>
    </w:pPr>
    <w:rPr>
      <w:rFonts w:cs="Mangal"/>
    </w:rPr>
  </w:style>
  <w:style w:type="paragraph" w:customStyle="1" w:styleId="340">
    <w:name w:val="Название34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91">
    <w:name w:val="Указатель39"/>
    <w:basedOn w:val="a"/>
    <w:rsid w:val="00321394"/>
    <w:pPr>
      <w:suppressLineNumbers/>
    </w:pPr>
    <w:rPr>
      <w:rFonts w:cs="Mangal"/>
    </w:rPr>
  </w:style>
  <w:style w:type="paragraph" w:customStyle="1" w:styleId="330">
    <w:name w:val="Название3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81">
    <w:name w:val="Указатель38"/>
    <w:basedOn w:val="a"/>
    <w:rsid w:val="00321394"/>
    <w:pPr>
      <w:suppressLineNumbers/>
    </w:pPr>
    <w:rPr>
      <w:rFonts w:cs="Mangal"/>
    </w:rPr>
  </w:style>
  <w:style w:type="paragraph" w:customStyle="1" w:styleId="320">
    <w:name w:val="Название3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71">
    <w:name w:val="Указатель37"/>
    <w:basedOn w:val="a"/>
    <w:rsid w:val="00321394"/>
    <w:pPr>
      <w:suppressLineNumbers/>
    </w:pPr>
    <w:rPr>
      <w:rFonts w:cs="Mangal"/>
    </w:rPr>
  </w:style>
  <w:style w:type="paragraph" w:customStyle="1" w:styleId="5a">
    <w:name w:val="Заголовок5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61">
    <w:name w:val="Указатель36"/>
    <w:basedOn w:val="a"/>
    <w:rsid w:val="00321394"/>
    <w:pPr>
      <w:suppressLineNumbers/>
    </w:pPr>
    <w:rPr>
      <w:rFonts w:cs="Mangal"/>
    </w:rPr>
  </w:style>
  <w:style w:type="paragraph" w:customStyle="1" w:styleId="4a">
    <w:name w:val="Заголовок4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351">
    <w:name w:val="Указатель35"/>
    <w:basedOn w:val="a"/>
    <w:rsid w:val="00321394"/>
    <w:pPr>
      <w:suppressLineNumbers/>
    </w:pPr>
    <w:rPr>
      <w:rFonts w:cs="Mangal"/>
    </w:rPr>
  </w:style>
  <w:style w:type="paragraph" w:customStyle="1" w:styleId="310">
    <w:name w:val="Название31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41">
    <w:name w:val="Указатель34"/>
    <w:basedOn w:val="a"/>
    <w:rsid w:val="00321394"/>
    <w:pPr>
      <w:suppressLineNumbers/>
    </w:pPr>
    <w:rPr>
      <w:rFonts w:cs="Mangal"/>
    </w:rPr>
  </w:style>
  <w:style w:type="paragraph" w:customStyle="1" w:styleId="300">
    <w:name w:val="Название3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31">
    <w:name w:val="Указатель33"/>
    <w:basedOn w:val="a"/>
    <w:rsid w:val="00321394"/>
    <w:pPr>
      <w:suppressLineNumbers/>
    </w:pPr>
    <w:rPr>
      <w:rFonts w:cs="Mangal"/>
    </w:rPr>
  </w:style>
  <w:style w:type="paragraph" w:customStyle="1" w:styleId="290">
    <w:name w:val="Название29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21">
    <w:name w:val="Указатель32"/>
    <w:basedOn w:val="a"/>
    <w:rsid w:val="00321394"/>
    <w:pPr>
      <w:suppressLineNumbers/>
    </w:pPr>
    <w:rPr>
      <w:rFonts w:cs="Mangal"/>
    </w:rPr>
  </w:style>
  <w:style w:type="paragraph" w:customStyle="1" w:styleId="280">
    <w:name w:val="Название28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11">
    <w:name w:val="Указатель31"/>
    <w:basedOn w:val="a"/>
    <w:rsid w:val="00321394"/>
    <w:pPr>
      <w:suppressLineNumbers/>
    </w:pPr>
    <w:rPr>
      <w:rFonts w:cs="Mangal"/>
    </w:rPr>
  </w:style>
  <w:style w:type="paragraph" w:customStyle="1" w:styleId="270">
    <w:name w:val="Название2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01">
    <w:name w:val="Указатель30"/>
    <w:basedOn w:val="a"/>
    <w:rsid w:val="00321394"/>
    <w:pPr>
      <w:suppressLineNumbers/>
    </w:pPr>
    <w:rPr>
      <w:rFonts w:cs="Mangal"/>
    </w:rPr>
  </w:style>
  <w:style w:type="paragraph" w:customStyle="1" w:styleId="260">
    <w:name w:val="Название2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91">
    <w:name w:val="Указатель29"/>
    <w:basedOn w:val="a"/>
    <w:rsid w:val="00321394"/>
    <w:pPr>
      <w:suppressLineNumbers/>
    </w:pPr>
    <w:rPr>
      <w:rFonts w:cs="Mangal"/>
    </w:rPr>
  </w:style>
  <w:style w:type="paragraph" w:customStyle="1" w:styleId="250">
    <w:name w:val="Название2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81">
    <w:name w:val="Указатель28"/>
    <w:basedOn w:val="a"/>
    <w:rsid w:val="00321394"/>
    <w:pPr>
      <w:suppressLineNumbers/>
    </w:pPr>
    <w:rPr>
      <w:rFonts w:cs="Mangal"/>
    </w:rPr>
  </w:style>
  <w:style w:type="paragraph" w:customStyle="1" w:styleId="240">
    <w:name w:val="Название24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71">
    <w:name w:val="Указатель27"/>
    <w:basedOn w:val="a"/>
    <w:rsid w:val="00321394"/>
    <w:pPr>
      <w:suppressLineNumbers/>
    </w:pPr>
    <w:rPr>
      <w:rFonts w:cs="Mangal"/>
    </w:rPr>
  </w:style>
  <w:style w:type="paragraph" w:customStyle="1" w:styleId="3a">
    <w:name w:val="Заголовок3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61">
    <w:name w:val="Указатель26"/>
    <w:basedOn w:val="a"/>
    <w:rsid w:val="00321394"/>
    <w:pPr>
      <w:suppressLineNumbers/>
    </w:pPr>
    <w:rPr>
      <w:rFonts w:cs="Mangal"/>
    </w:rPr>
  </w:style>
  <w:style w:type="paragraph" w:customStyle="1" w:styleId="2b">
    <w:name w:val="Заголовок2"/>
    <w:basedOn w:val="a"/>
    <w:next w:val="a6"/>
    <w:rsid w:val="00321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51">
    <w:name w:val="Указатель25"/>
    <w:basedOn w:val="a"/>
    <w:rsid w:val="00321394"/>
    <w:pPr>
      <w:suppressLineNumbers/>
    </w:pPr>
    <w:rPr>
      <w:rFonts w:cs="Mangal"/>
    </w:rPr>
  </w:style>
  <w:style w:type="paragraph" w:customStyle="1" w:styleId="1c">
    <w:name w:val="Заголовок1"/>
    <w:basedOn w:val="a"/>
    <w:next w:val="a6"/>
    <w:rsid w:val="003213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241">
    <w:name w:val="Указатель24"/>
    <w:basedOn w:val="a"/>
    <w:rsid w:val="00321394"/>
    <w:pPr>
      <w:suppressLineNumbers/>
    </w:pPr>
    <w:rPr>
      <w:rFonts w:cs="Mangal"/>
    </w:rPr>
  </w:style>
  <w:style w:type="paragraph" w:customStyle="1" w:styleId="230">
    <w:name w:val="Название2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31">
    <w:name w:val="Указатель23"/>
    <w:basedOn w:val="a"/>
    <w:rsid w:val="00321394"/>
    <w:pPr>
      <w:suppressLineNumbers/>
    </w:pPr>
    <w:rPr>
      <w:rFonts w:cs="Mangal"/>
    </w:rPr>
  </w:style>
  <w:style w:type="paragraph" w:customStyle="1" w:styleId="220">
    <w:name w:val="Название2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321394"/>
    <w:pPr>
      <w:suppressLineNumbers/>
    </w:pPr>
    <w:rPr>
      <w:rFonts w:cs="Mangal"/>
    </w:rPr>
  </w:style>
  <w:style w:type="paragraph" w:customStyle="1" w:styleId="210">
    <w:name w:val="Название21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11">
    <w:name w:val="Указатель21"/>
    <w:basedOn w:val="a"/>
    <w:rsid w:val="00321394"/>
    <w:pPr>
      <w:suppressLineNumbers/>
    </w:pPr>
    <w:rPr>
      <w:rFonts w:cs="Mangal"/>
    </w:rPr>
  </w:style>
  <w:style w:type="paragraph" w:customStyle="1" w:styleId="201">
    <w:name w:val="Название2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321394"/>
    <w:pPr>
      <w:suppressLineNumbers/>
    </w:pPr>
    <w:rPr>
      <w:rFonts w:cs="Mangal"/>
    </w:rPr>
  </w:style>
  <w:style w:type="paragraph" w:customStyle="1" w:styleId="190">
    <w:name w:val="Название19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91">
    <w:name w:val="Указатель19"/>
    <w:basedOn w:val="a"/>
    <w:rsid w:val="00321394"/>
    <w:pPr>
      <w:suppressLineNumbers/>
    </w:pPr>
    <w:rPr>
      <w:rFonts w:cs="Mangal"/>
    </w:rPr>
  </w:style>
  <w:style w:type="paragraph" w:customStyle="1" w:styleId="180">
    <w:name w:val="Название18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81">
    <w:name w:val="Указатель18"/>
    <w:basedOn w:val="a"/>
    <w:rsid w:val="00321394"/>
    <w:pPr>
      <w:suppressLineNumbers/>
    </w:pPr>
    <w:rPr>
      <w:rFonts w:cs="Mangal"/>
    </w:rPr>
  </w:style>
  <w:style w:type="paragraph" w:customStyle="1" w:styleId="170">
    <w:name w:val="Название1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71">
    <w:name w:val="Указатель17"/>
    <w:basedOn w:val="a"/>
    <w:rsid w:val="00321394"/>
    <w:pPr>
      <w:suppressLineNumbers/>
    </w:pPr>
    <w:rPr>
      <w:rFonts w:cs="Mangal"/>
    </w:rPr>
  </w:style>
  <w:style w:type="paragraph" w:customStyle="1" w:styleId="160">
    <w:name w:val="Название1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61">
    <w:name w:val="Указатель16"/>
    <w:basedOn w:val="a"/>
    <w:rsid w:val="00321394"/>
    <w:pPr>
      <w:suppressLineNumbers/>
    </w:pPr>
    <w:rPr>
      <w:rFonts w:cs="Mangal"/>
    </w:rPr>
  </w:style>
  <w:style w:type="paragraph" w:customStyle="1" w:styleId="150">
    <w:name w:val="Название1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51">
    <w:name w:val="Указатель15"/>
    <w:basedOn w:val="a"/>
    <w:rsid w:val="00321394"/>
    <w:pPr>
      <w:suppressLineNumbers/>
    </w:pPr>
    <w:rPr>
      <w:rFonts w:cs="Mangal"/>
    </w:rPr>
  </w:style>
  <w:style w:type="paragraph" w:customStyle="1" w:styleId="140">
    <w:name w:val="Название14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rsid w:val="00321394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rsid w:val="00321394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rsid w:val="00321394"/>
    <w:pPr>
      <w:suppressLineNumbers/>
    </w:pPr>
    <w:rPr>
      <w:rFonts w:cs="Mangal"/>
    </w:rPr>
  </w:style>
  <w:style w:type="paragraph" w:customStyle="1" w:styleId="111">
    <w:name w:val="Название11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12">
    <w:name w:val="Указатель11"/>
    <w:basedOn w:val="a"/>
    <w:rsid w:val="00321394"/>
    <w:pPr>
      <w:suppressLineNumbers/>
    </w:pPr>
    <w:rPr>
      <w:rFonts w:cs="Mangal"/>
    </w:rPr>
  </w:style>
  <w:style w:type="paragraph" w:customStyle="1" w:styleId="102">
    <w:name w:val="Название10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103">
    <w:name w:val="Указатель10"/>
    <w:basedOn w:val="a"/>
    <w:rsid w:val="00321394"/>
    <w:pPr>
      <w:suppressLineNumbers/>
    </w:pPr>
    <w:rPr>
      <w:rFonts w:cs="Mangal"/>
    </w:rPr>
  </w:style>
  <w:style w:type="paragraph" w:customStyle="1" w:styleId="96">
    <w:name w:val="Название9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97">
    <w:name w:val="Указатель9"/>
    <w:basedOn w:val="a"/>
    <w:rsid w:val="00321394"/>
    <w:pPr>
      <w:suppressLineNumbers/>
    </w:pPr>
    <w:rPr>
      <w:rFonts w:cs="Mangal"/>
    </w:rPr>
  </w:style>
  <w:style w:type="paragraph" w:customStyle="1" w:styleId="8b">
    <w:name w:val="Название8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8c">
    <w:name w:val="Указатель8"/>
    <w:basedOn w:val="a"/>
    <w:rsid w:val="00321394"/>
    <w:pPr>
      <w:suppressLineNumbers/>
    </w:pPr>
    <w:rPr>
      <w:rFonts w:cs="Mangal"/>
    </w:rPr>
  </w:style>
  <w:style w:type="paragraph" w:customStyle="1" w:styleId="7b">
    <w:name w:val="Название7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7c">
    <w:name w:val="Указатель7"/>
    <w:basedOn w:val="a"/>
    <w:rsid w:val="00321394"/>
    <w:pPr>
      <w:suppressLineNumbers/>
    </w:pPr>
    <w:rPr>
      <w:rFonts w:cs="Mangal"/>
    </w:rPr>
  </w:style>
  <w:style w:type="paragraph" w:customStyle="1" w:styleId="6b">
    <w:name w:val="Название6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6c">
    <w:name w:val="Указатель6"/>
    <w:basedOn w:val="a"/>
    <w:rsid w:val="00321394"/>
    <w:pPr>
      <w:suppressLineNumbers/>
    </w:pPr>
    <w:rPr>
      <w:rFonts w:cs="Mangal"/>
    </w:rPr>
  </w:style>
  <w:style w:type="paragraph" w:customStyle="1" w:styleId="5b">
    <w:name w:val="Название5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5c">
    <w:name w:val="Указатель5"/>
    <w:basedOn w:val="a"/>
    <w:rsid w:val="00321394"/>
    <w:pPr>
      <w:suppressLineNumbers/>
    </w:pPr>
    <w:rPr>
      <w:rFonts w:cs="Mangal"/>
    </w:rPr>
  </w:style>
  <w:style w:type="paragraph" w:customStyle="1" w:styleId="4b">
    <w:name w:val="Название4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4c">
    <w:name w:val="Указатель4"/>
    <w:basedOn w:val="a"/>
    <w:rsid w:val="00321394"/>
    <w:pPr>
      <w:suppressLineNumbers/>
    </w:pPr>
    <w:rPr>
      <w:rFonts w:cs="Mangal"/>
    </w:rPr>
  </w:style>
  <w:style w:type="paragraph" w:customStyle="1" w:styleId="3b">
    <w:name w:val="Название3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3c">
    <w:name w:val="Указатель3"/>
    <w:basedOn w:val="a"/>
    <w:rsid w:val="00321394"/>
    <w:pPr>
      <w:suppressLineNumbers/>
    </w:pPr>
    <w:rPr>
      <w:rFonts w:cs="Mangal"/>
    </w:rPr>
  </w:style>
  <w:style w:type="paragraph" w:customStyle="1" w:styleId="2c">
    <w:name w:val="Название2"/>
    <w:basedOn w:val="a"/>
    <w:rsid w:val="00321394"/>
    <w:pPr>
      <w:suppressLineNumbers/>
      <w:spacing w:before="120" w:after="120"/>
    </w:pPr>
    <w:rPr>
      <w:rFonts w:cs="Mangal"/>
      <w:i/>
      <w:iCs/>
    </w:rPr>
  </w:style>
  <w:style w:type="paragraph" w:customStyle="1" w:styleId="2d">
    <w:name w:val="Указатель2"/>
    <w:basedOn w:val="a"/>
    <w:rsid w:val="00321394"/>
    <w:pPr>
      <w:suppressLineNumbers/>
    </w:pPr>
    <w:rPr>
      <w:rFonts w:cs="Mangal"/>
    </w:rPr>
  </w:style>
  <w:style w:type="paragraph" w:customStyle="1" w:styleId="1d">
    <w:name w:val="Название1"/>
    <w:basedOn w:val="a"/>
    <w:rsid w:val="0032139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e">
    <w:name w:val="Указатель1"/>
    <w:basedOn w:val="a"/>
    <w:rsid w:val="0032139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32139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2">
    <w:name w:val="Основной текст с отступом 21"/>
    <w:basedOn w:val="a"/>
    <w:rsid w:val="00321394"/>
    <w:pPr>
      <w:widowControl w:val="0"/>
      <w:autoSpaceDE w:val="0"/>
      <w:ind w:firstLine="540"/>
      <w:jc w:val="both"/>
    </w:pPr>
    <w:rPr>
      <w:sz w:val="28"/>
      <w:szCs w:val="28"/>
    </w:rPr>
  </w:style>
  <w:style w:type="paragraph" w:customStyle="1" w:styleId="ConsPlusTitle">
    <w:name w:val="ConsPlusTitle"/>
    <w:rsid w:val="00321394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rsid w:val="0032139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321394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rsid w:val="00321394"/>
    <w:pPr>
      <w:tabs>
        <w:tab w:val="center" w:pos="4677"/>
        <w:tab w:val="right" w:pos="9355"/>
      </w:tabs>
    </w:pPr>
  </w:style>
  <w:style w:type="paragraph" w:customStyle="1" w:styleId="1f">
    <w:name w:val="Знак1 Знак Знак Знак"/>
    <w:basedOn w:val="a"/>
    <w:rsid w:val="00321394"/>
    <w:rPr>
      <w:rFonts w:ascii="Verdana" w:hAnsi="Verdana" w:cs="Verdana"/>
      <w:sz w:val="20"/>
      <w:szCs w:val="20"/>
      <w:lang w:val="en-US"/>
    </w:rPr>
  </w:style>
  <w:style w:type="paragraph" w:customStyle="1" w:styleId="af2">
    <w:name w:val="Содержимое врезки"/>
    <w:basedOn w:val="a6"/>
    <w:rsid w:val="00321394"/>
  </w:style>
  <w:style w:type="character" w:customStyle="1" w:styleId="af">
    <w:name w:val="Верхний колонтитул Знак"/>
    <w:link w:val="ae"/>
    <w:uiPriority w:val="99"/>
    <w:rsid w:val="00834898"/>
    <w:rPr>
      <w:sz w:val="24"/>
      <w:szCs w:val="24"/>
      <w:lang w:eastAsia="ar-SA"/>
    </w:rPr>
  </w:style>
  <w:style w:type="table" w:styleId="af3">
    <w:name w:val="Table Grid"/>
    <w:basedOn w:val="a1"/>
    <w:uiPriority w:val="59"/>
    <w:rsid w:val="00565D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Без интервала Знак"/>
    <w:link w:val="af5"/>
    <w:uiPriority w:val="1"/>
    <w:locked/>
    <w:rsid w:val="006A0DAF"/>
    <w:rPr>
      <w:rFonts w:ascii="Calibri" w:hAnsi="Calibri"/>
      <w:lang w:val="en-US" w:eastAsia="en-US" w:bidi="en-US"/>
    </w:rPr>
  </w:style>
  <w:style w:type="paragraph" w:styleId="af5">
    <w:name w:val="No Spacing"/>
    <w:basedOn w:val="a"/>
    <w:link w:val="af4"/>
    <w:uiPriority w:val="99"/>
    <w:qFormat/>
    <w:rsid w:val="006A0DAF"/>
    <w:pPr>
      <w:suppressAutoHyphens w:val="0"/>
    </w:pPr>
    <w:rPr>
      <w:rFonts w:ascii="Calibri" w:hAnsi="Calibri"/>
      <w:sz w:val="20"/>
      <w:szCs w:val="20"/>
      <w:lang w:val="en-US" w:eastAsia="en-US" w:bidi="en-US"/>
    </w:rPr>
  </w:style>
  <w:style w:type="paragraph" w:customStyle="1" w:styleId="1f0">
    <w:name w:val="Без интервала1"/>
    <w:rsid w:val="00932198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e">
    <w:name w:val="Основной текст (2)"/>
    <w:rsid w:val="00EE28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">
    <w:name w:val="Основной текст (2) + Calibri;Курсив"/>
    <w:rsid w:val="00EE28C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6">
    <w:name w:val="List Paragraph"/>
    <w:basedOn w:val="a"/>
    <w:uiPriority w:val="34"/>
    <w:qFormat/>
    <w:rsid w:val="0045435F"/>
    <w:pPr>
      <w:ind w:left="720"/>
      <w:contextualSpacing/>
    </w:pPr>
  </w:style>
  <w:style w:type="character" w:customStyle="1" w:styleId="af1">
    <w:name w:val="Нижний колонтитул Знак"/>
    <w:basedOn w:val="a0"/>
    <w:link w:val="af0"/>
    <w:uiPriority w:val="99"/>
    <w:rsid w:val="00441ED8"/>
    <w:rPr>
      <w:sz w:val="24"/>
      <w:szCs w:val="24"/>
      <w:lang w:eastAsia="ar-SA"/>
    </w:rPr>
  </w:style>
  <w:style w:type="character" w:customStyle="1" w:styleId="2Calibri0">
    <w:name w:val="Основной текст (2) + Calibri"/>
    <w:aliases w:val="Курсив"/>
    <w:rsid w:val="00272A2F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833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3E73"/>
    <w:rPr>
      <w:b/>
      <w:bCs/>
      <w:i/>
      <w:iCs/>
      <w:sz w:val="96"/>
      <w:szCs w:val="24"/>
    </w:rPr>
  </w:style>
  <w:style w:type="table" w:customStyle="1" w:styleId="1f1">
    <w:name w:val="Сетка таблицы1"/>
    <w:basedOn w:val="a1"/>
    <w:next w:val="af3"/>
    <w:rsid w:val="00833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3">
    <w:name w:val="Сетка таблицы11"/>
    <w:basedOn w:val="a1"/>
    <w:uiPriority w:val="59"/>
    <w:rsid w:val="00833E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 Знак"/>
    <w:basedOn w:val="a0"/>
    <w:link w:val="a6"/>
    <w:uiPriority w:val="1"/>
    <w:rsid w:val="00833E73"/>
    <w:rPr>
      <w:sz w:val="24"/>
      <w:szCs w:val="24"/>
      <w:lang w:eastAsia="ar-SA"/>
    </w:rPr>
  </w:style>
  <w:style w:type="character" w:customStyle="1" w:styleId="2f">
    <w:name w:val="Основной текст (2)_"/>
    <w:basedOn w:val="a0"/>
    <w:rsid w:val="00833E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f7">
    <w:name w:val="Hyperlink"/>
    <w:basedOn w:val="a0"/>
    <w:unhideWhenUsed/>
    <w:rsid w:val="00833E73"/>
    <w:rPr>
      <w:color w:val="0000FF"/>
      <w:u w:val="single"/>
    </w:rPr>
  </w:style>
  <w:style w:type="paragraph" w:styleId="3d">
    <w:name w:val="Body Text Indent 3"/>
    <w:basedOn w:val="a"/>
    <w:link w:val="3e"/>
    <w:uiPriority w:val="99"/>
    <w:semiHidden/>
    <w:unhideWhenUsed/>
    <w:rsid w:val="00833E73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semiHidden/>
    <w:rsid w:val="00833E73"/>
    <w:rPr>
      <w:sz w:val="16"/>
      <w:szCs w:val="16"/>
    </w:rPr>
  </w:style>
  <w:style w:type="character" w:customStyle="1" w:styleId="aa">
    <w:name w:val="Заголовок Знак"/>
    <w:basedOn w:val="a0"/>
    <w:link w:val="a9"/>
    <w:rsid w:val="00833E73"/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f2">
    <w:name w:val="Абзац списка1"/>
    <w:basedOn w:val="a"/>
    <w:rsid w:val="00833E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33E7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4">
    <w:name w:val="Заголовок 11"/>
    <w:basedOn w:val="a"/>
    <w:uiPriority w:val="1"/>
    <w:qFormat/>
    <w:rsid w:val="00833E73"/>
    <w:pPr>
      <w:widowControl w:val="0"/>
      <w:suppressAutoHyphens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eastAsia="ru-RU" w:bidi="ru-RU"/>
    </w:rPr>
  </w:style>
  <w:style w:type="paragraph" w:customStyle="1" w:styleId="213">
    <w:name w:val="Заголовок 21"/>
    <w:basedOn w:val="a"/>
    <w:uiPriority w:val="1"/>
    <w:qFormat/>
    <w:rsid w:val="00833E73"/>
    <w:pPr>
      <w:widowControl w:val="0"/>
      <w:suppressAutoHyphens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eastAsia="ru-RU" w:bidi="ru-RU"/>
    </w:rPr>
  </w:style>
  <w:style w:type="paragraph" w:customStyle="1" w:styleId="312">
    <w:name w:val="Заголовок 31"/>
    <w:basedOn w:val="a"/>
    <w:uiPriority w:val="1"/>
    <w:qFormat/>
    <w:rsid w:val="00833E73"/>
    <w:pPr>
      <w:widowControl w:val="0"/>
      <w:suppressAutoHyphens w:val="0"/>
      <w:autoSpaceDE w:val="0"/>
      <w:autoSpaceDN w:val="0"/>
      <w:ind w:left="682"/>
      <w:outlineLvl w:val="3"/>
    </w:pPr>
    <w:rPr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33E73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character" w:customStyle="1" w:styleId="ad">
    <w:name w:val="Текст выноски Знак"/>
    <w:basedOn w:val="a0"/>
    <w:link w:val="ac"/>
    <w:uiPriority w:val="99"/>
    <w:rsid w:val="00833E73"/>
    <w:rPr>
      <w:rFonts w:ascii="Tahoma" w:hAnsi="Tahoma" w:cs="Tahoma"/>
      <w:sz w:val="16"/>
      <w:szCs w:val="16"/>
      <w:lang w:eastAsia="ar-SA"/>
    </w:rPr>
  </w:style>
  <w:style w:type="paragraph" w:styleId="af8">
    <w:name w:val="Body Text Indent"/>
    <w:basedOn w:val="a"/>
    <w:link w:val="af9"/>
    <w:uiPriority w:val="99"/>
    <w:unhideWhenUsed/>
    <w:rsid w:val="00833E73"/>
    <w:pPr>
      <w:suppressAutoHyphens w:val="0"/>
      <w:spacing w:after="120"/>
      <w:ind w:left="283"/>
    </w:pPr>
    <w:rPr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833E73"/>
    <w:rPr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833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f0">
    <w:name w:val="Без интервала2"/>
    <w:rsid w:val="00833E73"/>
    <w:rPr>
      <w:rFonts w:ascii="Calibri" w:eastAsia="Calibri" w:hAnsi="Calibri" w:cs="Calibri"/>
      <w:sz w:val="22"/>
      <w:szCs w:val="22"/>
      <w:lang w:eastAsia="en-US"/>
    </w:rPr>
  </w:style>
  <w:style w:type="table" w:customStyle="1" w:styleId="2f1">
    <w:name w:val="Сетка таблицы2"/>
    <w:basedOn w:val="a1"/>
    <w:next w:val="af3"/>
    <w:uiPriority w:val="59"/>
    <w:rsid w:val="00833E7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C37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E960527E0F6CC57BF659AB1BB36A8DAD2E52C7870A091658EA29E7CD44E7773C526325E48766876A69BA66A846D50CB4DDFAA4Do8cFI" TargetMode="External"/><Relationship Id="rId13" Type="http://schemas.openxmlformats.org/officeDocument/2006/relationships/header" Target="header4.xml"/><Relationship Id="rId18" Type="http://schemas.openxmlformats.org/officeDocument/2006/relationships/footer" Target="footer1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DE960527E0F6CC57BF659AB1BB36A8DAD2E52C7870A091658EA29E7CD44E7773C526325A4F766876A69BA66A846D50CB4DDFAA4Do8cFI" TargetMode="Externa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2BE6-7412-44A9-90AD-B7B36172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32190</Words>
  <Characters>183489</Characters>
  <Application>Microsoft Office Word</Application>
  <DocSecurity>0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Тезисы выступления на семинаре</vt:lpstr>
    </vt:vector>
  </TitlesOfParts>
  <Company/>
  <LinksUpToDate>false</LinksUpToDate>
  <CharactersWithSpaces>215249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выступления на семинаре</dc:title>
  <dc:creator>Администратор</dc:creator>
  <cp:lastModifiedBy>Якушина</cp:lastModifiedBy>
  <cp:revision>174</cp:revision>
  <cp:lastPrinted>2024-05-02T08:13:00Z</cp:lastPrinted>
  <dcterms:created xsi:type="dcterms:W3CDTF">2024-04-08T04:20:00Z</dcterms:created>
  <dcterms:modified xsi:type="dcterms:W3CDTF">2024-05-07T04:28:00Z</dcterms:modified>
</cp:coreProperties>
</file>